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852A6"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3852A6"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C106CD2" w:rsidR="009C2829" w:rsidRPr="000257FB" w:rsidRDefault="009A1428" w:rsidP="007073E8">
            <w:pPr>
              <w:pStyle w:val="Header"/>
              <w:jc w:val="center"/>
              <w:rPr>
                <w:rFonts w:asciiTheme="majorHAnsi" w:hAnsiTheme="majorHAnsi"/>
                <w:b/>
              </w:rPr>
            </w:pPr>
            <w:r>
              <w:rPr>
                <w:rFonts w:asciiTheme="majorHAnsi" w:hAnsiTheme="majorHAnsi"/>
                <w:b/>
                <w:sz w:val="22"/>
              </w:rPr>
              <w:t>Dec. 14</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3C380EEF" w:rsidR="00936B3A" w:rsidRDefault="003852A6" w:rsidP="003F0266">
            <w:pPr>
              <w:rPr>
                <w:rFonts w:ascii="Calibri Light" w:hAnsi="Calibri Light"/>
                <w:b/>
                <w:noProof/>
                <w:sz w:val="20"/>
              </w:rPr>
            </w:pPr>
            <w:r>
              <w:rPr>
                <w:rFonts w:ascii="Calibri Light" w:hAnsi="Calibri Light"/>
                <w:b/>
                <w:noProof/>
                <w:sz w:val="20"/>
              </w:rPr>
              <w:t>OCE</w:t>
            </w:r>
          </w:p>
          <w:p w14:paraId="0CED38B5" w14:textId="77777777" w:rsidR="003852A6" w:rsidRPr="003852A6" w:rsidRDefault="003852A6" w:rsidP="003852A6">
            <w:pPr>
              <w:rPr>
                <w:rFonts w:ascii="Calibri Light" w:hAnsi="Calibri Light"/>
                <w:noProof/>
                <w:sz w:val="20"/>
              </w:rPr>
            </w:pPr>
            <w:r w:rsidRPr="003852A6">
              <w:rPr>
                <w:rFonts w:ascii="Calibri Light" w:hAnsi="Calibri Light"/>
                <w:noProof/>
                <w:sz w:val="20"/>
              </w:rPr>
              <w:t xml:space="preserve">Welcome to our new Community Education Specialist- Crystal Carpenter. Crystal will be starting with OCE on 12/20/17. Please welcome her warmly! </w:t>
            </w:r>
          </w:p>
          <w:p w14:paraId="0F200FF1" w14:textId="5C1040CE" w:rsidR="003852A6" w:rsidRDefault="003852A6" w:rsidP="003F0266">
            <w:pPr>
              <w:rPr>
                <w:rFonts w:ascii="Calibri Light" w:hAnsi="Calibri Light"/>
                <w:noProof/>
                <w:sz w:val="20"/>
              </w:rPr>
            </w:pPr>
          </w:p>
          <w:p w14:paraId="379E7A4C" w14:textId="77777777" w:rsidR="003852A6" w:rsidRDefault="003852A6" w:rsidP="003F0266">
            <w:pPr>
              <w:rPr>
                <w:rFonts w:ascii="Calibri Light" w:hAnsi="Calibri Light"/>
                <w:b/>
                <w:noProof/>
                <w:sz w:val="20"/>
              </w:rPr>
            </w:pPr>
            <w:r>
              <w:rPr>
                <w:rFonts w:ascii="Calibri Light" w:hAnsi="Calibri Light"/>
                <w:b/>
                <w:noProof/>
                <w:sz w:val="20"/>
              </w:rPr>
              <w:t>OSAA</w:t>
            </w:r>
          </w:p>
          <w:p w14:paraId="029C286D" w14:textId="77777777" w:rsidR="003852A6" w:rsidRPr="003852A6" w:rsidRDefault="003852A6" w:rsidP="003852A6">
            <w:pPr>
              <w:rPr>
                <w:rFonts w:ascii="Calibri Light" w:hAnsi="Calibri Light"/>
                <w:noProof/>
                <w:sz w:val="20"/>
                <w:lang w:val="en"/>
              </w:rPr>
            </w:pPr>
            <w:r w:rsidRPr="003852A6">
              <w:rPr>
                <w:rFonts w:ascii="Calibri Light" w:hAnsi="Calibri Light"/>
                <w:noProof/>
                <w:sz w:val="20"/>
                <w:lang w:val="en"/>
              </w:rPr>
              <w:t xml:space="preserve">After 38 years of service to UTMB, we are wishing a very fond farewell to Dr. Jeffrey P. Rabek, Associate Dean for Student Affairs and Admissions, and Assistant Professor in both the Departments of Biochemistry and Molecular Biology and Family Medicine. Dr. Rabek is retiring at the end of December and his last day in the office will be Friday, December 22nd.  Dr. Rabek has had a major impact on the lives of the many students who have entered our doors during his tenure here at UTMB. Join us in congratulating him and wishing him well in retirement.  </w:t>
            </w:r>
          </w:p>
          <w:p w14:paraId="3BC7932C" w14:textId="77777777" w:rsidR="003852A6" w:rsidRPr="003852A6" w:rsidRDefault="003852A6" w:rsidP="003852A6">
            <w:pPr>
              <w:rPr>
                <w:rFonts w:ascii="Calibri Light" w:hAnsi="Calibri Light"/>
                <w:noProof/>
                <w:sz w:val="20"/>
                <w:lang w:val="en"/>
              </w:rPr>
            </w:pPr>
          </w:p>
          <w:p w14:paraId="7265D3F4" w14:textId="77777777" w:rsidR="003852A6" w:rsidRPr="003852A6" w:rsidRDefault="003852A6" w:rsidP="003852A6">
            <w:pPr>
              <w:rPr>
                <w:rFonts w:ascii="Calibri Light" w:hAnsi="Calibri Light"/>
                <w:noProof/>
                <w:sz w:val="20"/>
                <w:lang w:val="en"/>
              </w:rPr>
            </w:pPr>
            <w:r w:rsidRPr="003852A6">
              <w:rPr>
                <w:rFonts w:ascii="Calibri Light" w:hAnsi="Calibri Light"/>
                <w:noProof/>
                <w:sz w:val="20"/>
                <w:lang w:val="en"/>
              </w:rPr>
              <w:t>Dr. Norma Perez will be traveling with 16 students associated with the Frontera de Salud from January 2</w:t>
            </w:r>
            <w:r w:rsidRPr="003852A6">
              <w:rPr>
                <w:rFonts w:ascii="Calibri Light" w:hAnsi="Calibri Light"/>
                <w:noProof/>
                <w:sz w:val="20"/>
                <w:vertAlign w:val="superscript"/>
                <w:lang w:val="en"/>
              </w:rPr>
              <w:t>nd</w:t>
            </w:r>
            <w:r w:rsidRPr="003852A6">
              <w:rPr>
                <w:rFonts w:ascii="Calibri Light" w:hAnsi="Calibri Light"/>
                <w:noProof/>
                <w:sz w:val="20"/>
                <w:lang w:val="en"/>
              </w:rPr>
              <w:t xml:space="preserve"> through January 7</w:t>
            </w:r>
            <w:r w:rsidRPr="003852A6">
              <w:rPr>
                <w:rFonts w:ascii="Calibri Light" w:hAnsi="Calibri Light"/>
                <w:noProof/>
                <w:sz w:val="20"/>
                <w:vertAlign w:val="superscript"/>
                <w:lang w:val="en"/>
              </w:rPr>
              <w:t>th</w:t>
            </w:r>
            <w:r w:rsidRPr="003852A6">
              <w:rPr>
                <w:rFonts w:ascii="Calibri Light" w:hAnsi="Calibri Light"/>
                <w:noProof/>
                <w:sz w:val="20"/>
                <w:lang w:val="en"/>
              </w:rPr>
              <w:t xml:space="preserve"> serving the people with a medical mission to Presideo, Texas.  The students will assist in various clinics and presentations with the public.  </w:t>
            </w:r>
          </w:p>
          <w:p w14:paraId="478127BC" w14:textId="77777777" w:rsidR="003852A6" w:rsidRPr="003852A6" w:rsidRDefault="003852A6" w:rsidP="003852A6">
            <w:pPr>
              <w:rPr>
                <w:rFonts w:ascii="Calibri Light" w:hAnsi="Calibri Light"/>
                <w:noProof/>
                <w:sz w:val="20"/>
                <w:lang w:val="en"/>
              </w:rPr>
            </w:pPr>
          </w:p>
          <w:p w14:paraId="40DE26F2" w14:textId="77777777" w:rsidR="003852A6" w:rsidRPr="003852A6" w:rsidRDefault="003852A6" w:rsidP="003852A6">
            <w:pPr>
              <w:rPr>
                <w:rFonts w:ascii="Calibri Light" w:hAnsi="Calibri Light"/>
                <w:noProof/>
                <w:sz w:val="20"/>
              </w:rPr>
            </w:pPr>
            <w:r w:rsidRPr="003852A6">
              <w:rPr>
                <w:rFonts w:ascii="Calibri Light" w:hAnsi="Calibri Light"/>
                <w:noProof/>
                <w:sz w:val="20"/>
              </w:rPr>
              <w:t>Activities for Step 1 preparation are underway by the office of Academic Support and Career Counseling:</w:t>
            </w:r>
          </w:p>
          <w:p w14:paraId="2588EEFA" w14:textId="77777777" w:rsidR="003852A6" w:rsidRPr="003852A6" w:rsidRDefault="003852A6" w:rsidP="003852A6">
            <w:pPr>
              <w:numPr>
                <w:ilvl w:val="0"/>
                <w:numId w:val="19"/>
              </w:numPr>
              <w:rPr>
                <w:rFonts w:ascii="Calibri Light" w:hAnsi="Calibri Light"/>
                <w:noProof/>
                <w:sz w:val="20"/>
              </w:rPr>
            </w:pPr>
            <w:r w:rsidRPr="003852A6">
              <w:rPr>
                <w:rFonts w:ascii="Calibri Light" w:hAnsi="Calibri Light"/>
                <w:noProof/>
                <w:sz w:val="20"/>
              </w:rPr>
              <w:t xml:space="preserve">Dr. Sofia Cano and Dr. Tara Tuchaai conducted a workshop “How to Apply for Accommodations for Step 1”, </w:t>
            </w:r>
            <w:r w:rsidRPr="003852A6">
              <w:rPr>
                <w:rFonts w:ascii="Calibri Light" w:hAnsi="Calibri Light"/>
                <w:b/>
                <w:bCs/>
                <w:noProof/>
                <w:sz w:val="20"/>
              </w:rPr>
              <w:t>December 07, 2017</w:t>
            </w:r>
            <w:r w:rsidRPr="003852A6">
              <w:rPr>
                <w:rFonts w:ascii="Calibri Light" w:hAnsi="Calibri Light"/>
                <w:noProof/>
                <w:sz w:val="20"/>
              </w:rPr>
              <w:t xml:space="preserve"> for the Class of 2020.</w:t>
            </w:r>
          </w:p>
          <w:p w14:paraId="1144B73A" w14:textId="77777777" w:rsidR="003852A6" w:rsidRPr="003852A6" w:rsidRDefault="003852A6" w:rsidP="003852A6">
            <w:pPr>
              <w:numPr>
                <w:ilvl w:val="0"/>
                <w:numId w:val="19"/>
              </w:numPr>
              <w:rPr>
                <w:rFonts w:ascii="Calibri Light" w:hAnsi="Calibri Light"/>
                <w:noProof/>
                <w:sz w:val="20"/>
              </w:rPr>
            </w:pPr>
            <w:r w:rsidRPr="003852A6">
              <w:rPr>
                <w:rFonts w:ascii="Calibri Light" w:hAnsi="Calibri Light"/>
                <w:noProof/>
                <w:sz w:val="20"/>
              </w:rPr>
              <w:t xml:space="preserve">22 Step 1 Mentors have been hired. The Step 1 Mentors are MS3 and MS4 students who met strict selection criteria. A training workshop for the Step 1 Mentors is scheduled for </w:t>
            </w:r>
            <w:r w:rsidRPr="003852A6">
              <w:rPr>
                <w:rFonts w:ascii="Calibri Light" w:hAnsi="Calibri Light"/>
                <w:b/>
                <w:bCs/>
                <w:noProof/>
                <w:sz w:val="20"/>
              </w:rPr>
              <w:t>January 17, 2018 5-7 pm.</w:t>
            </w:r>
          </w:p>
          <w:p w14:paraId="1435EDB6" w14:textId="77777777" w:rsidR="003852A6" w:rsidRPr="003852A6" w:rsidRDefault="003852A6" w:rsidP="003852A6">
            <w:pPr>
              <w:numPr>
                <w:ilvl w:val="0"/>
                <w:numId w:val="19"/>
              </w:numPr>
              <w:rPr>
                <w:rFonts w:ascii="Calibri Light" w:hAnsi="Calibri Light"/>
                <w:noProof/>
                <w:sz w:val="20"/>
              </w:rPr>
            </w:pPr>
            <w:r w:rsidRPr="003852A6">
              <w:rPr>
                <w:rFonts w:ascii="Calibri Light" w:hAnsi="Calibri Light"/>
                <w:noProof/>
                <w:sz w:val="20"/>
              </w:rPr>
              <w:t xml:space="preserve">The Comprehensive Basic Science Exam (CBSE) will be administered to the Class of 2020, </w:t>
            </w:r>
            <w:r w:rsidRPr="003852A6">
              <w:rPr>
                <w:rFonts w:ascii="Calibri Light" w:hAnsi="Calibri Light"/>
                <w:b/>
                <w:bCs/>
                <w:noProof/>
                <w:sz w:val="20"/>
              </w:rPr>
              <w:t>Saturday, January 20, 2018</w:t>
            </w:r>
            <w:r w:rsidRPr="003852A6">
              <w:rPr>
                <w:rFonts w:ascii="Calibri Light" w:hAnsi="Calibri Light"/>
                <w:noProof/>
                <w:sz w:val="20"/>
              </w:rPr>
              <w:t>.</w:t>
            </w:r>
          </w:p>
          <w:p w14:paraId="73ED1716" w14:textId="77777777" w:rsidR="003852A6" w:rsidRPr="003852A6" w:rsidRDefault="003852A6" w:rsidP="003852A6">
            <w:pPr>
              <w:numPr>
                <w:ilvl w:val="0"/>
                <w:numId w:val="19"/>
              </w:numPr>
              <w:rPr>
                <w:rFonts w:ascii="Calibri Light" w:hAnsi="Calibri Light"/>
                <w:noProof/>
                <w:sz w:val="20"/>
              </w:rPr>
            </w:pPr>
            <w:r w:rsidRPr="003852A6">
              <w:rPr>
                <w:rFonts w:ascii="Calibri Light" w:hAnsi="Calibri Light"/>
                <w:noProof/>
                <w:sz w:val="20"/>
              </w:rPr>
              <w:t xml:space="preserve">The </w:t>
            </w:r>
            <w:r w:rsidRPr="003852A6">
              <w:rPr>
                <w:rFonts w:ascii="Calibri Light" w:hAnsi="Calibri Light"/>
                <w:noProof/>
                <w:sz w:val="20"/>
                <w:u w:val="single"/>
              </w:rPr>
              <w:t>Step 1 Kickoff</w:t>
            </w:r>
            <w:r w:rsidRPr="003852A6">
              <w:rPr>
                <w:rFonts w:ascii="Calibri Light" w:hAnsi="Calibri Light"/>
                <w:noProof/>
                <w:sz w:val="20"/>
              </w:rPr>
              <w:t xml:space="preserve"> meeting for the Class of 2020 will be held </w:t>
            </w:r>
            <w:r w:rsidRPr="003852A6">
              <w:rPr>
                <w:rFonts w:ascii="Calibri Light" w:hAnsi="Calibri Light"/>
                <w:b/>
                <w:bCs/>
                <w:noProof/>
                <w:sz w:val="20"/>
              </w:rPr>
              <w:t>Wednesday, January 24, 2018.</w:t>
            </w:r>
          </w:p>
          <w:p w14:paraId="55C6870E" w14:textId="77777777" w:rsidR="003852A6" w:rsidRPr="003852A6" w:rsidRDefault="003852A6" w:rsidP="003F0266">
            <w:pPr>
              <w:rPr>
                <w:rFonts w:ascii="Calibri Light" w:hAnsi="Calibri Light"/>
                <w:noProof/>
                <w:sz w:val="20"/>
              </w:rPr>
            </w:pPr>
            <w:bookmarkStart w:id="0" w:name="_GoBack"/>
            <w:bookmarkEnd w:id="0"/>
          </w:p>
          <w:p w14:paraId="62ED5B37" w14:textId="77777777" w:rsidR="00936B3A" w:rsidRPr="003F0266" w:rsidRDefault="00936B3A" w:rsidP="008B6179">
            <w:pPr>
              <w:rPr>
                <w:rFonts w:ascii="Calibri Light" w:hAnsi="Calibri Light"/>
                <w:noProof/>
                <w:sz w:val="20"/>
              </w:rPr>
            </w:pPr>
          </w:p>
        </w:tc>
        <w:tc>
          <w:tcPr>
            <w:tcW w:w="6120"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1521D2C" w14:textId="1B7F4DFC" w:rsidR="00261506" w:rsidRPr="005D163A" w:rsidRDefault="00261506" w:rsidP="00261506">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4146C787" wp14:editId="5361547E">
                  <wp:extent cx="143209" cy="1381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Nomination deadline extended for UT System Regents’ Outstanding Employee Awards:</w:t>
            </w:r>
          </w:p>
          <w:p w14:paraId="44430CCA" w14:textId="77777777" w:rsidR="00261506" w:rsidRPr="00261506" w:rsidRDefault="00261506" w:rsidP="00261506">
            <w:pPr>
              <w:rPr>
                <w:rFonts w:ascii="Calibri Light" w:hAnsi="Calibri Light"/>
                <w:color w:val="000000"/>
                <w:sz w:val="21"/>
                <w:szCs w:val="21"/>
              </w:rPr>
            </w:pPr>
            <w:r w:rsidRPr="00261506">
              <w:rPr>
                <w:rFonts w:ascii="Calibri Light" w:hAnsi="Calibri Light" w:cs="Arial"/>
                <w:color w:val="000000"/>
                <w:sz w:val="21"/>
                <w:szCs w:val="21"/>
              </w:rPr>
              <w:t>The University of Texas System Board of Regents has established the Regents’ Outstanding Employee Award (ROEA) to recognize full-time, benefits-eligible, non-faculty employees who have shown outstanding performance, innovation, enthusiasm and dedication in their job. If you know someone at UTMB who has made an impact in their job and whose efforts have helped improve the institution, please consider nominating them for this honor.</w:t>
            </w:r>
            <w:r w:rsidRPr="00261506">
              <w:rPr>
                <w:rStyle w:val="apple-converted-space"/>
                <w:rFonts w:ascii="Calibri Light" w:hAnsi="Calibri Light" w:cs="Arial"/>
                <w:color w:val="000000"/>
                <w:sz w:val="21"/>
                <w:szCs w:val="21"/>
              </w:rPr>
              <w:t> </w:t>
            </w:r>
            <w:r w:rsidRPr="00261506">
              <w:rPr>
                <w:rFonts w:ascii="Calibri Light" w:hAnsi="Calibri Light" w:cs="Arial"/>
                <w:color w:val="000000"/>
                <w:sz w:val="21"/>
                <w:szCs w:val="21"/>
              </w:rPr>
              <w:t>The deadline for applications and required letters of support has been extended to Feb. 4 at 7 p.m.</w:t>
            </w:r>
            <w:r w:rsidRPr="00261506">
              <w:rPr>
                <w:rStyle w:val="apple-converted-space"/>
                <w:rFonts w:ascii="Calibri Light" w:hAnsi="Calibri Light" w:cs="Arial"/>
                <w:color w:val="000000"/>
                <w:sz w:val="21"/>
                <w:szCs w:val="21"/>
              </w:rPr>
              <w:t> </w:t>
            </w:r>
            <w:r w:rsidRPr="00261506">
              <w:rPr>
                <w:rFonts w:ascii="Calibri Light" w:hAnsi="Calibri Light" w:cs="Arial"/>
                <w:color w:val="000000"/>
                <w:sz w:val="21"/>
                <w:szCs w:val="21"/>
              </w:rPr>
              <w:t>Equal consideration is given to UTMB employees across all job categories; however, faculty members and students are not eligible because UT System offers other awards for these groups. Thirty awards will be given out each year across the 14 UT System institutions and the UT System Administration. Winners receive $10,000, a Chancellor’s challenge coin, a certificate and an invitation for the awardee and a guest to attend a luncheon ceremony in Austin. To learn more about the selection process and criteria and to nominate an employee, visit </w:t>
            </w:r>
            <w:hyperlink r:id="rId14" w:history="1">
              <w:r w:rsidRPr="00261506">
                <w:rPr>
                  <w:rStyle w:val="Hyperlink"/>
                  <w:rFonts w:ascii="Calibri Light" w:hAnsi="Calibri Light" w:cs="Arial"/>
                  <w:color w:val="954F72"/>
                  <w:sz w:val="21"/>
                  <w:szCs w:val="21"/>
                </w:rPr>
                <w:t>https://www.utmb.edu/roea</w:t>
              </w:r>
            </w:hyperlink>
            <w:r w:rsidRPr="00261506">
              <w:rPr>
                <w:rFonts w:ascii="Calibri Light" w:hAnsi="Calibri Light" w:cs="Arial"/>
                <w:color w:val="000000"/>
                <w:sz w:val="21"/>
                <w:szCs w:val="21"/>
              </w:rPr>
              <w:t>.</w:t>
            </w:r>
          </w:p>
          <w:p w14:paraId="1BF5BE93" w14:textId="77777777" w:rsidR="004373C5" w:rsidRDefault="004373C5" w:rsidP="004373C5">
            <w:pPr>
              <w:rPr>
                <w:rFonts w:ascii="Calibri Light" w:eastAsia="Times New Roman" w:hAnsi="Calibri Light" w:cs="Arial"/>
                <w:color w:val="000000"/>
                <w:sz w:val="21"/>
                <w:szCs w:val="21"/>
                <w:shd w:val="clear" w:color="auto" w:fill="FFFFFF"/>
              </w:rPr>
            </w:pPr>
          </w:p>
          <w:p w14:paraId="02733FE3" w14:textId="4B0A5D4E" w:rsidR="004373C5" w:rsidRPr="005D163A" w:rsidRDefault="00261506" w:rsidP="004373C5">
            <w:pPr>
              <w:rPr>
                <w:rFonts w:asciiTheme="majorHAnsi" w:eastAsia="Times New Roman" w:hAnsiTheme="majorHAnsi" w:cs="Arial"/>
                <w:b/>
                <w:color w:val="000000" w:themeColor="text1"/>
                <w:szCs w:val="20"/>
              </w:rPr>
            </w:pPr>
            <w:proofErr w:type="spellStart"/>
            <w:r>
              <w:rPr>
                <w:rFonts w:asciiTheme="majorHAnsi" w:eastAsia="Times New Roman" w:hAnsiTheme="majorHAnsi" w:cs="Arial"/>
                <w:b/>
                <w:color w:val="000000" w:themeColor="text1"/>
                <w:szCs w:val="20"/>
              </w:rPr>
              <w:t>TxDOT</w:t>
            </w:r>
            <w:proofErr w:type="spellEnd"/>
            <w:r>
              <w:rPr>
                <w:rFonts w:asciiTheme="majorHAnsi" w:eastAsia="Times New Roman" w:hAnsiTheme="majorHAnsi" w:cs="Arial"/>
                <w:b/>
                <w:color w:val="000000" w:themeColor="text1"/>
                <w:szCs w:val="20"/>
              </w:rPr>
              <w:t xml:space="preserve"> </w:t>
            </w:r>
            <w:r w:rsidR="00981815">
              <w:rPr>
                <w:rFonts w:asciiTheme="majorHAnsi" w:eastAsia="Times New Roman" w:hAnsiTheme="majorHAnsi" w:cs="Arial"/>
                <w:b/>
                <w:color w:val="000000" w:themeColor="text1"/>
                <w:szCs w:val="20"/>
              </w:rPr>
              <w:t xml:space="preserve">I-45 </w:t>
            </w:r>
            <w:r>
              <w:rPr>
                <w:rFonts w:asciiTheme="majorHAnsi" w:eastAsia="Times New Roman" w:hAnsiTheme="majorHAnsi" w:cs="Arial"/>
                <w:b/>
                <w:color w:val="000000" w:themeColor="text1"/>
                <w:szCs w:val="20"/>
              </w:rPr>
              <w:t xml:space="preserve">project </w:t>
            </w:r>
            <w:r w:rsidR="00981815">
              <w:rPr>
                <w:rFonts w:asciiTheme="majorHAnsi" w:eastAsia="Times New Roman" w:hAnsiTheme="majorHAnsi" w:cs="Arial"/>
                <w:b/>
                <w:color w:val="000000" w:themeColor="text1"/>
                <w:szCs w:val="20"/>
              </w:rPr>
              <w:t>causing</w:t>
            </w:r>
            <w:r>
              <w:rPr>
                <w:rFonts w:asciiTheme="majorHAnsi" w:eastAsia="Times New Roman" w:hAnsiTheme="majorHAnsi" w:cs="Arial"/>
                <w:b/>
                <w:color w:val="000000" w:themeColor="text1"/>
                <w:szCs w:val="20"/>
              </w:rPr>
              <w:t xml:space="preserve"> </w:t>
            </w:r>
            <w:r w:rsidR="00981815">
              <w:rPr>
                <w:rFonts w:asciiTheme="majorHAnsi" w:eastAsia="Times New Roman" w:hAnsiTheme="majorHAnsi" w:cs="Arial"/>
                <w:b/>
                <w:color w:val="000000" w:themeColor="text1"/>
                <w:szCs w:val="20"/>
              </w:rPr>
              <w:t>traffic delays for employees and patients in Galveston</w:t>
            </w:r>
            <w:r>
              <w:rPr>
                <w:rFonts w:asciiTheme="majorHAnsi" w:eastAsia="Times New Roman" w:hAnsiTheme="majorHAnsi" w:cs="Arial"/>
                <w:b/>
                <w:color w:val="000000" w:themeColor="text1"/>
                <w:szCs w:val="20"/>
              </w:rPr>
              <w:t>:</w:t>
            </w:r>
          </w:p>
          <w:p w14:paraId="0FDEC5E1" w14:textId="7905EE26" w:rsidR="004373C5" w:rsidRPr="00F816C2" w:rsidRDefault="00F816C2" w:rsidP="00F816C2">
            <w:pPr>
              <w:rPr>
                <w:rFonts w:ascii="Calibri Light" w:hAnsi="Calibri Light"/>
                <w:sz w:val="21"/>
                <w:szCs w:val="21"/>
              </w:rPr>
            </w:pPr>
            <w:r w:rsidRPr="00F816C2">
              <w:rPr>
                <w:rFonts w:ascii="Calibri Light" w:hAnsi="Calibri Light"/>
                <w:sz w:val="21"/>
                <w:szCs w:val="21"/>
              </w:rPr>
              <w:t>The Texas Dep</w:t>
            </w:r>
            <w:r>
              <w:rPr>
                <w:rFonts w:ascii="Calibri Light" w:hAnsi="Calibri Light"/>
                <w:sz w:val="21"/>
                <w:szCs w:val="21"/>
              </w:rPr>
              <w:t>artment of Transportation (</w:t>
            </w:r>
            <w:proofErr w:type="spellStart"/>
            <w:r>
              <w:rPr>
                <w:rFonts w:ascii="Calibri Light" w:hAnsi="Calibri Light"/>
                <w:sz w:val="21"/>
                <w:szCs w:val="21"/>
              </w:rPr>
              <w:t>TxDOT</w:t>
            </w:r>
            <w:proofErr w:type="spellEnd"/>
            <w:r w:rsidRPr="00F816C2">
              <w:rPr>
                <w:rFonts w:ascii="Calibri Light" w:hAnsi="Calibri Light"/>
                <w:sz w:val="21"/>
                <w:szCs w:val="21"/>
              </w:rPr>
              <w:t>) began a road reconstruction project this week</w:t>
            </w:r>
            <w:r>
              <w:rPr>
                <w:rFonts w:ascii="Calibri Light" w:hAnsi="Calibri Light"/>
                <w:sz w:val="21"/>
                <w:szCs w:val="21"/>
              </w:rPr>
              <w:t xml:space="preserve"> in the northbound lanes of Interstate 45 </w:t>
            </w:r>
            <w:r w:rsidRPr="00F816C2">
              <w:rPr>
                <w:rFonts w:ascii="Calibri Light" w:hAnsi="Calibri Light"/>
                <w:sz w:val="21"/>
                <w:szCs w:val="21"/>
              </w:rPr>
              <w:t xml:space="preserve">near </w:t>
            </w:r>
            <w:proofErr w:type="spellStart"/>
            <w:r w:rsidRPr="00F816C2">
              <w:rPr>
                <w:rFonts w:ascii="Calibri Light" w:hAnsi="Calibri Light"/>
                <w:sz w:val="21"/>
                <w:szCs w:val="21"/>
              </w:rPr>
              <w:t>Tiki</w:t>
            </w:r>
            <w:proofErr w:type="spellEnd"/>
            <w:r w:rsidRPr="00F816C2">
              <w:rPr>
                <w:rFonts w:ascii="Calibri Light" w:hAnsi="Calibri Light"/>
                <w:sz w:val="21"/>
                <w:szCs w:val="21"/>
              </w:rPr>
              <w:t xml:space="preserve"> Island, causing travel delays fo</w:t>
            </w:r>
            <w:r>
              <w:rPr>
                <w:rFonts w:ascii="Calibri Light" w:hAnsi="Calibri Light"/>
                <w:sz w:val="21"/>
                <w:szCs w:val="21"/>
              </w:rPr>
              <w:t xml:space="preserve">r UTMB employees and patients. </w:t>
            </w:r>
            <w:r w:rsidRPr="00F816C2">
              <w:rPr>
                <w:rFonts w:ascii="Calibri Light" w:hAnsi="Calibri Light"/>
                <w:sz w:val="21"/>
                <w:szCs w:val="21"/>
              </w:rPr>
              <w:t xml:space="preserve">The project involves major refurbishment of the 80-year old </w:t>
            </w:r>
            <w:proofErr w:type="spellStart"/>
            <w:r w:rsidRPr="00F816C2">
              <w:rPr>
                <w:rFonts w:ascii="Calibri Light" w:hAnsi="Calibri Light"/>
                <w:sz w:val="21"/>
                <w:szCs w:val="21"/>
              </w:rPr>
              <w:t>Tiki</w:t>
            </w:r>
            <w:proofErr w:type="spellEnd"/>
            <w:r w:rsidRPr="00F816C2">
              <w:rPr>
                <w:rFonts w:ascii="Calibri Light" w:hAnsi="Calibri Light"/>
                <w:sz w:val="21"/>
                <w:szCs w:val="21"/>
              </w:rPr>
              <w:t xml:space="preserve"> Island overpass, which, in its current state, is described by </w:t>
            </w:r>
            <w:proofErr w:type="spellStart"/>
            <w:r w:rsidRPr="00F816C2">
              <w:rPr>
                <w:rFonts w:ascii="Calibri Light" w:hAnsi="Calibri Light"/>
                <w:sz w:val="21"/>
                <w:szCs w:val="21"/>
              </w:rPr>
              <w:t>TxD</w:t>
            </w:r>
            <w:r>
              <w:rPr>
                <w:rFonts w:ascii="Calibri Light" w:hAnsi="Calibri Light"/>
                <w:sz w:val="21"/>
                <w:szCs w:val="21"/>
              </w:rPr>
              <w:t>OT</w:t>
            </w:r>
            <w:proofErr w:type="spellEnd"/>
            <w:r w:rsidRPr="00F816C2">
              <w:rPr>
                <w:rFonts w:ascii="Calibri Light" w:hAnsi="Calibri Light"/>
                <w:sz w:val="21"/>
                <w:szCs w:val="21"/>
              </w:rPr>
              <w:t xml:space="preserve"> officials as a “public safety issue.”  The bridge is the only vehicular link to the island, passing over all railroad traffic coming into and departing Galveston.</w:t>
            </w:r>
            <w:r>
              <w:rPr>
                <w:rFonts w:ascii="Calibri Light" w:hAnsi="Calibri Light"/>
                <w:sz w:val="21"/>
                <w:szCs w:val="21"/>
              </w:rPr>
              <w:t xml:space="preserve"> </w:t>
            </w:r>
            <w:r w:rsidRPr="00F816C2">
              <w:rPr>
                <w:rFonts w:ascii="Calibri Light" w:hAnsi="Calibri Light"/>
                <w:sz w:val="21"/>
                <w:szCs w:val="21"/>
              </w:rPr>
              <w:t xml:space="preserve">UTMB officials have confirmed with </w:t>
            </w:r>
            <w:proofErr w:type="spellStart"/>
            <w:r w:rsidRPr="00F816C2">
              <w:rPr>
                <w:rFonts w:ascii="Calibri Light" w:hAnsi="Calibri Light"/>
                <w:sz w:val="21"/>
                <w:szCs w:val="21"/>
              </w:rPr>
              <w:t>Tx</w:t>
            </w:r>
            <w:r>
              <w:rPr>
                <w:rFonts w:ascii="Calibri Light" w:hAnsi="Calibri Light"/>
                <w:sz w:val="21"/>
                <w:szCs w:val="21"/>
              </w:rPr>
              <w:t>DOT</w:t>
            </w:r>
            <w:proofErr w:type="spellEnd"/>
            <w:r w:rsidRPr="00F816C2">
              <w:rPr>
                <w:rFonts w:ascii="Calibri Light" w:hAnsi="Calibri Light"/>
                <w:sz w:val="21"/>
                <w:szCs w:val="21"/>
              </w:rPr>
              <w:t xml:space="preserve"> that the agency is committed to keeping two northbound lanes open at all times fo</w:t>
            </w:r>
            <w:r>
              <w:rPr>
                <w:rFonts w:ascii="Calibri Light" w:hAnsi="Calibri Light"/>
                <w:sz w:val="21"/>
                <w:szCs w:val="21"/>
              </w:rPr>
              <w:t xml:space="preserve">r the duration of the project. </w:t>
            </w:r>
            <w:proofErr w:type="spellStart"/>
            <w:r w:rsidRPr="00F816C2">
              <w:rPr>
                <w:rFonts w:ascii="Calibri Light" w:hAnsi="Calibri Light"/>
                <w:sz w:val="21"/>
                <w:szCs w:val="21"/>
              </w:rPr>
              <w:t>Tx</w:t>
            </w:r>
            <w:r>
              <w:rPr>
                <w:rFonts w:ascii="Calibri Light" w:hAnsi="Calibri Light"/>
                <w:sz w:val="21"/>
                <w:szCs w:val="21"/>
              </w:rPr>
              <w:t>DOT</w:t>
            </w:r>
            <w:proofErr w:type="spellEnd"/>
            <w:r w:rsidRPr="00F816C2">
              <w:rPr>
                <w:rFonts w:ascii="Calibri Light" w:hAnsi="Calibri Light"/>
                <w:sz w:val="21"/>
                <w:szCs w:val="21"/>
              </w:rPr>
              <w:t xml:space="preserve"> is also committed to working crews 24 hours a day, seven days a week to expedite the project, which will be completed no later than </w:t>
            </w:r>
            <w:r>
              <w:rPr>
                <w:rFonts w:ascii="Calibri Light" w:hAnsi="Calibri Light"/>
                <w:sz w:val="21"/>
                <w:szCs w:val="21"/>
              </w:rPr>
              <w:t>March 15</w:t>
            </w:r>
            <w:r w:rsidRPr="00F816C2">
              <w:rPr>
                <w:rFonts w:ascii="Calibri Light" w:hAnsi="Calibri Light"/>
                <w:sz w:val="21"/>
                <w:szCs w:val="21"/>
              </w:rPr>
              <w:t>, but hopeful</w:t>
            </w:r>
            <w:r>
              <w:rPr>
                <w:rFonts w:ascii="Calibri Light" w:hAnsi="Calibri Light"/>
                <w:sz w:val="21"/>
                <w:szCs w:val="21"/>
              </w:rPr>
              <w:t xml:space="preserve">ly earlier. </w:t>
            </w:r>
            <w:r w:rsidRPr="00F816C2">
              <w:rPr>
                <w:rFonts w:ascii="Calibri Light" w:hAnsi="Calibri Light"/>
                <w:sz w:val="21"/>
                <w:szCs w:val="21"/>
              </w:rPr>
              <w:t xml:space="preserve">UTMB will continue to be in </w:t>
            </w:r>
            <w:r>
              <w:rPr>
                <w:rFonts w:ascii="Calibri Light" w:hAnsi="Calibri Light"/>
                <w:sz w:val="21"/>
                <w:szCs w:val="21"/>
              </w:rPr>
              <w:t xml:space="preserve">direct contact with </w:t>
            </w:r>
            <w:proofErr w:type="spellStart"/>
            <w:r>
              <w:rPr>
                <w:rFonts w:ascii="Calibri Light" w:hAnsi="Calibri Light"/>
                <w:sz w:val="21"/>
                <w:szCs w:val="21"/>
              </w:rPr>
              <w:t>TxDOT</w:t>
            </w:r>
            <w:proofErr w:type="spellEnd"/>
            <w:r w:rsidRPr="00F816C2">
              <w:rPr>
                <w:rFonts w:ascii="Calibri Light" w:hAnsi="Calibri Light"/>
                <w:sz w:val="21"/>
                <w:szCs w:val="21"/>
              </w:rPr>
              <w:t xml:space="preserve"> officials, and any additional information will be reported in Weekly Relays.</w:t>
            </w:r>
            <w:r w:rsidR="004952C9">
              <w:t xml:space="preserve"> </w:t>
            </w:r>
            <w:r w:rsidR="00261506" w:rsidRPr="00261506">
              <w:rPr>
                <w:rFonts w:ascii="Calibri Light" w:hAnsi="Calibri Light" w:cs="Arial"/>
                <w:color w:val="000000"/>
                <w:sz w:val="21"/>
                <w:szCs w:val="21"/>
              </w:rPr>
              <w:t>For more information, visit the city of Galveston’s website at</w:t>
            </w:r>
            <w:r w:rsidR="00261506" w:rsidRPr="00261506">
              <w:rPr>
                <w:rStyle w:val="apple-converted-space"/>
                <w:rFonts w:ascii="Calibri Light" w:hAnsi="Calibri Light" w:cs="Arial"/>
                <w:color w:val="000000"/>
                <w:sz w:val="21"/>
                <w:szCs w:val="21"/>
              </w:rPr>
              <w:t> </w:t>
            </w:r>
            <w:hyperlink r:id="rId15" w:history="1">
              <w:r w:rsidR="00261506" w:rsidRPr="00261506">
                <w:rPr>
                  <w:rStyle w:val="Hyperlink"/>
                  <w:rFonts w:ascii="Calibri Light" w:hAnsi="Calibri Light" w:cs="Arial"/>
                  <w:color w:val="954F72"/>
                  <w:sz w:val="21"/>
                  <w:szCs w:val="21"/>
                </w:rPr>
                <w:t>http://www.galvestontx.gov/CivicAlerts.aspx?AID=600</w:t>
              </w:r>
            </w:hyperlink>
            <w:r w:rsidR="00261506" w:rsidRPr="00261506">
              <w:rPr>
                <w:rFonts w:ascii="Calibri Light" w:hAnsi="Calibri Light" w:cs="Arial"/>
                <w:color w:val="000000"/>
                <w:sz w:val="21"/>
                <w:szCs w:val="21"/>
              </w:rPr>
              <w:t>.</w:t>
            </w:r>
          </w:p>
          <w:p w14:paraId="705A10D1" w14:textId="77777777" w:rsidR="00261506" w:rsidRDefault="00261506" w:rsidP="00261506">
            <w:pPr>
              <w:rPr>
                <w:rFonts w:ascii="Calibri Light" w:hAnsi="Calibri Light" w:cs="Arial"/>
                <w:color w:val="000000"/>
                <w:sz w:val="21"/>
                <w:szCs w:val="21"/>
              </w:rPr>
            </w:pPr>
          </w:p>
          <w:p w14:paraId="4A441816" w14:textId="65B31CF6" w:rsidR="00261506" w:rsidRDefault="00261506" w:rsidP="002615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Celebrate the legacy of Dr. King:</w:t>
            </w:r>
          </w:p>
          <w:p w14:paraId="41D84885" w14:textId="77777777" w:rsidR="00261506" w:rsidRPr="00261506" w:rsidRDefault="00261506" w:rsidP="00261506">
            <w:pPr>
              <w:rPr>
                <w:rFonts w:ascii="Calibri Light" w:hAnsi="Calibri Light"/>
                <w:color w:val="000000"/>
                <w:sz w:val="21"/>
                <w:szCs w:val="21"/>
              </w:rPr>
            </w:pPr>
            <w:r w:rsidRPr="00261506">
              <w:rPr>
                <w:rFonts w:ascii="Calibri Light" w:hAnsi="Calibri Light" w:cs="Arial"/>
                <w:color w:val="000000"/>
                <w:sz w:val="21"/>
                <w:szCs w:val="21"/>
              </w:rPr>
              <w:t>All members of the UTMB community are invited to the 2018 Dr. Martin Luther King Jr. Service Award Ceremony and Luncheon on Jan. 8 from 11:30 a.m. to 1 p.m. in the Levin Hall Dining Room on the Galveston Campus. The event will feature a keynote address from Douglas Matthews, assistant vice president for Government Relations at UTMB, and the presentation of the annual community service award. Email </w:t>
            </w:r>
            <w:hyperlink r:id="rId16" w:history="1">
              <w:r w:rsidRPr="00261506">
                <w:rPr>
                  <w:rFonts w:ascii="Calibri Light" w:hAnsi="Calibri Light" w:cs="Arial"/>
                  <w:color w:val="954F72"/>
                  <w:sz w:val="21"/>
                  <w:szCs w:val="21"/>
                  <w:u w:val="single"/>
                </w:rPr>
                <w:t>events.oua@utmb.edu</w:t>
              </w:r>
            </w:hyperlink>
            <w:r w:rsidRPr="00261506">
              <w:rPr>
                <w:rFonts w:ascii="Calibri Light" w:hAnsi="Calibri Light" w:cs="Arial"/>
                <w:color w:val="000000"/>
                <w:sz w:val="21"/>
                <w:szCs w:val="21"/>
              </w:rPr>
              <w:t> or call (409) 747-6735 by Jan. 2 to reserve your seat.</w:t>
            </w:r>
          </w:p>
          <w:p w14:paraId="33D5B003" w14:textId="0E193E10" w:rsidR="00261506" w:rsidRPr="00261506" w:rsidRDefault="00261506" w:rsidP="00261506">
            <w:pPr>
              <w:rPr>
                <w:rFonts w:ascii="Calibri Light" w:hAnsi="Calibri Light"/>
                <w:color w:val="000000"/>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96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05"/>
        </w:trPr>
        <w:tc>
          <w:tcPr>
            <w:tcW w:w="5153" w:type="dxa"/>
            <w:gridSpan w:val="3"/>
            <w:vMerge w:val="restart"/>
            <w:tcBorders>
              <w:top w:val="single" w:sz="8" w:space="0" w:color="auto"/>
              <w:left w:val="single" w:sz="8" w:space="0" w:color="auto"/>
              <w:right w:val="single" w:sz="4" w:space="0" w:color="auto"/>
            </w:tcBorders>
          </w:tcPr>
          <w:p w14:paraId="765E434D" w14:textId="77777777" w:rsidR="005D7C91" w:rsidRDefault="005D7C91" w:rsidP="00AE03F6">
            <w:pPr>
              <w:rPr>
                <w:rFonts w:asciiTheme="majorHAnsi" w:eastAsia="Times New Roman" w:hAnsiTheme="majorHAnsi" w:cs="Arial"/>
                <w:b/>
                <w:color w:val="FF0000"/>
                <w:sz w:val="18"/>
                <w:szCs w:val="18"/>
              </w:rPr>
            </w:pPr>
          </w:p>
          <w:p w14:paraId="41B72B42" w14:textId="63C4FF85" w:rsidR="004373C5" w:rsidRPr="008917C8" w:rsidRDefault="00CD2AEC" w:rsidP="004373C5">
            <w:pPr>
              <w:rPr>
                <w:rFonts w:asciiTheme="majorHAnsi" w:hAnsiTheme="majorHAnsi"/>
                <w:b/>
                <w:color w:val="FF0000"/>
                <w:sz w:val="18"/>
                <w:szCs w:val="18"/>
              </w:rPr>
            </w:pPr>
            <w:r>
              <w:rPr>
                <w:rFonts w:asciiTheme="majorHAnsi" w:hAnsiTheme="majorHAnsi"/>
                <w:b/>
                <w:color w:val="FF0000"/>
                <w:sz w:val="18"/>
                <w:szCs w:val="18"/>
              </w:rPr>
              <w:t>GALVESTON</w:t>
            </w:r>
            <w:r w:rsidR="004373C5" w:rsidRPr="008917C8">
              <w:rPr>
                <w:rFonts w:asciiTheme="majorHAnsi" w:hAnsiTheme="majorHAnsi"/>
                <w:b/>
                <w:color w:val="FF0000"/>
                <w:sz w:val="18"/>
                <w:szCs w:val="18"/>
              </w:rPr>
              <w:t xml:space="preserve"> CAMPUS</w:t>
            </w:r>
          </w:p>
          <w:p w14:paraId="2B034BA9" w14:textId="5CDF5514" w:rsidR="004373C5" w:rsidRDefault="00CD2AEC" w:rsidP="004373C5">
            <w:pPr>
              <w:rPr>
                <w:rFonts w:ascii="Calibri Light" w:hAnsi="Calibri Light" w:cs="Arial"/>
                <w:bCs/>
                <w:color w:val="000000"/>
                <w:sz w:val="20"/>
                <w:szCs w:val="20"/>
              </w:rPr>
            </w:pPr>
            <w:r>
              <w:rPr>
                <w:rFonts w:asciiTheme="majorHAnsi" w:hAnsiTheme="majorHAnsi"/>
                <w:b/>
              </w:rPr>
              <w:t>Shuttle parking lot service update</w:t>
            </w:r>
            <w:r w:rsidR="004373C5">
              <w:rPr>
                <w:rFonts w:asciiTheme="majorHAnsi" w:hAnsiTheme="majorHAnsi"/>
                <w:b/>
              </w:rPr>
              <w:t>:</w:t>
            </w:r>
            <w:r w:rsidR="004373C5">
              <w:rPr>
                <w:rFonts w:ascii="Calibri Light" w:hAnsi="Calibri Light" w:cs="Arial"/>
                <w:bCs/>
                <w:color w:val="000000"/>
                <w:sz w:val="20"/>
                <w:szCs w:val="20"/>
              </w:rPr>
              <w:t xml:space="preserve"> </w:t>
            </w:r>
          </w:p>
          <w:p w14:paraId="57A6CC11" w14:textId="406F8548" w:rsidR="00CD2AEC" w:rsidRDefault="00CD2AEC" w:rsidP="00CD2AEC">
            <w:pPr>
              <w:rPr>
                <w:rFonts w:ascii="Calibri Light" w:hAnsi="Calibri Light" w:cs="Arial"/>
                <w:color w:val="000000"/>
                <w:sz w:val="21"/>
                <w:szCs w:val="21"/>
              </w:rPr>
            </w:pPr>
            <w:r w:rsidRPr="00CD2AEC">
              <w:rPr>
                <w:rFonts w:ascii="Calibri Light" w:hAnsi="Calibri Light" w:cs="Arial"/>
                <w:color w:val="000000"/>
                <w:sz w:val="21"/>
                <w:szCs w:val="21"/>
              </w:rPr>
              <w:t>Beginning Jan. 2, the shuttle service between the UTMB shuttle parking lot on Seawall Boulevard and the Galveston Campus will be operated by UTMB Sustainability. The UTMB shuttle service will run on weekdays (excluding holidays) during the peak periods of 6 to 9:45 a.m. and 2:30 to 6:10 p.m. at 10- to 15-minute intervals, with stops along Market Street at the intersections of 8th, 9th, 11th and 13th streets. For additional information, please visit </w:t>
            </w:r>
            <w:hyperlink r:id="rId21" w:history="1">
              <w:r w:rsidRPr="00CD2AEC">
                <w:rPr>
                  <w:rStyle w:val="Hyperlink"/>
                  <w:rFonts w:ascii="Calibri Light" w:hAnsi="Calibri Light" w:cs="Arial"/>
                  <w:color w:val="954F72"/>
                  <w:sz w:val="21"/>
                  <w:szCs w:val="21"/>
                </w:rPr>
                <w:t>https://www.utmb.edu/transit/home</w:t>
              </w:r>
            </w:hyperlink>
            <w:r w:rsidRPr="00CD2AEC">
              <w:rPr>
                <w:rFonts w:ascii="Calibri Light" w:hAnsi="Calibri Light" w:cs="Arial"/>
                <w:color w:val="000000"/>
                <w:sz w:val="21"/>
                <w:szCs w:val="21"/>
              </w:rPr>
              <w:t> or </w:t>
            </w:r>
            <w:hyperlink r:id="rId22" w:history="1">
              <w:r w:rsidRPr="00CD2AEC">
                <w:rPr>
                  <w:rStyle w:val="Hyperlink"/>
                  <w:rFonts w:ascii="Calibri Light" w:hAnsi="Calibri Light" w:cs="Arial"/>
                  <w:color w:val="954F72"/>
                  <w:sz w:val="21"/>
                  <w:szCs w:val="21"/>
                </w:rPr>
                <w:t>https://www.utmb.edu/transit/campus-shuttles</w:t>
              </w:r>
            </w:hyperlink>
            <w:r w:rsidRPr="00CD2AEC">
              <w:rPr>
                <w:rFonts w:ascii="Calibri Light" w:hAnsi="Calibri Light" w:cs="Arial"/>
                <w:color w:val="000000"/>
                <w:sz w:val="21"/>
                <w:szCs w:val="21"/>
              </w:rPr>
              <w:t>. The Galveston Island Transit bus service will continue to operate a modified route (Route 2) schedule during non-peak times and at 30-minute intervals.  Please see the Island Transit’s website at</w:t>
            </w:r>
            <w:r w:rsidR="009665D7">
              <w:rPr>
                <w:rFonts w:ascii="Calibri Light" w:hAnsi="Calibri Light" w:cs="Arial"/>
                <w:color w:val="000000"/>
                <w:sz w:val="21"/>
                <w:szCs w:val="21"/>
              </w:rPr>
              <w:t xml:space="preserve"> </w:t>
            </w:r>
            <w:hyperlink r:id="rId23" w:history="1">
              <w:r w:rsidRPr="00CD2AEC">
                <w:rPr>
                  <w:rStyle w:val="Hyperlink"/>
                  <w:rFonts w:ascii="Calibri Light" w:hAnsi="Calibri Light" w:cs="Arial"/>
                  <w:color w:val="954F72"/>
                  <w:sz w:val="21"/>
                  <w:szCs w:val="21"/>
                </w:rPr>
                <w:t>http://galvestontx.gov/DocumentCenter/Home/View/4922</w:t>
              </w:r>
            </w:hyperlink>
            <w:r w:rsidRPr="00CD2AEC">
              <w:rPr>
                <w:rFonts w:ascii="Calibri Light" w:hAnsi="Calibri Light" w:cs="Arial"/>
                <w:color w:val="000000"/>
                <w:sz w:val="21"/>
                <w:szCs w:val="21"/>
              </w:rPr>
              <w:t> for further information regarding the Route 2 schedule.</w:t>
            </w:r>
          </w:p>
          <w:p w14:paraId="6E01B5A6" w14:textId="77777777" w:rsidR="009665D7" w:rsidRDefault="009665D7" w:rsidP="00CD2AEC">
            <w:pPr>
              <w:rPr>
                <w:rFonts w:ascii="Calibri Light" w:hAnsi="Calibri Light" w:cs="Arial"/>
                <w:color w:val="000000"/>
                <w:sz w:val="21"/>
                <w:szCs w:val="21"/>
              </w:rPr>
            </w:pPr>
          </w:p>
          <w:p w14:paraId="40DC0F6C" w14:textId="325AF699" w:rsidR="009665D7" w:rsidRDefault="009665D7" w:rsidP="009665D7">
            <w:pPr>
              <w:rPr>
                <w:rFonts w:ascii="Calibri Light" w:hAnsi="Calibri Light" w:cs="Arial"/>
                <w:bCs/>
                <w:color w:val="000000"/>
                <w:sz w:val="20"/>
                <w:szCs w:val="20"/>
              </w:rPr>
            </w:pPr>
            <w:r>
              <w:rPr>
                <w:rFonts w:asciiTheme="majorHAnsi" w:hAnsiTheme="majorHAnsi"/>
                <w:b/>
              </w:rPr>
              <w:t>Alumni Field House update:</w:t>
            </w:r>
            <w:r>
              <w:rPr>
                <w:rFonts w:ascii="Calibri Light" w:hAnsi="Calibri Light" w:cs="Arial"/>
                <w:bCs/>
                <w:color w:val="000000"/>
                <w:sz w:val="20"/>
                <w:szCs w:val="20"/>
              </w:rPr>
              <w:t xml:space="preserve"> </w:t>
            </w:r>
          </w:p>
          <w:p w14:paraId="52A28BDA" w14:textId="11345105" w:rsidR="009665D7" w:rsidRPr="009665D7" w:rsidRDefault="009665D7" w:rsidP="00CD2AEC">
            <w:pPr>
              <w:rPr>
                <w:rFonts w:ascii="Calibri Light" w:hAnsi="Calibri Light"/>
                <w:color w:val="000000"/>
                <w:sz w:val="21"/>
                <w:szCs w:val="21"/>
              </w:rPr>
            </w:pPr>
            <w:r w:rsidRPr="009665D7">
              <w:rPr>
                <w:rFonts w:ascii="Calibri Light" w:hAnsi="Calibri Light" w:cs="Arial"/>
                <w:color w:val="000000"/>
                <w:sz w:val="21"/>
                <w:szCs w:val="21"/>
              </w:rPr>
              <w:t>UTMB recognizes the importance of providing an environment that encourages fitness and personal well-being. Thanks to a very generous grant from The Sealy &amp; Smith Foundation, the Alumni Field House will soon be updated with approximately 100 pieces of new cardio and strength equipment. In order to safely install the new equipment, the Field House will be closed Dec. 18-25. The new equipment will be ready for use when the facility re-opens on Dec. 26. For questions or to sign up for a membership, please contact the Alumni Field House staff at </w:t>
            </w:r>
            <w:hyperlink r:id="rId24" w:history="1">
              <w:r w:rsidRPr="009665D7">
                <w:rPr>
                  <w:rStyle w:val="Hyperlink"/>
                  <w:rFonts w:ascii="Calibri Light" w:hAnsi="Calibri Light" w:cs="Arial"/>
                  <w:color w:val="954F72"/>
                  <w:sz w:val="21"/>
                  <w:szCs w:val="21"/>
                </w:rPr>
                <w:t>almfldhs@utmb.edu</w:t>
              </w:r>
            </w:hyperlink>
            <w:r w:rsidRPr="009665D7">
              <w:rPr>
                <w:rFonts w:ascii="Calibri Light" w:hAnsi="Calibri Light" w:cs="Arial"/>
                <w:color w:val="000000"/>
                <w:sz w:val="21"/>
                <w:szCs w:val="21"/>
              </w:rPr>
              <w:t> or (409) 266-BFIT.</w:t>
            </w:r>
          </w:p>
          <w:p w14:paraId="04FC57E8" w14:textId="77777777" w:rsidR="005D63D2" w:rsidRDefault="005D63D2" w:rsidP="00F90195">
            <w:pPr>
              <w:rPr>
                <w:rFonts w:ascii="Calibri Light" w:eastAsia="Times New Roman" w:hAnsi="Calibri Light" w:cs="Arial"/>
                <w:color w:val="000000"/>
                <w:sz w:val="21"/>
                <w:szCs w:val="21"/>
                <w:shd w:val="clear" w:color="auto" w:fill="FFFFFF"/>
              </w:rPr>
            </w:pPr>
          </w:p>
          <w:p w14:paraId="5FC50ABD" w14:textId="70A2648A" w:rsidR="005D63D2" w:rsidRDefault="005D63D2" w:rsidP="005D63D2">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59104" behindDoc="0" locked="0" layoutInCell="1" allowOverlap="1" wp14:anchorId="37B93EE5" wp14:editId="58AEA3B1">
                  <wp:simplePos x="0" y="0"/>
                  <wp:positionH relativeFrom="column">
                    <wp:posOffset>-40005</wp:posOffset>
                  </wp:positionH>
                  <wp:positionV relativeFrom="paragraph">
                    <wp:posOffset>50930</wp:posOffset>
                  </wp:positionV>
                  <wp:extent cx="266700" cy="227330"/>
                  <wp:effectExtent l="0" t="0" r="1270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9665D7">
              <w:rPr>
                <w:rFonts w:asciiTheme="majorHAnsi" w:hAnsiTheme="majorHAnsi"/>
                <w:b/>
              </w:rPr>
              <w:t>The Joint Commission Reminder of the Week</w:t>
            </w:r>
            <w:r>
              <w:rPr>
                <w:rFonts w:asciiTheme="majorHAnsi" w:hAnsiTheme="majorHAnsi"/>
                <w:b/>
              </w:rPr>
              <w:t>:</w:t>
            </w:r>
            <w:r>
              <w:rPr>
                <w:rFonts w:ascii="Calibri Light" w:hAnsi="Calibri Light" w:cs="Arial"/>
                <w:bCs/>
                <w:color w:val="000000"/>
                <w:sz w:val="20"/>
                <w:szCs w:val="20"/>
              </w:rPr>
              <w:t xml:space="preserve"> </w:t>
            </w:r>
          </w:p>
          <w:p w14:paraId="07166FD0" w14:textId="77777777" w:rsidR="009665D7" w:rsidRDefault="009665D7" w:rsidP="009665D7">
            <w:pPr>
              <w:rPr>
                <w:rFonts w:ascii="Calibri Light" w:hAnsi="Calibri Light" w:cs="Arial"/>
                <w:color w:val="000000"/>
                <w:sz w:val="21"/>
                <w:szCs w:val="21"/>
              </w:rPr>
            </w:pPr>
            <w:r w:rsidRPr="009665D7">
              <w:rPr>
                <w:rFonts w:ascii="Calibri Light" w:hAnsi="Calibri Light" w:cs="Arial"/>
                <w:color w:val="000000"/>
                <w:sz w:val="21"/>
                <w:szCs w:val="21"/>
              </w:rPr>
              <w:t>Did you know that what The Joint Commission sees during site visits is just as important as what they ask? The current window for a full Joint Commission Accreditation survey will last through Nov. 2, 2018, so please practice continual preparedness! During the survey, The Joint Commission will be observing employees and the environment while they ask questions. What are the surveyors looking for in your area? Examples include levels of disinfection, proper storage of materials, proper hand hygiene compliance, adherence to patient privacy procedures, timeouts prior to medical procedures, verification of two patient identifiers, clean workstations, visible employee badges, clean/uncluttered hallways and storage areas, and accurate medical records for each individual patient. Details on these topics and more can be found on UTMB’s Joint Commission webpage at </w:t>
            </w:r>
            <w:hyperlink r:id="rId25" w:history="1">
              <w:r w:rsidRPr="009665D7">
                <w:rPr>
                  <w:rStyle w:val="Hyperlink"/>
                  <w:rFonts w:ascii="Calibri Light" w:hAnsi="Calibri Light" w:cs="Arial"/>
                  <w:color w:val="954F72"/>
                  <w:sz w:val="21"/>
                  <w:szCs w:val="21"/>
                </w:rPr>
                <w:t>https://intranet.utmb.edu/QHS/TheJointCommission</w:t>
              </w:r>
            </w:hyperlink>
            <w:r w:rsidRPr="009665D7">
              <w:rPr>
                <w:rFonts w:ascii="Calibri Light" w:hAnsi="Calibri Light" w:cs="Arial"/>
                <w:color w:val="000000"/>
                <w:sz w:val="21"/>
                <w:szCs w:val="21"/>
              </w:rPr>
              <w:t>.</w:t>
            </w:r>
          </w:p>
          <w:p w14:paraId="20F8057D" w14:textId="77777777" w:rsidR="009665D7" w:rsidRDefault="009665D7" w:rsidP="009665D7">
            <w:pPr>
              <w:rPr>
                <w:rFonts w:ascii="Calibri Light" w:hAnsi="Calibri Light" w:cs="Arial"/>
                <w:color w:val="000000"/>
                <w:sz w:val="21"/>
                <w:szCs w:val="21"/>
              </w:rPr>
            </w:pPr>
          </w:p>
          <w:p w14:paraId="339DD801" w14:textId="77777777" w:rsidR="004D233B" w:rsidRDefault="004D233B" w:rsidP="004D233B">
            <w:pPr>
              <w:rPr>
                <w:rFonts w:ascii="Calibri Light" w:eastAsia="Times New Roman" w:hAnsi="Calibri Light"/>
                <w:color w:val="000000"/>
                <w:sz w:val="21"/>
                <w:szCs w:val="21"/>
              </w:rPr>
            </w:pPr>
          </w:p>
          <w:p w14:paraId="49746997" w14:textId="77777777" w:rsidR="004D233B" w:rsidRDefault="004D233B" w:rsidP="004D233B">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61152" behindDoc="0" locked="0" layoutInCell="1" allowOverlap="1" wp14:anchorId="43171D14" wp14:editId="68C35032">
                  <wp:simplePos x="0" y="0"/>
                  <wp:positionH relativeFrom="column">
                    <wp:posOffset>-5715</wp:posOffset>
                  </wp:positionH>
                  <wp:positionV relativeFrom="paragraph">
                    <wp:posOffset>114857</wp:posOffset>
                  </wp:positionV>
                  <wp:extent cx="257175" cy="2514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1203ADC9" w14:textId="3983E8BC" w:rsidR="004D233B" w:rsidRPr="00814D06" w:rsidRDefault="004D233B" w:rsidP="004D233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w:t>
            </w:r>
            <w:r w:rsidR="00F3323B">
              <w:rPr>
                <w:rFonts w:asciiTheme="majorHAnsi" w:eastAsia="Times New Roman" w:hAnsiTheme="majorHAnsi" w:cs="Arial"/>
                <w:b/>
                <w:color w:val="000000" w:themeColor="text1"/>
                <w:szCs w:val="20"/>
              </w:rPr>
              <w:t>CMC—Off-site ER/Transfer Return process</w:t>
            </w:r>
            <w:r>
              <w:rPr>
                <w:rFonts w:asciiTheme="majorHAnsi" w:eastAsia="Times New Roman" w:hAnsiTheme="majorHAnsi" w:cs="Arial"/>
                <w:b/>
                <w:color w:val="000000" w:themeColor="text1"/>
                <w:szCs w:val="20"/>
              </w:rPr>
              <w:t>:</w:t>
            </w:r>
          </w:p>
          <w:p w14:paraId="7FFCF2BD" w14:textId="77777777" w:rsidR="00F3323B" w:rsidRDefault="00F3323B" w:rsidP="00F3323B">
            <w:pPr>
              <w:rPr>
                <w:rFonts w:ascii="Calibri Light" w:eastAsia="Times New Roman" w:hAnsi="Calibri Light" w:cs="Arial"/>
                <w:color w:val="000000"/>
                <w:sz w:val="21"/>
                <w:szCs w:val="21"/>
                <w:shd w:val="clear" w:color="auto" w:fill="FFFFFF"/>
              </w:rPr>
            </w:pPr>
            <w:r w:rsidRPr="00F3323B">
              <w:rPr>
                <w:rFonts w:ascii="Calibri Light" w:eastAsia="Times New Roman" w:hAnsi="Calibri Light" w:cs="Arial"/>
                <w:color w:val="000000"/>
                <w:sz w:val="21"/>
                <w:szCs w:val="21"/>
                <w:shd w:val="clear" w:color="auto" w:fill="FFFFFF"/>
              </w:rPr>
              <w:t>The new Off-site ER Transfer/Return process was implemented Dec. 4 to document and track patients (reports) sent to or returning from an off-site hospital or emergency room. This process utilizes Pearl’s new Note Wizards for capturing all of the required data during the user’s normal documentation process without any additional data entry efforts. This new method is required for nurses/providers and applies to all note types used to document emergency transfer of a patient to an off-site local hospital and the subsequent return assessment of the patient. Reports will be made available in January. The Standard Operating Procedure (SOP) for this process is available on iSpace.</w:t>
            </w:r>
          </w:p>
          <w:p w14:paraId="25F92AA8" w14:textId="77777777" w:rsidR="00F3323B" w:rsidRDefault="00F3323B" w:rsidP="00F3323B">
            <w:pPr>
              <w:rPr>
                <w:rFonts w:ascii="Calibri Light" w:eastAsia="Times New Roman" w:hAnsi="Calibri Light" w:cs="Arial"/>
                <w:color w:val="000000"/>
                <w:sz w:val="21"/>
                <w:szCs w:val="21"/>
                <w:shd w:val="clear" w:color="auto" w:fill="FFFFFF"/>
              </w:rPr>
            </w:pPr>
          </w:p>
          <w:p w14:paraId="62E63B62" w14:textId="77777777" w:rsidR="00F3323B" w:rsidRDefault="00F3323B" w:rsidP="00F3323B">
            <w:pPr>
              <w:rPr>
                <w:rFonts w:ascii="Calibri Light" w:eastAsia="Times New Roman" w:hAnsi="Calibri Light" w:cs="Arial"/>
                <w:color w:val="000000"/>
                <w:sz w:val="21"/>
                <w:szCs w:val="21"/>
                <w:shd w:val="clear" w:color="auto" w:fill="FFFFFF"/>
              </w:rPr>
            </w:pPr>
          </w:p>
          <w:p w14:paraId="3580FBF7" w14:textId="77777777" w:rsidR="00F3323B" w:rsidRDefault="00F3323B" w:rsidP="00F3323B">
            <w:pPr>
              <w:rPr>
                <w:rFonts w:ascii="Calibri Light" w:eastAsia="Times New Roman" w:hAnsi="Calibri Light" w:cs="Arial"/>
                <w:color w:val="000000"/>
                <w:sz w:val="21"/>
                <w:szCs w:val="21"/>
                <w:shd w:val="clear" w:color="auto" w:fill="FFFFFF"/>
              </w:rPr>
            </w:pPr>
          </w:p>
          <w:p w14:paraId="304EF2A5" w14:textId="77777777" w:rsidR="00F3323B" w:rsidRDefault="00F3323B" w:rsidP="00F3323B">
            <w:pPr>
              <w:rPr>
                <w:rFonts w:ascii="Calibri Light" w:eastAsia="Times New Roman" w:hAnsi="Calibri Light" w:cs="Arial"/>
                <w:color w:val="000000"/>
                <w:sz w:val="21"/>
                <w:szCs w:val="21"/>
                <w:shd w:val="clear" w:color="auto" w:fill="FFFFFF"/>
              </w:rPr>
            </w:pPr>
          </w:p>
          <w:p w14:paraId="5FBF7B75" w14:textId="77777777" w:rsidR="00F3323B" w:rsidRDefault="00F3323B" w:rsidP="00F3323B">
            <w:pPr>
              <w:rPr>
                <w:rFonts w:ascii="Calibri Light" w:eastAsia="Times New Roman" w:hAnsi="Calibri Light" w:cs="Arial"/>
                <w:color w:val="000000"/>
                <w:sz w:val="21"/>
                <w:szCs w:val="21"/>
                <w:shd w:val="clear" w:color="auto" w:fill="FFFFFF"/>
              </w:rPr>
            </w:pPr>
          </w:p>
          <w:p w14:paraId="4FF01756" w14:textId="77777777" w:rsidR="00F3323B" w:rsidRDefault="00F3323B" w:rsidP="00F3323B">
            <w:pPr>
              <w:rPr>
                <w:rFonts w:ascii="Calibri Light" w:eastAsia="Times New Roman" w:hAnsi="Calibri Light" w:cs="Arial"/>
                <w:color w:val="000000"/>
                <w:sz w:val="21"/>
                <w:szCs w:val="21"/>
                <w:shd w:val="clear" w:color="auto" w:fill="FFFFFF"/>
              </w:rPr>
            </w:pPr>
          </w:p>
          <w:p w14:paraId="48BC244B" w14:textId="77777777" w:rsidR="00F3323B" w:rsidRDefault="00F3323B" w:rsidP="00F3323B">
            <w:pPr>
              <w:rPr>
                <w:rFonts w:ascii="Calibri Light" w:eastAsia="Times New Roman" w:hAnsi="Calibri Light" w:cs="Arial"/>
                <w:color w:val="000000"/>
                <w:sz w:val="21"/>
                <w:szCs w:val="21"/>
                <w:shd w:val="clear" w:color="auto" w:fill="FFFFFF"/>
              </w:rPr>
            </w:pPr>
          </w:p>
          <w:p w14:paraId="74C93A38" w14:textId="77777777" w:rsidR="00F3323B" w:rsidRDefault="00F3323B" w:rsidP="00F3323B">
            <w:pPr>
              <w:rPr>
                <w:rFonts w:ascii="Calibri Light" w:eastAsia="Times New Roman" w:hAnsi="Calibri Light" w:cs="Arial"/>
                <w:color w:val="000000"/>
                <w:sz w:val="21"/>
                <w:szCs w:val="21"/>
                <w:shd w:val="clear" w:color="auto" w:fill="FFFFFF"/>
              </w:rPr>
            </w:pPr>
          </w:p>
          <w:p w14:paraId="66CB628A" w14:textId="77777777" w:rsidR="00F3323B" w:rsidRDefault="00F3323B" w:rsidP="00F3323B">
            <w:pPr>
              <w:rPr>
                <w:rFonts w:ascii="Calibri Light" w:eastAsia="Times New Roman" w:hAnsi="Calibri Light" w:cs="Arial"/>
                <w:color w:val="000000"/>
                <w:sz w:val="21"/>
                <w:szCs w:val="21"/>
                <w:shd w:val="clear" w:color="auto" w:fill="FFFFFF"/>
              </w:rPr>
            </w:pPr>
          </w:p>
          <w:p w14:paraId="23902D10" w14:textId="77777777" w:rsidR="00F3323B" w:rsidRDefault="00F3323B" w:rsidP="00F3323B">
            <w:pPr>
              <w:rPr>
                <w:rFonts w:ascii="Calibri Light" w:eastAsia="Times New Roman" w:hAnsi="Calibri Light" w:cs="Arial"/>
                <w:color w:val="000000"/>
                <w:sz w:val="21"/>
                <w:szCs w:val="21"/>
                <w:shd w:val="clear" w:color="auto" w:fill="FFFFFF"/>
              </w:rPr>
            </w:pPr>
          </w:p>
          <w:p w14:paraId="6D1D8BFC" w14:textId="77777777" w:rsidR="00F3323B" w:rsidRDefault="00F3323B" w:rsidP="00F3323B">
            <w:pPr>
              <w:rPr>
                <w:rFonts w:ascii="Calibri Light" w:eastAsia="Times New Roman" w:hAnsi="Calibri Light" w:cs="Arial"/>
                <w:color w:val="000000"/>
                <w:sz w:val="21"/>
                <w:szCs w:val="21"/>
                <w:shd w:val="clear" w:color="auto" w:fill="FFFFFF"/>
              </w:rPr>
            </w:pPr>
          </w:p>
          <w:p w14:paraId="21904633" w14:textId="77777777" w:rsidR="00F3323B" w:rsidRDefault="00F3323B" w:rsidP="00F3323B">
            <w:pPr>
              <w:rPr>
                <w:rFonts w:ascii="Calibri Light" w:eastAsia="Times New Roman" w:hAnsi="Calibri Light" w:cs="Arial"/>
                <w:color w:val="000000"/>
                <w:sz w:val="21"/>
                <w:szCs w:val="21"/>
                <w:shd w:val="clear" w:color="auto" w:fill="FFFFFF"/>
              </w:rPr>
            </w:pPr>
          </w:p>
          <w:p w14:paraId="36E1CB8C" w14:textId="77777777" w:rsidR="00F3323B" w:rsidRDefault="00F3323B" w:rsidP="00F3323B">
            <w:pPr>
              <w:rPr>
                <w:rFonts w:ascii="Calibri Light" w:eastAsia="Times New Roman" w:hAnsi="Calibri Light" w:cs="Arial"/>
                <w:color w:val="000000"/>
                <w:sz w:val="21"/>
                <w:szCs w:val="21"/>
                <w:shd w:val="clear" w:color="auto" w:fill="FFFFFF"/>
              </w:rPr>
            </w:pPr>
          </w:p>
          <w:p w14:paraId="0F4A9C78" w14:textId="77777777" w:rsidR="00F3323B" w:rsidRDefault="00F3323B" w:rsidP="00F3323B">
            <w:pPr>
              <w:rPr>
                <w:rFonts w:ascii="Calibri Light" w:eastAsia="Times New Roman" w:hAnsi="Calibri Light" w:cs="Arial"/>
                <w:color w:val="000000"/>
                <w:sz w:val="21"/>
                <w:szCs w:val="21"/>
                <w:shd w:val="clear" w:color="auto" w:fill="FFFFFF"/>
              </w:rPr>
            </w:pPr>
          </w:p>
          <w:p w14:paraId="3C615C92" w14:textId="77777777" w:rsidR="00F3323B" w:rsidRDefault="00F3323B" w:rsidP="00F3323B">
            <w:pPr>
              <w:rPr>
                <w:rFonts w:ascii="Calibri Light" w:eastAsia="Times New Roman" w:hAnsi="Calibri Light" w:cs="Arial"/>
                <w:color w:val="000000"/>
                <w:sz w:val="21"/>
                <w:szCs w:val="21"/>
                <w:shd w:val="clear" w:color="auto" w:fill="FFFFFF"/>
              </w:rPr>
            </w:pPr>
          </w:p>
          <w:p w14:paraId="7E29109F" w14:textId="77777777" w:rsidR="00F3323B" w:rsidRDefault="00F3323B" w:rsidP="00F3323B">
            <w:pPr>
              <w:rPr>
                <w:rFonts w:ascii="Calibri Light" w:eastAsia="Times New Roman" w:hAnsi="Calibri Light" w:cs="Arial"/>
                <w:color w:val="000000"/>
                <w:sz w:val="21"/>
                <w:szCs w:val="21"/>
                <w:shd w:val="clear" w:color="auto" w:fill="FFFFFF"/>
              </w:rPr>
            </w:pPr>
          </w:p>
          <w:p w14:paraId="086F9DD3" w14:textId="77777777" w:rsidR="00F3323B" w:rsidRDefault="00F3323B" w:rsidP="00F3323B">
            <w:pPr>
              <w:rPr>
                <w:rFonts w:ascii="Calibri Light" w:eastAsia="Times New Roman" w:hAnsi="Calibri Light" w:cs="Arial"/>
                <w:color w:val="000000"/>
                <w:sz w:val="21"/>
                <w:szCs w:val="21"/>
                <w:shd w:val="clear" w:color="auto" w:fill="FFFFFF"/>
              </w:rPr>
            </w:pPr>
          </w:p>
          <w:p w14:paraId="3D065715" w14:textId="77777777" w:rsidR="00F3323B" w:rsidRDefault="00F3323B" w:rsidP="00F3323B">
            <w:pPr>
              <w:rPr>
                <w:rFonts w:ascii="Calibri Light" w:eastAsia="Times New Roman" w:hAnsi="Calibri Light" w:cs="Arial"/>
                <w:color w:val="000000"/>
                <w:sz w:val="21"/>
                <w:szCs w:val="21"/>
                <w:shd w:val="clear" w:color="auto" w:fill="FFFFFF"/>
              </w:rPr>
            </w:pPr>
          </w:p>
          <w:p w14:paraId="374799A5" w14:textId="77777777" w:rsidR="00F3323B" w:rsidRDefault="00F3323B" w:rsidP="00F3323B">
            <w:pPr>
              <w:rPr>
                <w:rFonts w:ascii="Calibri Light" w:eastAsia="Times New Roman" w:hAnsi="Calibri Light" w:cs="Arial"/>
                <w:color w:val="000000"/>
                <w:sz w:val="21"/>
                <w:szCs w:val="21"/>
                <w:shd w:val="clear" w:color="auto" w:fill="FFFFFF"/>
              </w:rPr>
            </w:pPr>
          </w:p>
          <w:p w14:paraId="50DE20B0" w14:textId="77777777" w:rsidR="00F3323B" w:rsidRDefault="00F3323B" w:rsidP="00F3323B">
            <w:pPr>
              <w:rPr>
                <w:rFonts w:ascii="Calibri Light" w:eastAsia="Times New Roman" w:hAnsi="Calibri Light" w:cs="Arial"/>
                <w:color w:val="000000"/>
                <w:sz w:val="21"/>
                <w:szCs w:val="21"/>
                <w:shd w:val="clear" w:color="auto" w:fill="FFFFFF"/>
              </w:rPr>
            </w:pPr>
          </w:p>
          <w:p w14:paraId="7498E04B" w14:textId="77777777" w:rsidR="00F3323B" w:rsidRDefault="00F3323B" w:rsidP="00F3323B">
            <w:pPr>
              <w:rPr>
                <w:rFonts w:ascii="Calibri Light" w:eastAsia="Times New Roman" w:hAnsi="Calibri Light" w:cs="Arial"/>
                <w:color w:val="000000"/>
                <w:sz w:val="21"/>
                <w:szCs w:val="21"/>
                <w:shd w:val="clear" w:color="auto" w:fill="FFFFFF"/>
              </w:rPr>
            </w:pPr>
          </w:p>
          <w:p w14:paraId="27E18DB7" w14:textId="77777777" w:rsidR="00F3323B" w:rsidRDefault="00F3323B" w:rsidP="00F3323B">
            <w:pPr>
              <w:rPr>
                <w:rFonts w:ascii="Calibri Light" w:eastAsia="Times New Roman" w:hAnsi="Calibri Light" w:cs="Arial"/>
                <w:color w:val="000000"/>
                <w:sz w:val="21"/>
                <w:szCs w:val="21"/>
                <w:shd w:val="clear" w:color="auto" w:fill="FFFFFF"/>
              </w:rPr>
            </w:pPr>
          </w:p>
          <w:p w14:paraId="130671B0" w14:textId="77777777" w:rsidR="00F3323B" w:rsidRDefault="00F3323B" w:rsidP="00F3323B">
            <w:pPr>
              <w:rPr>
                <w:rFonts w:ascii="Calibri Light" w:eastAsia="Times New Roman" w:hAnsi="Calibri Light" w:cs="Arial"/>
                <w:color w:val="000000"/>
                <w:sz w:val="21"/>
                <w:szCs w:val="21"/>
                <w:shd w:val="clear" w:color="auto" w:fill="FFFFFF"/>
              </w:rPr>
            </w:pPr>
          </w:p>
          <w:p w14:paraId="794415FF" w14:textId="77777777" w:rsidR="00F3323B" w:rsidRDefault="00F3323B" w:rsidP="00F3323B">
            <w:pPr>
              <w:rPr>
                <w:rFonts w:ascii="Calibri Light" w:eastAsia="Times New Roman" w:hAnsi="Calibri Light" w:cs="Arial"/>
                <w:color w:val="000000"/>
                <w:sz w:val="21"/>
                <w:szCs w:val="21"/>
                <w:shd w:val="clear" w:color="auto" w:fill="FFFFFF"/>
              </w:rPr>
            </w:pPr>
          </w:p>
          <w:p w14:paraId="440CC628" w14:textId="77777777" w:rsidR="00F3323B" w:rsidRDefault="00F3323B" w:rsidP="00F3323B">
            <w:pPr>
              <w:rPr>
                <w:rFonts w:ascii="Calibri Light" w:eastAsia="Times New Roman" w:hAnsi="Calibri Light" w:cs="Arial"/>
                <w:color w:val="000000"/>
                <w:sz w:val="21"/>
                <w:szCs w:val="21"/>
                <w:shd w:val="clear" w:color="auto" w:fill="FFFFFF"/>
              </w:rPr>
            </w:pPr>
          </w:p>
          <w:p w14:paraId="391AC360" w14:textId="77777777" w:rsidR="00F3323B" w:rsidRDefault="00F3323B" w:rsidP="00F3323B">
            <w:pPr>
              <w:rPr>
                <w:rFonts w:ascii="Calibri Light" w:eastAsia="Times New Roman" w:hAnsi="Calibri Light" w:cs="Arial"/>
                <w:color w:val="000000"/>
                <w:sz w:val="21"/>
                <w:szCs w:val="21"/>
                <w:shd w:val="clear" w:color="auto" w:fill="FFFFFF"/>
              </w:rPr>
            </w:pPr>
          </w:p>
          <w:p w14:paraId="52C6015B" w14:textId="77777777" w:rsidR="00F3323B" w:rsidRDefault="00F3323B" w:rsidP="00F3323B">
            <w:pPr>
              <w:rPr>
                <w:rFonts w:ascii="Calibri Light" w:eastAsia="Times New Roman" w:hAnsi="Calibri Light" w:cs="Arial"/>
                <w:color w:val="000000"/>
                <w:sz w:val="21"/>
                <w:szCs w:val="21"/>
                <w:shd w:val="clear" w:color="auto" w:fill="FFFFFF"/>
              </w:rPr>
            </w:pPr>
          </w:p>
          <w:p w14:paraId="112EE4D7" w14:textId="77777777" w:rsidR="00F3323B" w:rsidRDefault="00F3323B" w:rsidP="00F3323B">
            <w:pPr>
              <w:rPr>
                <w:rFonts w:ascii="Calibri Light" w:eastAsia="Times New Roman" w:hAnsi="Calibri Light" w:cs="Arial"/>
                <w:color w:val="000000"/>
                <w:sz w:val="21"/>
                <w:szCs w:val="21"/>
                <w:shd w:val="clear" w:color="auto" w:fill="FFFFFF"/>
              </w:rPr>
            </w:pPr>
          </w:p>
          <w:p w14:paraId="4F0DCB58" w14:textId="77777777" w:rsidR="00F3323B" w:rsidRDefault="00F3323B" w:rsidP="00F3323B">
            <w:pPr>
              <w:rPr>
                <w:rFonts w:ascii="Calibri Light" w:eastAsia="Times New Roman" w:hAnsi="Calibri Light" w:cs="Arial"/>
                <w:color w:val="000000"/>
                <w:sz w:val="21"/>
                <w:szCs w:val="21"/>
                <w:shd w:val="clear" w:color="auto" w:fill="FFFFFF"/>
              </w:rPr>
            </w:pPr>
          </w:p>
          <w:p w14:paraId="5F3ED47F" w14:textId="77777777" w:rsidR="00F3323B" w:rsidRDefault="00F3323B" w:rsidP="00F3323B">
            <w:pPr>
              <w:rPr>
                <w:rFonts w:ascii="Calibri Light" w:eastAsia="Times New Roman" w:hAnsi="Calibri Light" w:cs="Arial"/>
                <w:color w:val="000000"/>
                <w:sz w:val="21"/>
                <w:szCs w:val="21"/>
                <w:shd w:val="clear" w:color="auto" w:fill="FFFFFF"/>
              </w:rPr>
            </w:pPr>
          </w:p>
          <w:p w14:paraId="086AEAB3" w14:textId="77777777" w:rsidR="00F3323B" w:rsidRDefault="00F3323B" w:rsidP="00F3323B">
            <w:pPr>
              <w:rPr>
                <w:rFonts w:ascii="Calibri Light" w:eastAsia="Times New Roman" w:hAnsi="Calibri Light" w:cs="Arial"/>
                <w:color w:val="000000"/>
                <w:sz w:val="21"/>
                <w:szCs w:val="21"/>
                <w:shd w:val="clear" w:color="auto" w:fill="FFFFFF"/>
              </w:rPr>
            </w:pPr>
          </w:p>
          <w:p w14:paraId="7866BF46" w14:textId="77777777" w:rsidR="00F3323B" w:rsidRPr="00F3323B" w:rsidRDefault="00F3323B" w:rsidP="00F3323B">
            <w:pPr>
              <w:rPr>
                <w:rFonts w:ascii="Calibri Light" w:eastAsia="Times New Roman" w:hAnsi="Calibri Light"/>
                <w:sz w:val="21"/>
                <w:szCs w:val="21"/>
              </w:rPr>
            </w:pPr>
          </w:p>
          <w:p w14:paraId="3B2C3762" w14:textId="77777777" w:rsidR="00F3323B" w:rsidRDefault="00F3323B" w:rsidP="00F3323B">
            <w:pPr>
              <w:rPr>
                <w:rFonts w:ascii="Calibri Light" w:eastAsia="Times New Roman" w:hAnsi="Calibri Light" w:cs="Arial"/>
                <w:color w:val="000000"/>
                <w:sz w:val="21"/>
                <w:szCs w:val="21"/>
                <w:shd w:val="clear" w:color="auto" w:fill="FFFFFF"/>
              </w:rPr>
            </w:pPr>
          </w:p>
          <w:p w14:paraId="2A5571C9" w14:textId="14843B42" w:rsidR="00F3323B" w:rsidRDefault="00F3323B" w:rsidP="00F3323B">
            <w:pPr>
              <w:rPr>
                <w:rFonts w:ascii="Calibri Light" w:eastAsia="Times New Roman" w:hAnsi="Calibri Light" w:cs="Arial"/>
                <w:color w:val="000000"/>
                <w:sz w:val="21"/>
                <w:szCs w:val="21"/>
                <w:shd w:val="clear" w:color="auto" w:fill="FFFFFF"/>
              </w:rPr>
            </w:pPr>
          </w:p>
          <w:p w14:paraId="3BE0ED03" w14:textId="77777777" w:rsidR="00F3323B" w:rsidRDefault="00F3323B" w:rsidP="00F3323B">
            <w:pPr>
              <w:rPr>
                <w:rFonts w:ascii="Calibri Light" w:eastAsia="Times New Roman" w:hAnsi="Calibri Light" w:cs="Arial"/>
                <w:color w:val="000000"/>
                <w:sz w:val="21"/>
                <w:szCs w:val="21"/>
                <w:shd w:val="clear" w:color="auto" w:fill="FFFFFF"/>
              </w:rPr>
            </w:pPr>
          </w:p>
          <w:p w14:paraId="3EF15D76" w14:textId="77777777" w:rsidR="00F3323B" w:rsidRDefault="00F3323B" w:rsidP="00F3323B">
            <w:pPr>
              <w:rPr>
                <w:rFonts w:ascii="Calibri Light" w:eastAsia="Times New Roman" w:hAnsi="Calibri Light" w:cs="Arial"/>
                <w:color w:val="000000"/>
                <w:sz w:val="21"/>
                <w:szCs w:val="21"/>
                <w:shd w:val="clear" w:color="auto" w:fill="FFFFFF"/>
              </w:rPr>
            </w:pPr>
          </w:p>
          <w:p w14:paraId="4C9B5BBF" w14:textId="77777777" w:rsidR="00F3323B" w:rsidRDefault="00F3323B" w:rsidP="00F3323B">
            <w:pPr>
              <w:rPr>
                <w:rFonts w:ascii="Calibri Light" w:eastAsia="Times New Roman" w:hAnsi="Calibri Light" w:cs="Arial"/>
                <w:color w:val="000000"/>
                <w:sz w:val="21"/>
                <w:szCs w:val="21"/>
                <w:shd w:val="clear" w:color="auto" w:fill="FFFFFF"/>
              </w:rPr>
            </w:pPr>
          </w:p>
          <w:p w14:paraId="7F1B8D18" w14:textId="77777777" w:rsidR="00F3323B" w:rsidRDefault="00F3323B" w:rsidP="00F3323B">
            <w:pPr>
              <w:rPr>
                <w:rFonts w:ascii="Calibri Light" w:eastAsia="Times New Roman" w:hAnsi="Calibri Light" w:cs="Arial"/>
                <w:color w:val="000000"/>
                <w:sz w:val="21"/>
                <w:szCs w:val="21"/>
                <w:shd w:val="clear" w:color="auto" w:fill="FFFFFF"/>
              </w:rPr>
            </w:pPr>
          </w:p>
          <w:p w14:paraId="5F00C256" w14:textId="77777777" w:rsidR="00F3323B" w:rsidRPr="00F3323B" w:rsidRDefault="00F3323B" w:rsidP="00F3323B">
            <w:pPr>
              <w:rPr>
                <w:rFonts w:ascii="Calibri Light" w:eastAsia="Times New Roman" w:hAnsi="Calibri Light"/>
                <w:sz w:val="21"/>
                <w:szCs w:val="21"/>
              </w:rPr>
            </w:pPr>
          </w:p>
          <w:p w14:paraId="5971B81A" w14:textId="77777777" w:rsidR="009665D7" w:rsidRPr="009665D7" w:rsidRDefault="009665D7" w:rsidP="009665D7">
            <w:pPr>
              <w:rPr>
                <w:rFonts w:ascii="Calibri Light" w:hAnsi="Calibri Light"/>
                <w:color w:val="000000"/>
                <w:sz w:val="21"/>
                <w:szCs w:val="21"/>
              </w:rPr>
            </w:pPr>
          </w:p>
          <w:p w14:paraId="397AB352" w14:textId="084CD866" w:rsidR="005D63D2" w:rsidRPr="005D63D2" w:rsidRDefault="005D63D2" w:rsidP="00F90195">
            <w:pPr>
              <w:rPr>
                <w:rFonts w:ascii="Calibri Light" w:eastAsia="Times New Roman" w:hAnsi="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70D21E83" w14:textId="77777777" w:rsidR="00D74A7C" w:rsidRDefault="00D74A7C" w:rsidP="00D74A7C">
            <w:pPr>
              <w:rPr>
                <w:rFonts w:asciiTheme="majorHAnsi" w:hAnsiTheme="majorHAnsi"/>
                <w:b/>
                <w:color w:val="FF0000"/>
                <w:sz w:val="18"/>
                <w:szCs w:val="18"/>
              </w:rPr>
            </w:pPr>
          </w:p>
          <w:p w14:paraId="0CA7FA9A" w14:textId="77777777" w:rsidR="009665D7" w:rsidRDefault="009665D7" w:rsidP="009665D7">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Reminder—Employee Benefits:</w:t>
            </w:r>
          </w:p>
          <w:p w14:paraId="23458EEF" w14:textId="77777777" w:rsidR="009665D7" w:rsidRPr="00261506" w:rsidRDefault="009665D7" w:rsidP="009665D7">
            <w:pPr>
              <w:rPr>
                <w:rFonts w:ascii="Calibri Light" w:hAnsi="Calibri Light"/>
                <w:color w:val="000000"/>
                <w:sz w:val="21"/>
                <w:szCs w:val="21"/>
              </w:rPr>
            </w:pPr>
            <w:r w:rsidRPr="00261506">
              <w:rPr>
                <w:rFonts w:ascii="Calibri Light" w:hAnsi="Calibri Light" w:cs="Arial"/>
                <w:color w:val="000000"/>
                <w:sz w:val="21"/>
                <w:szCs w:val="21"/>
              </w:rPr>
              <w:t>The following enhancements were made to our employee benefits in FY18:</w:t>
            </w:r>
          </w:p>
          <w:p w14:paraId="3E892803" w14:textId="77777777" w:rsidR="009665D7" w:rsidRPr="00261506" w:rsidRDefault="009665D7" w:rsidP="009665D7">
            <w:pPr>
              <w:numPr>
                <w:ilvl w:val="0"/>
                <w:numId w:val="18"/>
              </w:numPr>
              <w:rPr>
                <w:rFonts w:ascii="Calibri Light" w:eastAsia="Times New Roman" w:hAnsi="Calibri Light"/>
                <w:color w:val="000000"/>
                <w:sz w:val="21"/>
                <w:szCs w:val="21"/>
              </w:rPr>
            </w:pPr>
            <w:r w:rsidRPr="00261506">
              <w:rPr>
                <w:rFonts w:ascii="Calibri Light" w:eastAsia="Times New Roman" w:hAnsi="Calibri Light" w:cs="Arial"/>
                <w:color w:val="000000"/>
                <w:sz w:val="21"/>
                <w:szCs w:val="21"/>
              </w:rPr>
              <w:t>Addition of a new UT Health Network, which provides UT SELECT Medical Plan members with enriched benefits when receiving services from certain UT System physicians and medical facilities</w:t>
            </w:r>
          </w:p>
          <w:p w14:paraId="2ED0D5FB" w14:textId="77777777" w:rsidR="009665D7" w:rsidRPr="00261506" w:rsidRDefault="009665D7" w:rsidP="009665D7">
            <w:pPr>
              <w:numPr>
                <w:ilvl w:val="0"/>
                <w:numId w:val="18"/>
              </w:numPr>
              <w:rPr>
                <w:rFonts w:ascii="Calibri Light" w:eastAsia="Times New Roman" w:hAnsi="Calibri Light"/>
                <w:color w:val="000000"/>
                <w:sz w:val="21"/>
                <w:szCs w:val="21"/>
              </w:rPr>
            </w:pPr>
            <w:r w:rsidRPr="00261506">
              <w:rPr>
                <w:rFonts w:ascii="Calibri Light" w:eastAsia="Times New Roman" w:hAnsi="Calibri Light" w:cs="Arial"/>
                <w:color w:val="000000"/>
                <w:sz w:val="21"/>
                <w:szCs w:val="21"/>
              </w:rPr>
              <w:t>Coverage extended until age 26 for dependent children in dental, vision and voluntary life and Accidental Death &amp; Dismemberment (AD&amp;D) plans</w:t>
            </w:r>
          </w:p>
          <w:p w14:paraId="1CADBE53" w14:textId="0A5F9D57" w:rsidR="009665D7" w:rsidRPr="00261506" w:rsidRDefault="009665D7" w:rsidP="009665D7">
            <w:pPr>
              <w:numPr>
                <w:ilvl w:val="0"/>
                <w:numId w:val="18"/>
              </w:numPr>
              <w:rPr>
                <w:rFonts w:ascii="Calibri Light" w:eastAsia="Times New Roman" w:hAnsi="Calibri Light"/>
                <w:color w:val="000000"/>
                <w:sz w:val="21"/>
                <w:szCs w:val="21"/>
              </w:rPr>
            </w:pPr>
            <w:r w:rsidRPr="00261506">
              <w:rPr>
                <w:rFonts w:ascii="Calibri Light" w:eastAsia="Times New Roman" w:hAnsi="Calibri Light" w:cs="Arial"/>
                <w:color w:val="000000"/>
                <w:sz w:val="21"/>
                <w:szCs w:val="21"/>
              </w:rPr>
              <w:t xml:space="preserve">Increase in Health Care Reimbursement Account maximum </w:t>
            </w:r>
            <w:r w:rsidR="005101E3">
              <w:rPr>
                <w:rFonts w:ascii="Calibri Light" w:eastAsia="Times New Roman" w:hAnsi="Calibri Light" w:cs="Arial"/>
                <w:color w:val="000000"/>
                <w:sz w:val="21"/>
                <w:szCs w:val="21"/>
              </w:rPr>
              <w:t xml:space="preserve">annual </w:t>
            </w:r>
            <w:r w:rsidRPr="00261506">
              <w:rPr>
                <w:rFonts w:ascii="Calibri Light" w:eastAsia="Times New Roman" w:hAnsi="Calibri Light" w:cs="Arial"/>
                <w:color w:val="000000"/>
                <w:sz w:val="21"/>
                <w:szCs w:val="21"/>
              </w:rPr>
              <w:t>contribution to $2,600</w:t>
            </w:r>
          </w:p>
          <w:p w14:paraId="506B3C36" w14:textId="2A2B9786" w:rsidR="009665D7" w:rsidRPr="00261506" w:rsidRDefault="009665D7" w:rsidP="009665D7">
            <w:pPr>
              <w:numPr>
                <w:ilvl w:val="0"/>
                <w:numId w:val="18"/>
              </w:numPr>
              <w:rPr>
                <w:rFonts w:ascii="Calibri Light" w:eastAsia="Times New Roman" w:hAnsi="Calibri Light"/>
                <w:color w:val="000000"/>
                <w:sz w:val="21"/>
                <w:szCs w:val="21"/>
              </w:rPr>
            </w:pPr>
            <w:r w:rsidRPr="00261506">
              <w:rPr>
                <w:rFonts w:ascii="Calibri Light" w:eastAsia="Times New Roman" w:hAnsi="Calibri Light" w:cs="Arial"/>
                <w:color w:val="000000"/>
                <w:sz w:val="21"/>
                <w:szCs w:val="21"/>
              </w:rPr>
              <w:t>New benefits for </w:t>
            </w:r>
            <w:hyperlink r:id="rId26" w:history="1">
              <w:r w:rsidRPr="00261506">
                <w:rPr>
                  <w:rStyle w:val="Hyperlink"/>
                  <w:rFonts w:ascii="Calibri Light" w:eastAsia="Times New Roman" w:hAnsi="Calibri Light" w:cs="Arial"/>
                  <w:color w:val="954F72"/>
                  <w:sz w:val="21"/>
                  <w:szCs w:val="21"/>
                </w:rPr>
                <w:t>gender assignment surgery and gender reassignment surgery </w:t>
              </w:r>
            </w:hyperlink>
            <w:r w:rsidRPr="00261506">
              <w:rPr>
                <w:rFonts w:ascii="Calibri Light" w:eastAsia="Times New Roman" w:hAnsi="Calibri Light" w:cs="Arial"/>
                <w:color w:val="000000"/>
                <w:sz w:val="21"/>
                <w:szCs w:val="21"/>
              </w:rPr>
              <w:t>on the same basis as other medical services</w:t>
            </w:r>
          </w:p>
          <w:p w14:paraId="3CF1B716" w14:textId="77777777" w:rsidR="009665D7" w:rsidRPr="00261506" w:rsidRDefault="009665D7" w:rsidP="009665D7">
            <w:pPr>
              <w:rPr>
                <w:rFonts w:ascii="Calibri Light" w:hAnsi="Calibri Light"/>
                <w:color w:val="000000"/>
                <w:sz w:val="21"/>
                <w:szCs w:val="21"/>
              </w:rPr>
            </w:pPr>
            <w:r w:rsidRPr="00261506">
              <w:rPr>
                <w:rFonts w:ascii="Calibri Light" w:hAnsi="Calibri Light" w:cs="Arial"/>
                <w:color w:val="000000"/>
                <w:sz w:val="21"/>
                <w:szCs w:val="21"/>
              </w:rPr>
              <w:t>For questions or more information about the procedures and treatments covered under the UT SELECT Medical Plan, contact the Blue Cross Blue Shield of Texas customer service team at (866) 882-2034 or visit </w:t>
            </w:r>
            <w:hyperlink r:id="rId27" w:history="1">
              <w:r w:rsidRPr="00261506">
                <w:rPr>
                  <w:rStyle w:val="Hyperlink"/>
                  <w:rFonts w:ascii="Calibri Light" w:hAnsi="Calibri Light" w:cs="Arial"/>
                  <w:color w:val="954F72"/>
                  <w:sz w:val="21"/>
                  <w:szCs w:val="21"/>
                </w:rPr>
                <w:t>www.bcbstx.com/ut/coverage</w:t>
              </w:r>
            </w:hyperlink>
            <w:r w:rsidRPr="00261506">
              <w:rPr>
                <w:rFonts w:ascii="Calibri Light" w:hAnsi="Calibri Light" w:cs="Arial"/>
                <w:color w:val="000000"/>
                <w:sz w:val="21"/>
                <w:szCs w:val="21"/>
              </w:rPr>
              <w:t>.</w:t>
            </w:r>
          </w:p>
          <w:p w14:paraId="33F85FB6" w14:textId="77777777" w:rsidR="00F3323B" w:rsidRDefault="00F3323B" w:rsidP="00F3323B">
            <w:pPr>
              <w:rPr>
                <w:rFonts w:ascii="Calibri Light" w:eastAsia="Times New Roman" w:hAnsi="Calibri Light"/>
                <w:color w:val="000000"/>
                <w:sz w:val="21"/>
                <w:szCs w:val="21"/>
              </w:rPr>
            </w:pPr>
          </w:p>
          <w:p w14:paraId="5A7C9791" w14:textId="77777777" w:rsidR="00F3323B" w:rsidRDefault="00F3323B" w:rsidP="00F3323B">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63200" behindDoc="0" locked="0" layoutInCell="1" allowOverlap="1" wp14:anchorId="508B33A4" wp14:editId="0748EB81">
                  <wp:simplePos x="0" y="0"/>
                  <wp:positionH relativeFrom="column">
                    <wp:posOffset>-5715</wp:posOffset>
                  </wp:positionH>
                  <wp:positionV relativeFrom="paragraph">
                    <wp:posOffset>114857</wp:posOffset>
                  </wp:positionV>
                  <wp:extent cx="257175" cy="2514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78CF7655" w14:textId="77777777" w:rsidR="00F3323B" w:rsidRPr="00814D06" w:rsidRDefault="00F3323B" w:rsidP="00F3323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CMC—Hospital Galveston (HG) metrics:</w:t>
            </w:r>
          </w:p>
          <w:p w14:paraId="7D3ABBFD" w14:textId="514ADB0F" w:rsidR="00F3323B" w:rsidRDefault="00F3323B" w:rsidP="00F3323B">
            <w:pPr>
              <w:rPr>
                <w:rFonts w:ascii="Calibri Light" w:eastAsia="Times New Roman" w:hAnsi="Calibri Light" w:cs="Arial"/>
                <w:color w:val="000000"/>
                <w:sz w:val="21"/>
                <w:szCs w:val="21"/>
                <w:shd w:val="clear" w:color="auto" w:fill="FFFFFF"/>
              </w:rPr>
            </w:pPr>
            <w:r w:rsidRPr="00F3323B">
              <w:rPr>
                <w:rFonts w:ascii="Calibri Light" w:eastAsia="Times New Roman" w:hAnsi="Calibri Light" w:cs="Arial"/>
                <w:color w:val="000000"/>
                <w:sz w:val="21"/>
                <w:szCs w:val="21"/>
                <w:shd w:val="clear" w:color="auto" w:fill="FFFFFF"/>
              </w:rPr>
              <w:t>Below are the metrics for Hospital Galveston versus budget through November FY18:</w:t>
            </w:r>
          </w:p>
          <w:p w14:paraId="3FC2BBEB" w14:textId="77777777" w:rsidR="00F3323B" w:rsidRDefault="00F3323B" w:rsidP="007073E8">
            <w:pPr>
              <w:rPr>
                <w:rFonts w:ascii="Calibri Light" w:eastAsia="Times New Roman" w:hAnsi="Calibri Light"/>
                <w:sz w:val="21"/>
                <w:szCs w:val="21"/>
              </w:rPr>
            </w:pPr>
            <w:r>
              <w:rPr>
                <w:rFonts w:ascii="Calibri Light" w:eastAsia="Times New Roman" w:hAnsi="Calibri Light"/>
                <w:noProof/>
                <w:sz w:val="21"/>
                <w:szCs w:val="21"/>
              </w:rPr>
              <w:drawing>
                <wp:inline distT="0" distB="0" distL="0" distR="0" wp14:anchorId="1AA93AE6" wp14:editId="2C2AF1C7">
                  <wp:extent cx="3744595" cy="1007745"/>
                  <wp:effectExtent l="0" t="0" r="0" b="8255"/>
                  <wp:docPr id="6" name="Picture 6" descr="../../../Screen%20Shot%202017-12-13%20at%204.05.04%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12-13%20at%204.05.04%20P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44595" cy="1007745"/>
                          </a:xfrm>
                          <a:prstGeom prst="rect">
                            <a:avLst/>
                          </a:prstGeom>
                          <a:noFill/>
                          <a:ln>
                            <a:noFill/>
                          </a:ln>
                        </pic:spPr>
                      </pic:pic>
                    </a:graphicData>
                  </a:graphic>
                </wp:inline>
              </w:drawing>
            </w:r>
          </w:p>
          <w:p w14:paraId="48CD13B9" w14:textId="77777777" w:rsidR="00F3323B" w:rsidRPr="00F3323B" w:rsidRDefault="00F3323B" w:rsidP="00F3323B">
            <w:pPr>
              <w:rPr>
                <w:rFonts w:ascii="Calibri Light" w:eastAsia="Times New Roman" w:hAnsi="Calibri Light"/>
                <w:sz w:val="21"/>
                <w:szCs w:val="21"/>
              </w:rPr>
            </w:pPr>
            <w:r>
              <w:rPr>
                <w:rFonts w:ascii="Arial" w:eastAsia="Times New Roman" w:hAnsi="Arial" w:cs="Arial"/>
                <w:color w:val="000000"/>
                <w:shd w:val="clear" w:color="auto" w:fill="FFFFFF"/>
              </w:rPr>
              <w:t xml:space="preserve">  </w:t>
            </w:r>
            <w:r w:rsidRPr="00F3323B">
              <w:rPr>
                <w:rFonts w:ascii="Calibri" w:eastAsia="Times New Roman" w:hAnsi="Calibri" w:cs="Arial"/>
                <w:b/>
                <w:bCs/>
                <w:color w:val="000000"/>
                <w:sz w:val="21"/>
                <w:szCs w:val="21"/>
                <w:shd w:val="clear" w:color="auto" w:fill="FFFFFF"/>
              </w:rPr>
              <w:t>HMH</w:t>
            </w:r>
            <w:r w:rsidRPr="00F3323B">
              <w:rPr>
                <w:rFonts w:ascii="Calibri Light" w:eastAsia="Times New Roman" w:hAnsi="Calibri Light" w:cs="Arial"/>
                <w:color w:val="000000"/>
                <w:sz w:val="21"/>
                <w:szCs w:val="21"/>
                <w:shd w:val="clear" w:color="auto" w:fill="FFFFFF"/>
              </w:rPr>
              <w:t>=Huntsville Memorial Hospital</w:t>
            </w:r>
          </w:p>
          <w:p w14:paraId="18380013" w14:textId="068A285A" w:rsidR="00F3323B" w:rsidRPr="008917C8" w:rsidRDefault="00F3323B" w:rsidP="007073E8">
            <w:pPr>
              <w:rPr>
                <w:rFonts w:ascii="Calibri Light" w:eastAsia="Times New Roman" w:hAnsi="Calibri Light"/>
                <w:sz w:val="21"/>
                <w:szCs w:val="21"/>
              </w:rPr>
            </w:pPr>
          </w:p>
        </w:tc>
      </w:tr>
      <w:tr w:rsidR="001849C7" w14:paraId="09FE0D10" w14:textId="77777777" w:rsidTr="0096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3"/>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20F86B04" w:rsidR="001849C7" w:rsidRPr="00925479" w:rsidRDefault="00925479" w:rsidP="009665D7">
            <w:pPr>
              <w:rPr>
                <w:rFonts w:eastAsia="Times New Roman"/>
              </w:rPr>
            </w:pPr>
            <w:r>
              <w:rPr>
                <w:rFonts w:asciiTheme="majorHAnsi" w:hAnsiTheme="majorHAnsi"/>
                <w:b/>
                <w:color w:val="FF0000"/>
                <w:sz w:val="28"/>
              </w:rPr>
              <w:t>DID YOU KNOW?</w:t>
            </w:r>
            <w:r>
              <w:br/>
            </w:r>
            <w:r w:rsidR="009665D7" w:rsidRPr="009665D7">
              <w:rPr>
                <w:rFonts w:ascii="Calibri Light" w:hAnsi="Calibri Light" w:cs="Arial"/>
                <w:color w:val="000000"/>
                <w:sz w:val="21"/>
                <w:szCs w:val="21"/>
              </w:rPr>
              <w:t>Ruby Decker, who made it her life-long mission to reduce people’s pain and restore their mobility, became the first director of UTMB’s Physical Therapy program in 1945. Having once worked as a chicken farmer and a bookseller during her lifetime, her passion was improving health. She was a high school physical education teacher in Port Arthur, Texas, completed advanced training in massage and hydrotherapy in Michigan and helped treat wounded soldiers returning from the battlefields of World War I. She spent 18 years guiding UTMB’s PT program, and left to teach physical therapy in West Pakistan. Today, the School of Health Professions, which celebrates its 50</w:t>
            </w:r>
            <w:r w:rsidR="009665D7" w:rsidRPr="009665D7">
              <w:rPr>
                <w:rFonts w:ascii="Calibri Light" w:hAnsi="Calibri Light" w:cs="Arial"/>
                <w:color w:val="000000"/>
                <w:sz w:val="21"/>
                <w:szCs w:val="21"/>
                <w:vertAlign w:val="superscript"/>
              </w:rPr>
              <w:t>th</w:t>
            </w:r>
            <w:r w:rsidR="009665D7" w:rsidRPr="009665D7">
              <w:rPr>
                <w:rFonts w:ascii="Calibri Light" w:hAnsi="Calibri Light" w:cs="Arial"/>
                <w:color w:val="000000"/>
                <w:sz w:val="21"/>
                <w:szCs w:val="21"/>
              </w:rPr>
              <w:t xml:space="preserve"> anniversary in 2018, has an endowed professorship in Physical Therapy named in Ruby Decker’s honor.</w:t>
            </w:r>
            <w:r w:rsidR="009665D7" w:rsidRPr="00925479">
              <w:rPr>
                <w:rFonts w:eastAsia="Times New Roman"/>
              </w:rPr>
              <w:t xml:space="preserve">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5E081" w14:textId="77777777" w:rsidR="006700CB" w:rsidRDefault="006700CB" w:rsidP="00874B86">
      <w:r>
        <w:separator/>
      </w:r>
    </w:p>
  </w:endnote>
  <w:endnote w:type="continuationSeparator" w:id="0">
    <w:p w14:paraId="1D70F31D" w14:textId="77777777" w:rsidR="006700CB" w:rsidRDefault="006700C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E96D6" w14:textId="77777777" w:rsidR="006700CB" w:rsidRDefault="006700CB" w:rsidP="00874B86">
      <w:r>
        <w:separator/>
      </w:r>
    </w:p>
  </w:footnote>
  <w:footnote w:type="continuationSeparator" w:id="0">
    <w:p w14:paraId="65AABFF1" w14:textId="77777777" w:rsidR="006700CB" w:rsidRDefault="006700CB"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3852A6">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74D6B54"/>
    <w:multiLevelType w:val="hybridMultilevel"/>
    <w:tmpl w:val="A5C2A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7">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18"/>
  </w:num>
  <w:num w:numId="4">
    <w:abstractNumId w:val="5"/>
  </w:num>
  <w:num w:numId="5">
    <w:abstractNumId w:val="1"/>
  </w:num>
  <w:num w:numId="6">
    <w:abstractNumId w:val="2"/>
  </w:num>
  <w:num w:numId="7">
    <w:abstractNumId w:val="16"/>
  </w:num>
  <w:num w:numId="8">
    <w:abstractNumId w:val="8"/>
  </w:num>
  <w:num w:numId="9">
    <w:abstractNumId w:val="0"/>
  </w:num>
  <w:num w:numId="10">
    <w:abstractNumId w:val="4"/>
  </w:num>
  <w:num w:numId="11">
    <w:abstractNumId w:val="10"/>
  </w:num>
  <w:num w:numId="12">
    <w:abstractNumId w:val="3"/>
  </w:num>
  <w:num w:numId="13">
    <w:abstractNumId w:val="15"/>
  </w:num>
  <w:num w:numId="14">
    <w:abstractNumId w:val="14"/>
  </w:num>
  <w:num w:numId="15">
    <w:abstractNumId w:val="6"/>
  </w:num>
  <w:num w:numId="16">
    <w:abstractNumId w:val="17"/>
  </w:num>
  <w:num w:numId="17">
    <w:abstractNumId w:val="9"/>
  </w:num>
  <w:num w:numId="18">
    <w:abstractNumId w:val="13"/>
  </w:num>
  <w:num w:numId="19">
    <w:abstractNumId w:val="1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81C8B"/>
    <w:rsid w:val="00383F66"/>
    <w:rsid w:val="003852A6"/>
    <w:rsid w:val="003929D4"/>
    <w:rsid w:val="003960FE"/>
    <w:rsid w:val="003A09D9"/>
    <w:rsid w:val="003A164D"/>
    <w:rsid w:val="003A20EF"/>
    <w:rsid w:val="003A3D5E"/>
    <w:rsid w:val="003A4577"/>
    <w:rsid w:val="003B1F2B"/>
    <w:rsid w:val="003B75F3"/>
    <w:rsid w:val="003C139A"/>
    <w:rsid w:val="003C153E"/>
    <w:rsid w:val="003C4C01"/>
    <w:rsid w:val="003C4E41"/>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52C9"/>
    <w:rsid w:val="00496356"/>
    <w:rsid w:val="004A2F43"/>
    <w:rsid w:val="004A48A1"/>
    <w:rsid w:val="004A6B9E"/>
    <w:rsid w:val="004A7BEA"/>
    <w:rsid w:val="004B3A59"/>
    <w:rsid w:val="004C1619"/>
    <w:rsid w:val="004C3912"/>
    <w:rsid w:val="004C3BE1"/>
    <w:rsid w:val="004C4313"/>
    <w:rsid w:val="004C7065"/>
    <w:rsid w:val="004D233B"/>
    <w:rsid w:val="004D4424"/>
    <w:rsid w:val="004F5E00"/>
    <w:rsid w:val="004F74F1"/>
    <w:rsid w:val="004F7EC6"/>
    <w:rsid w:val="0050013D"/>
    <w:rsid w:val="00502D6C"/>
    <w:rsid w:val="0050368C"/>
    <w:rsid w:val="005060DE"/>
    <w:rsid w:val="005101E3"/>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30D7"/>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2829"/>
    <w:rsid w:val="009C2B17"/>
    <w:rsid w:val="009C65BC"/>
    <w:rsid w:val="009C6717"/>
    <w:rsid w:val="009D081A"/>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651B"/>
    <w:rsid w:val="00D03499"/>
    <w:rsid w:val="00D05E81"/>
    <w:rsid w:val="00D06680"/>
    <w:rsid w:val="00D078F8"/>
    <w:rsid w:val="00D12C2F"/>
    <w:rsid w:val="00D20A45"/>
    <w:rsid w:val="00D22049"/>
    <w:rsid w:val="00D24421"/>
    <w:rsid w:val="00D24B33"/>
    <w:rsid w:val="00D318CA"/>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23B"/>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99175093">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38447970">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ispace.utmb.edu/xythoswfs/webview/_xy-17821778_1" TargetMode="External"/><Relationship Id="rId3" Type="http://schemas.openxmlformats.org/officeDocument/2006/relationships/styles" Target="styles.xml"/><Relationship Id="rId21" Type="http://schemas.openxmlformats.org/officeDocument/2006/relationships/hyperlink" Target="https://www.utmb.edu/transit/hom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intranet.utmb.edu/QHS/TheJointCommission" TargetMode="External"/><Relationship Id="rId2" Type="http://schemas.openxmlformats.org/officeDocument/2006/relationships/numbering" Target="numbering.xml"/><Relationship Id="rId16" Type="http://schemas.openxmlformats.org/officeDocument/2006/relationships/hyperlink" Target="mailto:events.oua@utmb.edu" TargetMode="External"/><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almfldhs@utmb.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lvestontx.gov/CivicAlerts.aspx?AID=600" TargetMode="External"/><Relationship Id="rId23" Type="http://schemas.openxmlformats.org/officeDocument/2006/relationships/hyperlink" Target="http://galvestontx.gov/DocumentCenter/Home/View/4922" TargetMode="External"/><Relationship Id="rId28" Type="http://schemas.openxmlformats.org/officeDocument/2006/relationships/image" Target="media/image9.png"/><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roea" TargetMode="External"/><Relationship Id="rId22" Type="http://schemas.openxmlformats.org/officeDocument/2006/relationships/hyperlink" Target="https://www.utmb.edu/transit/campus-shuttles" TargetMode="External"/><Relationship Id="rId27" Type="http://schemas.openxmlformats.org/officeDocument/2006/relationships/hyperlink" Target="http://www.bcbstx.com/ut/coverage"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86F6-23B5-4357-9E50-1F53BC0B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2017-12-14T22:25:00Z</cp:lastPrinted>
  <dcterms:created xsi:type="dcterms:W3CDTF">2017-12-19T19:48:00Z</dcterms:created>
  <dcterms:modified xsi:type="dcterms:W3CDTF">2017-12-19T19:48:00Z</dcterms:modified>
</cp:coreProperties>
</file>