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5E70EB"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5A4908"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0D9C9905" w:rsidR="009C2829" w:rsidRPr="000257FB" w:rsidRDefault="009B5418" w:rsidP="007073E8">
            <w:pPr>
              <w:pStyle w:val="Header"/>
              <w:jc w:val="center"/>
              <w:rPr>
                <w:rFonts w:asciiTheme="majorHAnsi" w:hAnsiTheme="majorHAnsi"/>
                <w:b/>
              </w:rPr>
            </w:pPr>
            <w:r>
              <w:rPr>
                <w:rFonts w:asciiTheme="majorHAnsi" w:hAnsiTheme="majorHAnsi"/>
                <w:b/>
                <w:sz w:val="22"/>
              </w:rPr>
              <w:t xml:space="preserve">May </w:t>
            </w:r>
            <w:r w:rsidR="00B91F82">
              <w:rPr>
                <w:rFonts w:asciiTheme="majorHAnsi" w:hAnsiTheme="majorHAnsi"/>
                <w:b/>
                <w:sz w:val="22"/>
              </w:rPr>
              <w:t>31</w:t>
            </w:r>
            <w:r w:rsidR="00767FEA">
              <w:rPr>
                <w:rFonts w:asciiTheme="majorHAnsi" w:hAnsiTheme="majorHAnsi"/>
                <w:b/>
                <w:sz w:val="22"/>
              </w:rPr>
              <w:t>, 2018</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6D170347" w14:textId="77777777" w:rsidR="005E70EB" w:rsidRDefault="005E70EB" w:rsidP="005E70EB">
            <w:pPr>
              <w:rPr>
                <w:rFonts w:ascii="Calibri Light" w:hAnsi="Calibri Light"/>
                <w:b/>
                <w:noProof/>
                <w:sz w:val="20"/>
              </w:rPr>
            </w:pPr>
          </w:p>
          <w:p w14:paraId="7171F2C3" w14:textId="1562099A" w:rsidR="005E70EB" w:rsidRDefault="005E70EB" w:rsidP="005E70EB">
            <w:pPr>
              <w:rPr>
                <w:rFonts w:ascii="Calibri Light" w:hAnsi="Calibri Light"/>
                <w:b/>
                <w:noProof/>
                <w:sz w:val="20"/>
              </w:rPr>
            </w:pPr>
            <w:bookmarkStart w:id="0" w:name="_GoBack"/>
            <w:bookmarkEnd w:id="0"/>
            <w:r>
              <w:rPr>
                <w:rFonts w:ascii="Calibri Light" w:hAnsi="Calibri Light"/>
                <w:b/>
                <w:noProof/>
                <w:sz w:val="20"/>
              </w:rPr>
              <w:t>OEA</w:t>
            </w:r>
          </w:p>
          <w:p w14:paraId="6FBCBC69" w14:textId="77777777" w:rsidR="005E70EB" w:rsidRPr="005E70EB" w:rsidRDefault="005E70EB" w:rsidP="005E70EB">
            <w:pPr>
              <w:rPr>
                <w:rFonts w:ascii="Calibri Light" w:hAnsi="Calibri Light"/>
                <w:sz w:val="20"/>
              </w:rPr>
            </w:pPr>
            <w:r w:rsidRPr="005E70EB">
              <w:rPr>
                <w:rFonts w:ascii="Calibri Light" w:hAnsi="Calibri Light"/>
                <w:sz w:val="20"/>
              </w:rPr>
              <w:t>Flavio Marconi Monteiro, Sr. Medical Educator, will begin work on June 18, 2018 in the office of Educational Development.</w:t>
            </w:r>
          </w:p>
          <w:p w14:paraId="597E7222" w14:textId="77777777" w:rsidR="00936B3A" w:rsidRPr="005E70EB" w:rsidRDefault="00936B3A" w:rsidP="003F0266">
            <w:pPr>
              <w:rPr>
                <w:rFonts w:ascii="Calibri Light" w:hAnsi="Calibri Light"/>
                <w:noProof/>
                <w:sz w:val="16"/>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26969C3B" w14:textId="77777777" w:rsidR="005E1639" w:rsidRDefault="005E1639" w:rsidP="005653F7">
            <w:pPr>
              <w:rPr>
                <w:rFonts w:ascii="Calibri" w:hAnsi="Calibri" w:cs="Arial"/>
                <w:b/>
                <w:color w:val="000000"/>
                <w:szCs w:val="20"/>
              </w:rPr>
            </w:pPr>
          </w:p>
          <w:p w14:paraId="28094C68" w14:textId="55BE4961" w:rsidR="00E03703" w:rsidRPr="005B36AD" w:rsidRDefault="00AB0C5A" w:rsidP="00E03703">
            <w:pPr>
              <w:rPr>
                <w:rFonts w:ascii="Calibri" w:hAnsi="Calibri" w:cs="Arial"/>
                <w:b/>
                <w:color w:val="000000"/>
                <w:szCs w:val="20"/>
              </w:rPr>
            </w:pPr>
            <w:r>
              <w:rPr>
                <w:rFonts w:ascii="Calibri" w:hAnsi="Calibri" w:cs="Arial"/>
                <w:b/>
                <w:color w:val="000000"/>
                <w:szCs w:val="20"/>
              </w:rPr>
              <w:t xml:space="preserve">First segment in Dr. </w:t>
            </w:r>
            <w:proofErr w:type="spellStart"/>
            <w:r>
              <w:rPr>
                <w:rFonts w:ascii="Calibri" w:hAnsi="Calibri" w:cs="Arial"/>
                <w:b/>
                <w:color w:val="000000"/>
                <w:szCs w:val="20"/>
              </w:rPr>
              <w:t>Callender’s</w:t>
            </w:r>
            <w:proofErr w:type="spellEnd"/>
            <w:r>
              <w:rPr>
                <w:rFonts w:ascii="Calibri" w:hAnsi="Calibri" w:cs="Arial"/>
                <w:b/>
                <w:color w:val="000000"/>
                <w:szCs w:val="20"/>
              </w:rPr>
              <w:t xml:space="preserve"> ‘Pulse’ video series launches</w:t>
            </w:r>
            <w:r w:rsidR="00C92139">
              <w:rPr>
                <w:rFonts w:ascii="Calibri" w:hAnsi="Calibri" w:cs="Arial"/>
                <w:b/>
                <w:color w:val="000000"/>
                <w:szCs w:val="20"/>
              </w:rPr>
              <w:t>:</w:t>
            </w:r>
          </w:p>
          <w:p w14:paraId="12D0EB6E" w14:textId="77777777" w:rsidR="00AB0C5A" w:rsidRPr="00AB0C5A" w:rsidRDefault="00AB0C5A" w:rsidP="00AB0C5A">
            <w:pPr>
              <w:rPr>
                <w:rFonts w:ascii="Calibri Light" w:hAnsi="Calibri Light" w:cs="Calibri Light"/>
                <w:color w:val="000000"/>
                <w:sz w:val="21"/>
                <w:szCs w:val="21"/>
              </w:rPr>
            </w:pPr>
            <w:r w:rsidRPr="00AB0C5A">
              <w:rPr>
                <w:rFonts w:ascii="Calibri Light" w:hAnsi="Calibri Light" w:cs="Calibri Light"/>
                <w:color w:val="000000"/>
                <w:sz w:val="21"/>
                <w:szCs w:val="21"/>
              </w:rPr>
              <w:t xml:space="preserve">Dr. </w:t>
            </w:r>
            <w:proofErr w:type="spellStart"/>
            <w:r w:rsidRPr="00AB0C5A">
              <w:rPr>
                <w:rFonts w:ascii="Calibri Light" w:hAnsi="Calibri Light" w:cs="Calibri Light"/>
                <w:color w:val="000000"/>
                <w:sz w:val="21"/>
                <w:szCs w:val="21"/>
              </w:rPr>
              <w:t>Callender</w:t>
            </w:r>
            <w:proofErr w:type="spellEnd"/>
            <w:r w:rsidRPr="00AB0C5A">
              <w:rPr>
                <w:rFonts w:ascii="Calibri Light" w:hAnsi="Calibri Light" w:cs="Calibri Light"/>
                <w:color w:val="000000"/>
                <w:sz w:val="21"/>
                <w:szCs w:val="21"/>
              </w:rPr>
              <w:t xml:space="preserve"> has started a new series of brief videos </w:t>
            </w:r>
            <w:proofErr w:type="gramStart"/>
            <w:r w:rsidRPr="00AB0C5A">
              <w:rPr>
                <w:rFonts w:ascii="Calibri Light" w:hAnsi="Calibri Light" w:cs="Calibri Light"/>
                <w:color w:val="000000"/>
                <w:sz w:val="21"/>
                <w:szCs w:val="21"/>
              </w:rPr>
              <w:t>to regularly update</w:t>
            </w:r>
            <w:proofErr w:type="gramEnd"/>
            <w:r w:rsidRPr="00AB0C5A">
              <w:rPr>
                <w:rFonts w:ascii="Calibri Light" w:hAnsi="Calibri Light" w:cs="Calibri Light"/>
                <w:color w:val="000000"/>
                <w:sz w:val="21"/>
                <w:szCs w:val="21"/>
              </w:rPr>
              <w:t xml:space="preserve"> the UTMB community on changes, accomplishments and more. You can view the first segment in the Pulse video series, which </w:t>
            </w:r>
            <w:proofErr w:type="gramStart"/>
            <w:r w:rsidRPr="00AB0C5A">
              <w:rPr>
                <w:rFonts w:ascii="Calibri Light" w:hAnsi="Calibri Light" w:cs="Calibri Light"/>
                <w:color w:val="000000"/>
                <w:sz w:val="21"/>
                <w:szCs w:val="21"/>
              </w:rPr>
              <w:t>was shot</w:t>
            </w:r>
            <w:proofErr w:type="gramEnd"/>
            <w:r w:rsidRPr="00AB0C5A">
              <w:rPr>
                <w:rFonts w:ascii="Calibri Light" w:hAnsi="Calibri Light" w:cs="Calibri Light"/>
                <w:color w:val="000000"/>
                <w:sz w:val="21"/>
                <w:szCs w:val="21"/>
              </w:rPr>
              <w:t xml:space="preserve"> on May 23, at</w:t>
            </w:r>
            <w:r w:rsidRPr="00AB0C5A">
              <w:rPr>
                <w:rStyle w:val="apple-converted-space"/>
                <w:rFonts w:ascii="Calibri Light" w:hAnsi="Calibri Light" w:cs="Calibri Light"/>
                <w:color w:val="000000"/>
                <w:sz w:val="21"/>
                <w:szCs w:val="21"/>
              </w:rPr>
              <w:t> </w:t>
            </w:r>
            <w:hyperlink r:id="rId13" w:history="1">
              <w:r w:rsidRPr="00AB0C5A">
                <w:rPr>
                  <w:rStyle w:val="Hyperlink"/>
                  <w:rFonts w:ascii="Calibri Light" w:hAnsi="Calibri Light" w:cs="Calibri Light"/>
                  <w:color w:val="FF0000"/>
                  <w:sz w:val="21"/>
                  <w:szCs w:val="21"/>
                </w:rPr>
                <w:t>https://www.utmb.edu/president/pulse</w:t>
              </w:r>
            </w:hyperlink>
            <w:r w:rsidRPr="00AB0C5A">
              <w:rPr>
                <w:rFonts w:ascii="Calibri Light" w:hAnsi="Calibri Light" w:cs="Calibri Light"/>
                <w:color w:val="000000"/>
                <w:sz w:val="21"/>
                <w:szCs w:val="21"/>
              </w:rPr>
              <w:t>. His May 23 message in brief:</w:t>
            </w:r>
          </w:p>
          <w:p w14:paraId="73E49ADF" w14:textId="77777777" w:rsidR="00AB0C5A" w:rsidRPr="00AB0C5A" w:rsidRDefault="00AB0C5A" w:rsidP="005A4908">
            <w:pPr>
              <w:numPr>
                <w:ilvl w:val="0"/>
                <w:numId w:val="1"/>
              </w:numPr>
              <w:rPr>
                <w:rFonts w:ascii="Calibri Light" w:hAnsi="Calibri Light" w:cs="Calibri Light"/>
                <w:color w:val="000000"/>
                <w:sz w:val="21"/>
                <w:szCs w:val="21"/>
              </w:rPr>
            </w:pPr>
            <w:r w:rsidRPr="00AB0C5A">
              <w:rPr>
                <w:rFonts w:ascii="Calibri Light" w:hAnsi="Calibri Light" w:cs="Calibri Light"/>
                <w:color w:val="000000"/>
                <w:sz w:val="21"/>
                <w:szCs w:val="21"/>
              </w:rPr>
              <w:t>We have a significant budget gap for FY18—but we also have longer-term challenges that require us to evolve and change how we operate.</w:t>
            </w:r>
          </w:p>
          <w:p w14:paraId="24165AE5" w14:textId="77777777" w:rsidR="00AB0C5A" w:rsidRPr="00AB0C5A" w:rsidRDefault="00AB0C5A" w:rsidP="005A4908">
            <w:pPr>
              <w:numPr>
                <w:ilvl w:val="0"/>
                <w:numId w:val="1"/>
              </w:numPr>
              <w:rPr>
                <w:rFonts w:ascii="Calibri Light" w:hAnsi="Calibri Light" w:cs="Calibri Light"/>
                <w:color w:val="000000"/>
                <w:sz w:val="21"/>
                <w:szCs w:val="21"/>
              </w:rPr>
            </w:pPr>
            <w:r w:rsidRPr="00AB0C5A">
              <w:rPr>
                <w:rFonts w:ascii="Calibri Light" w:hAnsi="Calibri Light" w:cs="Calibri Light"/>
                <w:color w:val="000000"/>
                <w:sz w:val="21"/>
                <w:szCs w:val="21"/>
              </w:rPr>
              <w:t>UTMB and similar organizations around the country are facing reduced funding for patient care services, research and education. We must all adapt to this different environment for our mission to succeed well into the future.</w:t>
            </w:r>
          </w:p>
          <w:p w14:paraId="08A9BCAA" w14:textId="77777777" w:rsidR="00AB0C5A" w:rsidRPr="00AB0C5A" w:rsidRDefault="00AB0C5A" w:rsidP="005A4908">
            <w:pPr>
              <w:numPr>
                <w:ilvl w:val="0"/>
                <w:numId w:val="1"/>
              </w:numPr>
              <w:rPr>
                <w:rFonts w:ascii="Calibri Light" w:hAnsi="Calibri Light" w:cs="Calibri Light"/>
                <w:color w:val="000000"/>
                <w:sz w:val="21"/>
                <w:szCs w:val="21"/>
              </w:rPr>
            </w:pPr>
            <w:r w:rsidRPr="00AB0C5A">
              <w:rPr>
                <w:rFonts w:ascii="Calibri Light" w:hAnsi="Calibri Light" w:cs="Calibri Light"/>
                <w:color w:val="000000"/>
                <w:sz w:val="21"/>
                <w:szCs w:val="21"/>
              </w:rPr>
              <w:t>We have brought in consultants experienced in health care and academic medicine—BRG (Berkeley Research Group) and Huron—to provide valuable outside perspectives to help us determine the best path forward.</w:t>
            </w:r>
          </w:p>
          <w:p w14:paraId="72B78572" w14:textId="77777777" w:rsidR="00AB0C5A" w:rsidRPr="00AB0C5A" w:rsidRDefault="00AB0C5A" w:rsidP="005A4908">
            <w:pPr>
              <w:numPr>
                <w:ilvl w:val="0"/>
                <w:numId w:val="1"/>
              </w:numPr>
              <w:rPr>
                <w:rFonts w:ascii="Calibri Light" w:hAnsi="Calibri Light" w:cs="Calibri Light"/>
                <w:color w:val="000000"/>
                <w:sz w:val="21"/>
                <w:szCs w:val="21"/>
              </w:rPr>
            </w:pPr>
            <w:r w:rsidRPr="00AB0C5A">
              <w:rPr>
                <w:rFonts w:ascii="Calibri Light" w:hAnsi="Calibri Light" w:cs="Calibri Light"/>
                <w:color w:val="000000"/>
                <w:sz w:val="21"/>
                <w:szCs w:val="21"/>
              </w:rPr>
              <w:t xml:space="preserve">Dr. </w:t>
            </w:r>
            <w:proofErr w:type="spellStart"/>
            <w:r w:rsidRPr="00AB0C5A">
              <w:rPr>
                <w:rFonts w:ascii="Calibri Light" w:hAnsi="Calibri Light" w:cs="Calibri Light"/>
                <w:color w:val="000000"/>
                <w:sz w:val="21"/>
                <w:szCs w:val="21"/>
              </w:rPr>
              <w:t>Callender</w:t>
            </w:r>
            <w:proofErr w:type="spellEnd"/>
            <w:r w:rsidRPr="00AB0C5A">
              <w:rPr>
                <w:rFonts w:ascii="Calibri Light" w:hAnsi="Calibri Light" w:cs="Calibri Light"/>
                <w:color w:val="000000"/>
                <w:sz w:val="21"/>
                <w:szCs w:val="21"/>
              </w:rPr>
              <w:t xml:space="preserve"> pledges to communicate regularly about our challenges, our opportunities and decisions as they </w:t>
            </w:r>
            <w:proofErr w:type="gramStart"/>
            <w:r w:rsidRPr="00AB0C5A">
              <w:rPr>
                <w:rFonts w:ascii="Calibri Light" w:hAnsi="Calibri Light" w:cs="Calibri Light"/>
                <w:color w:val="000000"/>
                <w:sz w:val="21"/>
                <w:szCs w:val="21"/>
              </w:rPr>
              <w:t>are made</w:t>
            </w:r>
            <w:proofErr w:type="gramEnd"/>
            <w:r w:rsidRPr="00AB0C5A">
              <w:rPr>
                <w:rFonts w:ascii="Calibri Light" w:hAnsi="Calibri Light" w:cs="Calibri Light"/>
                <w:color w:val="000000"/>
                <w:sz w:val="21"/>
                <w:szCs w:val="21"/>
              </w:rPr>
              <w:t>, to help alleviate the understandable anxiety that comes with change.</w:t>
            </w:r>
          </w:p>
          <w:p w14:paraId="05874F64" w14:textId="77777777" w:rsidR="00AB0C5A" w:rsidRPr="00AB0C5A" w:rsidRDefault="00AB0C5A" w:rsidP="005A4908">
            <w:pPr>
              <w:numPr>
                <w:ilvl w:val="0"/>
                <w:numId w:val="1"/>
              </w:numPr>
              <w:rPr>
                <w:rFonts w:ascii="Calibri Light" w:hAnsi="Calibri Light" w:cs="Calibri Light"/>
                <w:color w:val="000000"/>
                <w:sz w:val="21"/>
                <w:szCs w:val="21"/>
              </w:rPr>
            </w:pPr>
            <w:r w:rsidRPr="00AB0C5A">
              <w:rPr>
                <w:rFonts w:ascii="Calibri Light" w:hAnsi="Calibri Light" w:cs="Calibri Light"/>
                <w:color w:val="000000"/>
                <w:sz w:val="21"/>
                <w:szCs w:val="21"/>
              </w:rPr>
              <w:t xml:space="preserve">Have a question or a topic </w:t>
            </w:r>
            <w:proofErr w:type="gramStart"/>
            <w:r w:rsidRPr="00AB0C5A">
              <w:rPr>
                <w:rFonts w:ascii="Calibri Light" w:hAnsi="Calibri Light" w:cs="Calibri Light"/>
                <w:color w:val="000000"/>
                <w:sz w:val="21"/>
                <w:szCs w:val="21"/>
              </w:rPr>
              <w:t>you’d</w:t>
            </w:r>
            <w:proofErr w:type="gramEnd"/>
            <w:r w:rsidRPr="00AB0C5A">
              <w:rPr>
                <w:rFonts w:ascii="Calibri Light" w:hAnsi="Calibri Light" w:cs="Calibri Light"/>
                <w:color w:val="000000"/>
                <w:sz w:val="21"/>
                <w:szCs w:val="21"/>
              </w:rPr>
              <w:t xml:space="preserve"> like him to address in the future? You can send it </w:t>
            </w:r>
            <w:proofErr w:type="gramStart"/>
            <w:r w:rsidRPr="00AB0C5A">
              <w:rPr>
                <w:rFonts w:ascii="Calibri Light" w:hAnsi="Calibri Light" w:cs="Calibri Light"/>
                <w:color w:val="000000"/>
                <w:sz w:val="21"/>
                <w:szCs w:val="21"/>
              </w:rPr>
              <w:t>directly to his office via the “Contact” tab on his website at</w:t>
            </w:r>
            <w:r w:rsidRPr="00AB0C5A">
              <w:rPr>
                <w:rStyle w:val="apple-converted-space"/>
                <w:rFonts w:ascii="Calibri Light" w:hAnsi="Calibri Light" w:cs="Calibri Light"/>
                <w:color w:val="000000"/>
                <w:sz w:val="21"/>
                <w:szCs w:val="21"/>
              </w:rPr>
              <w:t> </w:t>
            </w:r>
            <w:hyperlink r:id="rId14" w:history="1">
              <w:r w:rsidRPr="00AB0C5A">
                <w:rPr>
                  <w:rStyle w:val="Hyperlink"/>
                  <w:rFonts w:ascii="Calibri Light" w:hAnsi="Calibri Light" w:cs="Calibri Light"/>
                  <w:color w:val="FF0000"/>
                  <w:sz w:val="21"/>
                  <w:szCs w:val="21"/>
                </w:rPr>
                <w:t>https://www.utmb.edu/president/contact</w:t>
              </w:r>
              <w:proofErr w:type="gramEnd"/>
            </w:hyperlink>
            <w:r w:rsidRPr="00AB0C5A">
              <w:rPr>
                <w:rFonts w:ascii="Calibri Light" w:hAnsi="Calibri Light" w:cs="Calibri Light"/>
                <w:color w:val="FF0000"/>
                <w:sz w:val="21"/>
                <w:szCs w:val="21"/>
              </w:rPr>
              <w:t>.</w:t>
            </w:r>
          </w:p>
          <w:p w14:paraId="24D21B6D" w14:textId="40876AB2" w:rsidR="004D31D3" w:rsidRPr="004D31D3" w:rsidRDefault="00AB0C5A" w:rsidP="00AB0C5A">
            <w:pPr>
              <w:rPr>
                <w:rFonts w:ascii="Calibri Light" w:hAnsi="Calibri Light" w:cs="Calibri Light"/>
                <w:color w:val="000000"/>
                <w:sz w:val="21"/>
                <w:szCs w:val="21"/>
              </w:rPr>
            </w:pPr>
            <w:r w:rsidRPr="00AB0C5A">
              <w:rPr>
                <w:rFonts w:ascii="Calibri Light" w:hAnsi="Calibri Light" w:cs="Calibri Light"/>
                <w:color w:val="000000"/>
                <w:sz w:val="21"/>
                <w:szCs w:val="21"/>
              </w:rPr>
              <w:t>The second video in the series will discuss preliminary recommendations from BRG. Stay tuned!</w:t>
            </w:r>
          </w:p>
          <w:p w14:paraId="22BD5DE1" w14:textId="77777777" w:rsidR="00C92139" w:rsidRDefault="00C92139" w:rsidP="009B5418">
            <w:pPr>
              <w:rPr>
                <w:rFonts w:ascii="Calibri Light" w:hAnsi="Calibri Light" w:cs="Calibri Light"/>
                <w:bCs/>
                <w:color w:val="000000"/>
                <w:sz w:val="21"/>
                <w:szCs w:val="21"/>
              </w:rPr>
            </w:pPr>
          </w:p>
          <w:p w14:paraId="55C74B11" w14:textId="2341CFA7" w:rsidR="00C92139" w:rsidRPr="005B36AD" w:rsidRDefault="00AB0C5A" w:rsidP="00C92139">
            <w:pPr>
              <w:rPr>
                <w:rFonts w:ascii="Calibri" w:hAnsi="Calibri" w:cs="Arial"/>
                <w:b/>
                <w:color w:val="000000"/>
                <w:szCs w:val="20"/>
              </w:rPr>
            </w:pPr>
            <w:r>
              <w:rPr>
                <w:rFonts w:ascii="Calibri" w:hAnsi="Calibri" w:cs="Arial"/>
                <w:b/>
                <w:color w:val="000000"/>
                <w:szCs w:val="20"/>
              </w:rPr>
              <w:t>2018 William Osler Scholars announced</w:t>
            </w:r>
            <w:r w:rsidR="00C92139" w:rsidRPr="005B36AD">
              <w:rPr>
                <w:rFonts w:ascii="Calibri" w:hAnsi="Calibri" w:cs="Arial"/>
                <w:b/>
                <w:color w:val="000000"/>
                <w:szCs w:val="20"/>
              </w:rPr>
              <w:t>:</w:t>
            </w:r>
          </w:p>
          <w:p w14:paraId="73CE457E" w14:textId="77777777" w:rsidR="00AB0C5A" w:rsidRPr="00AB0C5A" w:rsidRDefault="00AB0C5A" w:rsidP="00AB0C5A">
            <w:pPr>
              <w:rPr>
                <w:rFonts w:ascii="Calibri Light" w:hAnsi="Calibri Light" w:cs="Calibri Light"/>
                <w:color w:val="000000"/>
                <w:sz w:val="21"/>
                <w:szCs w:val="21"/>
              </w:rPr>
            </w:pPr>
            <w:r w:rsidRPr="00AB0C5A">
              <w:rPr>
                <w:rFonts w:ascii="Calibri Light" w:hAnsi="Calibri Light" w:cs="Calibri Light"/>
                <w:color w:val="000000"/>
                <w:sz w:val="21"/>
                <w:szCs w:val="21"/>
              </w:rPr>
              <w:t xml:space="preserve">Congratulations to our 2018 William Osler Scholars in the John P. McGovern Academy of Oslerian Medicine. The Osler Scholars </w:t>
            </w:r>
            <w:proofErr w:type="gramStart"/>
            <w:r w:rsidRPr="00AB0C5A">
              <w:rPr>
                <w:rFonts w:ascii="Calibri Light" w:hAnsi="Calibri Light" w:cs="Calibri Light"/>
                <w:color w:val="000000"/>
                <w:sz w:val="21"/>
                <w:szCs w:val="21"/>
              </w:rPr>
              <w:t>are chosen</w:t>
            </w:r>
            <w:proofErr w:type="gramEnd"/>
            <w:r w:rsidRPr="00AB0C5A">
              <w:rPr>
                <w:rFonts w:ascii="Calibri Light" w:hAnsi="Calibri Light" w:cs="Calibri Light"/>
                <w:color w:val="000000"/>
                <w:sz w:val="21"/>
                <w:szCs w:val="21"/>
              </w:rPr>
              <w:t xml:space="preserve"> for exemplifying the principles of highly competent, humane, compassionate, patient-centered care and teaching embodied by Sir William Osler.</w:t>
            </w:r>
          </w:p>
          <w:p w14:paraId="4B4CF84C" w14:textId="77777777" w:rsidR="00AB0C5A" w:rsidRPr="00AB0C5A" w:rsidRDefault="00AB0C5A" w:rsidP="005A4908">
            <w:pPr>
              <w:numPr>
                <w:ilvl w:val="0"/>
                <w:numId w:val="2"/>
              </w:numPr>
              <w:rPr>
                <w:rFonts w:ascii="Calibri Light" w:hAnsi="Calibri Light" w:cs="Calibri Light"/>
                <w:color w:val="000000"/>
                <w:sz w:val="21"/>
                <w:szCs w:val="21"/>
              </w:rPr>
            </w:pPr>
            <w:r w:rsidRPr="00AB0C5A">
              <w:rPr>
                <w:rFonts w:ascii="Calibri" w:hAnsi="Calibri" w:cs="Calibri"/>
                <w:b/>
                <w:bCs/>
                <w:color w:val="000000"/>
                <w:sz w:val="21"/>
                <w:szCs w:val="21"/>
              </w:rPr>
              <w:t>Dr. Sandra “Sunny” Hatch</w:t>
            </w:r>
            <w:r w:rsidRPr="00AB0C5A">
              <w:rPr>
                <w:rFonts w:ascii="Calibri Light" w:hAnsi="Calibri Light" w:cs="Calibri Light"/>
                <w:color w:val="000000"/>
                <w:sz w:val="21"/>
                <w:szCs w:val="21"/>
              </w:rPr>
              <w:t>—Professor &amp; Interim Chair, Department of Radiation Oncology</w:t>
            </w:r>
          </w:p>
          <w:p w14:paraId="33D5B003" w14:textId="0755DD0D" w:rsidR="003F4993" w:rsidRPr="00AB0C5A" w:rsidRDefault="00AB0C5A" w:rsidP="005A4908">
            <w:pPr>
              <w:numPr>
                <w:ilvl w:val="0"/>
                <w:numId w:val="2"/>
              </w:numPr>
              <w:rPr>
                <w:rFonts w:ascii="Calibri Light" w:hAnsi="Calibri Light" w:cs="Calibri Light"/>
                <w:color w:val="000000"/>
                <w:sz w:val="21"/>
                <w:szCs w:val="21"/>
              </w:rPr>
            </w:pPr>
            <w:r w:rsidRPr="00AB0C5A">
              <w:rPr>
                <w:rFonts w:ascii="Calibri" w:hAnsi="Calibri" w:cs="Calibri"/>
                <w:b/>
                <w:bCs/>
                <w:color w:val="000000"/>
                <w:sz w:val="21"/>
                <w:szCs w:val="21"/>
              </w:rPr>
              <w:t>Dr. Jong O. Lee</w:t>
            </w:r>
            <w:r w:rsidRPr="00AB0C5A">
              <w:rPr>
                <w:rFonts w:ascii="Calibri Light" w:hAnsi="Calibri Light" w:cs="Calibri Light"/>
                <w:color w:val="000000"/>
                <w:sz w:val="21"/>
                <w:szCs w:val="21"/>
              </w:rPr>
              <w:t xml:space="preserve">—Professor, Department of </w:t>
            </w:r>
            <w:r w:rsidR="006F1374">
              <w:rPr>
                <w:rFonts w:ascii="Calibri Light" w:hAnsi="Calibri Light" w:cs="Calibri Light"/>
                <w:color w:val="000000"/>
                <w:sz w:val="21"/>
                <w:szCs w:val="21"/>
              </w:rPr>
              <w:t>Surgery</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8">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5E7C7F" w14:paraId="37678722" w14:textId="77777777" w:rsidTr="00AB0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3"/>
        </w:trPr>
        <w:tc>
          <w:tcPr>
            <w:tcW w:w="5153" w:type="dxa"/>
            <w:gridSpan w:val="3"/>
            <w:vMerge w:val="restart"/>
            <w:tcBorders>
              <w:top w:val="single" w:sz="8" w:space="0" w:color="auto"/>
              <w:left w:val="single" w:sz="8" w:space="0" w:color="auto"/>
              <w:right w:val="single" w:sz="4" w:space="0" w:color="auto"/>
            </w:tcBorders>
          </w:tcPr>
          <w:p w14:paraId="39743565" w14:textId="77777777" w:rsidR="00C92139" w:rsidRDefault="00C92139" w:rsidP="009B5418">
            <w:pPr>
              <w:rPr>
                <w:rFonts w:ascii="Calibri Light" w:hAnsi="Calibri Light" w:cs="Calibri Light"/>
                <w:color w:val="000000"/>
                <w:sz w:val="21"/>
                <w:szCs w:val="21"/>
              </w:rPr>
            </w:pPr>
          </w:p>
          <w:p w14:paraId="49804263" w14:textId="120C4F3A" w:rsidR="003F4993" w:rsidRPr="00D07586" w:rsidRDefault="003F4993" w:rsidP="003F4993">
            <w:pPr>
              <w:rPr>
                <w:rFonts w:ascii="Calibri" w:hAnsi="Calibri" w:cs="Arial"/>
                <w:b/>
                <w:color w:val="FF0000"/>
                <w:szCs w:val="20"/>
              </w:rPr>
            </w:pPr>
            <w:r>
              <w:rPr>
                <w:rFonts w:asciiTheme="majorHAnsi" w:hAnsiTheme="majorHAnsi"/>
                <w:b/>
                <w:color w:val="FF0000"/>
                <w:sz w:val="20"/>
                <w:szCs w:val="20"/>
              </w:rPr>
              <w:t>REMINDERS</w:t>
            </w:r>
          </w:p>
          <w:p w14:paraId="587FA754" w14:textId="1BE2EA19" w:rsidR="003F4993" w:rsidRDefault="00AB0C5A" w:rsidP="003F4993">
            <w:pPr>
              <w:rPr>
                <w:rFonts w:asciiTheme="majorHAnsi" w:hAnsiTheme="majorHAnsi" w:cs="Arial"/>
                <w:b/>
                <w:color w:val="000000" w:themeColor="text1"/>
                <w:szCs w:val="20"/>
              </w:rPr>
            </w:pPr>
            <w:r>
              <w:rPr>
                <w:rFonts w:asciiTheme="majorHAnsi" w:hAnsiTheme="majorHAnsi" w:cs="Arial"/>
                <w:b/>
                <w:color w:val="000000" w:themeColor="text1"/>
                <w:szCs w:val="20"/>
              </w:rPr>
              <w:t>2018 You Count employee survey</w:t>
            </w:r>
            <w:r w:rsidR="003F4993">
              <w:rPr>
                <w:rFonts w:asciiTheme="majorHAnsi" w:hAnsiTheme="majorHAnsi" w:cs="Arial"/>
                <w:b/>
                <w:color w:val="000000" w:themeColor="text1"/>
                <w:szCs w:val="20"/>
              </w:rPr>
              <w:t>:</w:t>
            </w:r>
          </w:p>
          <w:p w14:paraId="40B7D60F" w14:textId="12E0AEAC" w:rsidR="00CA4EF1" w:rsidRPr="00AB0C5A" w:rsidRDefault="00AB0C5A" w:rsidP="009B5418">
            <w:pPr>
              <w:rPr>
                <w:rFonts w:ascii="Calibri Light" w:hAnsi="Calibri Light" w:cs="Calibri Light"/>
                <w:sz w:val="21"/>
                <w:szCs w:val="21"/>
              </w:rPr>
            </w:pPr>
            <w:r w:rsidRPr="00AB0C5A">
              <w:rPr>
                <w:rFonts w:ascii="Calibri Light" w:hAnsi="Calibri Light" w:cs="Calibri Light"/>
                <w:color w:val="000000"/>
                <w:sz w:val="21"/>
                <w:szCs w:val="21"/>
              </w:rPr>
              <w:t>The 2018 You Count Employee Survey is available until June 8. Your participation will help UTMB to understand the current needs and concerns of our workforce.</w:t>
            </w:r>
            <w:r w:rsidRPr="00AB0C5A">
              <w:rPr>
                <w:rStyle w:val="apple-converted-space"/>
                <w:rFonts w:ascii="Calibri Light" w:hAnsi="Calibri Light" w:cs="Calibri Light"/>
                <w:color w:val="000000"/>
                <w:sz w:val="21"/>
                <w:szCs w:val="21"/>
              </w:rPr>
              <w:t> </w:t>
            </w:r>
            <w:r w:rsidRPr="00AB0C5A">
              <w:rPr>
                <w:rFonts w:ascii="Calibri Light" w:hAnsi="Calibri Light" w:cs="Calibri Light"/>
                <w:color w:val="000000"/>
                <w:sz w:val="21"/>
                <w:szCs w:val="21"/>
              </w:rPr>
              <w:t xml:space="preserve">If you have not already completed the web-based survey, please take a few minutes today to respond using the personalized link emailed to you by Press </w:t>
            </w:r>
            <w:proofErr w:type="spellStart"/>
            <w:r w:rsidRPr="00AB0C5A">
              <w:rPr>
                <w:rFonts w:ascii="Calibri Light" w:hAnsi="Calibri Light" w:cs="Calibri Light"/>
                <w:color w:val="000000"/>
                <w:sz w:val="21"/>
                <w:szCs w:val="21"/>
              </w:rPr>
              <w:t>Ganey</w:t>
            </w:r>
            <w:proofErr w:type="spellEnd"/>
            <w:r w:rsidR="00631CCD">
              <w:rPr>
                <w:rStyle w:val="apple-converted-space"/>
                <w:rFonts w:ascii="Calibri Light" w:hAnsi="Calibri Light" w:cs="Calibri Light"/>
                <w:color w:val="000000"/>
                <w:sz w:val="21"/>
                <w:szCs w:val="21"/>
              </w:rPr>
              <w:t xml:space="preserve">. </w:t>
            </w:r>
            <w:r w:rsidRPr="00AB0C5A">
              <w:rPr>
                <w:rFonts w:ascii="Calibri Light" w:hAnsi="Calibri Light" w:cs="Calibri Light"/>
                <w:color w:val="000000"/>
                <w:sz w:val="21"/>
                <w:szCs w:val="21"/>
              </w:rPr>
              <w:t xml:space="preserve">The survey is completely confidential, and the results </w:t>
            </w:r>
            <w:proofErr w:type="gramStart"/>
            <w:r w:rsidRPr="00AB0C5A">
              <w:rPr>
                <w:rFonts w:ascii="Calibri Light" w:hAnsi="Calibri Light" w:cs="Calibri Light"/>
                <w:color w:val="000000"/>
                <w:sz w:val="21"/>
                <w:szCs w:val="21"/>
              </w:rPr>
              <w:t>will be reported</w:t>
            </w:r>
            <w:proofErr w:type="gramEnd"/>
            <w:r w:rsidRPr="00AB0C5A">
              <w:rPr>
                <w:rFonts w:ascii="Calibri Light" w:hAnsi="Calibri Light" w:cs="Calibri Light"/>
                <w:color w:val="000000"/>
                <w:sz w:val="21"/>
                <w:szCs w:val="21"/>
              </w:rPr>
              <w:t xml:space="preserve"> back to UTMB at the entity, department and division levels only and will not contain any personal or identifying information. Employees who take the</w:t>
            </w:r>
            <w:r w:rsidRPr="00AB0C5A">
              <w:rPr>
                <w:rStyle w:val="apple-converted-space"/>
                <w:rFonts w:ascii="Calibri Light" w:hAnsi="Calibri Light" w:cs="Calibri Light"/>
                <w:color w:val="000000"/>
                <w:sz w:val="21"/>
                <w:szCs w:val="21"/>
              </w:rPr>
              <w:t> </w:t>
            </w:r>
            <w:r w:rsidRPr="00AB0C5A">
              <w:rPr>
                <w:rFonts w:ascii="Calibri Light" w:hAnsi="Calibri Light" w:cs="Calibri Light"/>
                <w:color w:val="000000"/>
                <w:sz w:val="21"/>
                <w:szCs w:val="21"/>
              </w:rPr>
              <w:t xml:space="preserve">survey </w:t>
            </w:r>
            <w:proofErr w:type="gramStart"/>
            <w:r w:rsidRPr="00AB0C5A">
              <w:rPr>
                <w:rFonts w:ascii="Calibri Light" w:hAnsi="Calibri Light" w:cs="Calibri Light"/>
                <w:color w:val="000000"/>
                <w:sz w:val="21"/>
                <w:szCs w:val="21"/>
              </w:rPr>
              <w:t>will be entered</w:t>
            </w:r>
            <w:proofErr w:type="gramEnd"/>
            <w:r w:rsidRPr="00AB0C5A">
              <w:rPr>
                <w:rFonts w:ascii="Calibri Light" w:hAnsi="Calibri Light" w:cs="Calibri Light"/>
                <w:color w:val="000000"/>
                <w:sz w:val="21"/>
                <w:szCs w:val="21"/>
              </w:rPr>
              <w:t xml:space="preserve"> into weekly drawings for a chance to win an Amazon Echo, a MacBook Pro, an LED smart TV, dinner with Dr. David L. </w:t>
            </w:r>
            <w:proofErr w:type="spellStart"/>
            <w:r w:rsidRPr="00AB0C5A">
              <w:rPr>
                <w:rFonts w:ascii="Calibri Light" w:hAnsi="Calibri Light" w:cs="Calibri Light"/>
                <w:color w:val="000000"/>
                <w:sz w:val="21"/>
                <w:szCs w:val="21"/>
              </w:rPr>
              <w:t>Callender</w:t>
            </w:r>
            <w:proofErr w:type="spellEnd"/>
            <w:r w:rsidRPr="00AB0C5A">
              <w:rPr>
                <w:rFonts w:ascii="Calibri Light" w:hAnsi="Calibri Light" w:cs="Calibri Light"/>
                <w:color w:val="000000"/>
                <w:sz w:val="21"/>
                <w:szCs w:val="21"/>
              </w:rPr>
              <w:t xml:space="preserve"> and other great prizes. Pizza </w:t>
            </w:r>
            <w:proofErr w:type="gramStart"/>
            <w:r w:rsidRPr="00AB0C5A">
              <w:rPr>
                <w:rFonts w:ascii="Calibri Light" w:hAnsi="Calibri Light" w:cs="Calibri Light"/>
                <w:color w:val="000000"/>
                <w:sz w:val="21"/>
                <w:szCs w:val="21"/>
              </w:rPr>
              <w:t>will also be provided</w:t>
            </w:r>
            <w:proofErr w:type="gramEnd"/>
            <w:r w:rsidRPr="00AB0C5A">
              <w:rPr>
                <w:rFonts w:ascii="Calibri Light" w:hAnsi="Calibri Light" w:cs="Calibri Light"/>
                <w:color w:val="000000"/>
                <w:sz w:val="21"/>
                <w:szCs w:val="21"/>
              </w:rPr>
              <w:t xml:space="preserve"> to areas that achieve a 70 percent participation among eligible employees.</w:t>
            </w:r>
            <w:r w:rsidRPr="00AB0C5A">
              <w:rPr>
                <w:rStyle w:val="apple-converted-space"/>
                <w:rFonts w:ascii="Calibri Light" w:hAnsi="Calibri Light" w:cs="Calibri Light"/>
                <w:color w:val="000000"/>
                <w:sz w:val="21"/>
                <w:szCs w:val="21"/>
              </w:rPr>
              <w:t> </w:t>
            </w:r>
            <w:r w:rsidRPr="00AB0C5A">
              <w:rPr>
                <w:rFonts w:ascii="Calibri Light" w:hAnsi="Calibri Light" w:cs="Calibri Light"/>
                <w:color w:val="000000"/>
                <w:sz w:val="21"/>
                <w:szCs w:val="21"/>
              </w:rPr>
              <w:t>For more information about the survey, including eligibility criteria,</w:t>
            </w:r>
            <w:r w:rsidRPr="00AB0C5A">
              <w:rPr>
                <w:rStyle w:val="apple-converted-space"/>
                <w:rFonts w:ascii="Calibri Light" w:hAnsi="Calibri Light" w:cs="Calibri Light"/>
                <w:color w:val="000000"/>
                <w:sz w:val="21"/>
                <w:szCs w:val="21"/>
              </w:rPr>
              <w:t> </w:t>
            </w:r>
            <w:r w:rsidRPr="00AB0C5A">
              <w:rPr>
                <w:rFonts w:ascii="Calibri Light" w:hAnsi="Calibri Light" w:cs="Calibri Light"/>
                <w:color w:val="000000"/>
                <w:sz w:val="21"/>
                <w:szCs w:val="21"/>
              </w:rPr>
              <w:t>see</w:t>
            </w:r>
            <w:r w:rsidRPr="00AB0C5A">
              <w:rPr>
                <w:rStyle w:val="apple-converted-space"/>
                <w:rFonts w:ascii="Calibri Light" w:hAnsi="Calibri Light" w:cs="Calibri Light"/>
                <w:color w:val="000000"/>
                <w:sz w:val="21"/>
                <w:szCs w:val="21"/>
              </w:rPr>
              <w:t> </w:t>
            </w:r>
            <w:hyperlink r:id="rId19" w:history="1">
              <w:r w:rsidRPr="00AB0C5A">
                <w:rPr>
                  <w:rStyle w:val="Hyperlink"/>
                  <w:rFonts w:ascii="Calibri Light" w:hAnsi="Calibri Light" w:cs="Calibri Light"/>
                  <w:color w:val="EA2839"/>
                  <w:sz w:val="21"/>
                  <w:szCs w:val="21"/>
                </w:rPr>
                <w:t>https://hr.utmb.edu/youcount/</w:t>
              </w:r>
            </w:hyperlink>
            <w:r w:rsidRPr="00AB0C5A">
              <w:rPr>
                <w:rFonts w:ascii="Calibri Light" w:hAnsi="Calibri Light" w:cs="Calibri Light"/>
                <w:color w:val="292929"/>
                <w:sz w:val="21"/>
                <w:szCs w:val="21"/>
              </w:rPr>
              <w:t>.</w:t>
            </w:r>
          </w:p>
          <w:p w14:paraId="7A5BA05C" w14:textId="77777777" w:rsidR="00E743B4" w:rsidRDefault="00E743B4" w:rsidP="009B5418">
            <w:pPr>
              <w:rPr>
                <w:rFonts w:ascii="Calibri Light" w:hAnsi="Calibri Light" w:cs="Calibri Light"/>
                <w:sz w:val="21"/>
                <w:szCs w:val="21"/>
              </w:rPr>
            </w:pPr>
          </w:p>
          <w:p w14:paraId="01C87A4F" w14:textId="1B728B7F" w:rsidR="00E743B4" w:rsidRPr="005D163A" w:rsidRDefault="00E743B4" w:rsidP="00E743B4">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3616" behindDoc="0" locked="0" layoutInCell="1" allowOverlap="1" wp14:anchorId="2311C4DF" wp14:editId="7BBA710E">
                  <wp:simplePos x="0" y="0"/>
                  <wp:positionH relativeFrom="column">
                    <wp:posOffset>-635</wp:posOffset>
                  </wp:positionH>
                  <wp:positionV relativeFrom="paragraph">
                    <wp:posOffset>1905</wp:posOffset>
                  </wp:positionV>
                  <wp:extent cx="229870" cy="1962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29870" cy="19621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w:t>
            </w:r>
            <w:r w:rsidR="00AB0C5A">
              <w:rPr>
                <w:rFonts w:asciiTheme="majorHAnsi" w:hAnsiTheme="majorHAnsi" w:cs="Arial"/>
                <w:b/>
                <w:color w:val="000000" w:themeColor="text1"/>
                <w:szCs w:val="20"/>
              </w:rPr>
              <w:t>Registration now open for Patient Event &amp; Experience Reporting training</w:t>
            </w:r>
            <w:r>
              <w:rPr>
                <w:rFonts w:asciiTheme="majorHAnsi" w:hAnsiTheme="majorHAnsi" w:cs="Arial"/>
                <w:b/>
                <w:color w:val="000000" w:themeColor="text1"/>
                <w:szCs w:val="20"/>
              </w:rPr>
              <w:t>:</w:t>
            </w:r>
          </w:p>
          <w:p w14:paraId="71F0342B" w14:textId="77777777" w:rsidR="00AB0C5A" w:rsidRPr="00AB0C5A" w:rsidRDefault="00AB0C5A" w:rsidP="00AB0C5A">
            <w:pPr>
              <w:rPr>
                <w:rFonts w:ascii="Calibri Light" w:hAnsi="Calibri Light" w:cs="Calibri Light"/>
                <w:sz w:val="21"/>
                <w:szCs w:val="21"/>
              </w:rPr>
            </w:pPr>
            <w:r w:rsidRPr="00AB0C5A">
              <w:rPr>
                <w:rFonts w:ascii="Calibri Light" w:hAnsi="Calibri Light" w:cs="Calibri Light"/>
                <w:color w:val="000000"/>
                <w:sz w:val="21"/>
                <w:szCs w:val="21"/>
              </w:rPr>
              <w:t xml:space="preserve">UTMB’s current Patient Safety Net (PSN) reporting system </w:t>
            </w:r>
            <w:proofErr w:type="gramStart"/>
            <w:r w:rsidRPr="00AB0C5A">
              <w:rPr>
                <w:rFonts w:ascii="Calibri Light" w:hAnsi="Calibri Light" w:cs="Calibri Light"/>
                <w:color w:val="000000"/>
                <w:sz w:val="21"/>
                <w:szCs w:val="21"/>
              </w:rPr>
              <w:t>will be replaced</w:t>
            </w:r>
            <w:proofErr w:type="gramEnd"/>
            <w:r w:rsidRPr="00AB0C5A">
              <w:rPr>
                <w:rFonts w:ascii="Calibri Light" w:hAnsi="Calibri Light" w:cs="Calibri Light"/>
                <w:color w:val="000000"/>
                <w:sz w:val="21"/>
                <w:szCs w:val="21"/>
              </w:rPr>
              <w:t xml:space="preserve"> on June 21 with a new and improved patient event reporting system. In addition to capturing information on near misses and adverse events, users will now have the ability to submit patient experience reports, such as compliments and complaints.</w:t>
            </w:r>
            <w:r w:rsidRPr="00AB0C5A">
              <w:rPr>
                <w:rStyle w:val="apple-converted-space"/>
                <w:rFonts w:ascii="Calibri Light" w:hAnsi="Calibri Light" w:cs="Calibri Light"/>
                <w:color w:val="000000"/>
                <w:sz w:val="21"/>
                <w:szCs w:val="21"/>
              </w:rPr>
              <w:t> </w:t>
            </w:r>
            <w:r w:rsidRPr="00AB0C5A">
              <w:rPr>
                <w:rFonts w:ascii="Calibri Light" w:hAnsi="Calibri Light" w:cs="Calibri Light"/>
                <w:color w:val="000000"/>
                <w:sz w:val="21"/>
                <w:szCs w:val="21"/>
              </w:rPr>
              <w:t xml:space="preserve">Training sessions for the new system </w:t>
            </w:r>
            <w:proofErr w:type="gramStart"/>
            <w:r w:rsidRPr="00AB0C5A">
              <w:rPr>
                <w:rFonts w:ascii="Calibri Light" w:hAnsi="Calibri Light" w:cs="Calibri Light"/>
                <w:color w:val="000000"/>
                <w:sz w:val="21"/>
                <w:szCs w:val="21"/>
              </w:rPr>
              <w:t>will be held</w:t>
            </w:r>
            <w:proofErr w:type="gramEnd"/>
            <w:r w:rsidRPr="00AB0C5A">
              <w:rPr>
                <w:rFonts w:ascii="Calibri Light" w:hAnsi="Calibri Light" w:cs="Calibri Light"/>
                <w:color w:val="000000"/>
                <w:sz w:val="21"/>
                <w:szCs w:val="21"/>
              </w:rPr>
              <w:t xml:space="preserve"> Monday, June 11 through Friday, June 15. To register for a training session, visit </w:t>
            </w:r>
            <w:hyperlink r:id="rId20" w:history="1">
              <w:r w:rsidRPr="00AB0C5A">
                <w:rPr>
                  <w:rStyle w:val="Hyperlink"/>
                  <w:rFonts w:ascii="Calibri Light" w:hAnsi="Calibri Light" w:cs="Calibri Light"/>
                  <w:color w:val="FF0000"/>
                  <w:sz w:val="21"/>
                  <w:szCs w:val="21"/>
                </w:rPr>
                <w:t>http://intranet.utmb.edu/qhs/Register.asp</w:t>
              </w:r>
            </w:hyperlink>
            <w:r w:rsidRPr="00AB0C5A">
              <w:rPr>
                <w:rFonts w:ascii="Calibri Light" w:hAnsi="Calibri Light" w:cs="Calibri Light"/>
                <w:color w:val="FF0000"/>
                <w:sz w:val="21"/>
                <w:szCs w:val="21"/>
              </w:rPr>
              <w:t>. </w:t>
            </w:r>
          </w:p>
          <w:p w14:paraId="4211AFBA" w14:textId="3C214C5C" w:rsidR="00C92139" w:rsidRDefault="00D251AE" w:rsidP="005E7C7F">
            <w:pPr>
              <w:rPr>
                <w:rFonts w:ascii="Calibri Light" w:hAnsi="Calibri Light" w:cs="Calibri Light"/>
                <w:sz w:val="21"/>
                <w:szCs w:val="21"/>
              </w:rPr>
            </w:pPr>
            <w:r>
              <w:rPr>
                <w:rFonts w:asciiTheme="majorHAnsi" w:hAnsiTheme="majorHAnsi"/>
                <w:noProof/>
                <w:sz w:val="20"/>
              </w:rPr>
              <w:drawing>
                <wp:anchor distT="0" distB="0" distL="114300" distR="114300" simplePos="0" relativeHeight="251827712" behindDoc="0" locked="0" layoutInCell="1" allowOverlap="1" wp14:anchorId="0180C8DD" wp14:editId="361EDB8C">
                  <wp:simplePos x="0" y="0"/>
                  <wp:positionH relativeFrom="column">
                    <wp:posOffset>-7940</wp:posOffset>
                  </wp:positionH>
                  <wp:positionV relativeFrom="paragraph">
                    <wp:posOffset>163801</wp:posOffset>
                  </wp:positionV>
                  <wp:extent cx="160544" cy="187131"/>
                  <wp:effectExtent l="0" t="0" r="508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7">
                            <a:extLst>
                              <a:ext uri="{28A0092B-C50C-407E-A947-70E740481C1C}">
                                <a14:useLocalDpi xmlns:a14="http://schemas.microsoft.com/office/drawing/2010/main" val="0"/>
                              </a:ext>
                            </a:extLst>
                          </a:blip>
                          <a:stretch>
                            <a:fillRect/>
                          </a:stretch>
                        </pic:blipFill>
                        <pic:spPr>
                          <a:xfrm>
                            <a:off x="0" y="0"/>
                            <a:ext cx="167280" cy="194983"/>
                          </a:xfrm>
                          <a:prstGeom prst="rect">
                            <a:avLst/>
                          </a:prstGeom>
                        </pic:spPr>
                      </pic:pic>
                    </a:graphicData>
                  </a:graphic>
                  <wp14:sizeRelH relativeFrom="page">
                    <wp14:pctWidth>0</wp14:pctWidth>
                  </wp14:sizeRelH>
                  <wp14:sizeRelV relativeFrom="page">
                    <wp14:pctHeight>0</wp14:pctHeight>
                  </wp14:sizeRelV>
                </wp:anchor>
              </w:drawing>
            </w:r>
          </w:p>
          <w:p w14:paraId="5A66B68A" w14:textId="5C789282" w:rsidR="00D251AE" w:rsidRPr="005D163A" w:rsidRDefault="00D251AE" w:rsidP="00D251AE">
            <w:pPr>
              <w:rPr>
                <w:rFonts w:asciiTheme="majorHAnsi" w:hAnsiTheme="majorHAnsi" w:cs="Arial"/>
                <w:b/>
                <w:color w:val="000000" w:themeColor="text1"/>
                <w:szCs w:val="20"/>
              </w:rPr>
            </w:pPr>
            <w:r>
              <w:rPr>
                <w:rFonts w:asciiTheme="majorHAnsi" w:hAnsiTheme="majorHAnsi" w:cs="Arial"/>
                <w:b/>
                <w:color w:val="000000" w:themeColor="text1"/>
                <w:szCs w:val="20"/>
              </w:rPr>
              <w:t xml:space="preserve">      Presentation on current state of science, health care research set for June 7:</w:t>
            </w:r>
          </w:p>
          <w:p w14:paraId="397AB352" w14:textId="2B164FA9" w:rsidR="00C92139" w:rsidRPr="00D251AE" w:rsidRDefault="00D251AE" w:rsidP="005E7C7F">
            <w:pPr>
              <w:rPr>
                <w:rFonts w:ascii="Calibri Light" w:hAnsi="Calibri Light" w:cs="Calibri Light"/>
                <w:sz w:val="21"/>
                <w:szCs w:val="21"/>
              </w:rPr>
            </w:pPr>
            <w:r w:rsidRPr="00D251AE">
              <w:rPr>
                <w:rFonts w:ascii="Calibri Light" w:hAnsi="Calibri Light" w:cs="Calibri Light"/>
                <w:color w:val="000000"/>
                <w:sz w:val="21"/>
                <w:szCs w:val="21"/>
              </w:rPr>
              <w:t xml:space="preserve">Mary Woolley, president and CEO of </w:t>
            </w:r>
            <w:proofErr w:type="spellStart"/>
            <w:r w:rsidRPr="00D251AE">
              <w:rPr>
                <w:rFonts w:ascii="Calibri Light" w:hAnsi="Calibri Light" w:cs="Calibri Light"/>
                <w:color w:val="000000"/>
                <w:sz w:val="21"/>
                <w:szCs w:val="21"/>
              </w:rPr>
              <w:t>Research!America</w:t>
            </w:r>
            <w:proofErr w:type="spellEnd"/>
            <w:r w:rsidRPr="00D251AE">
              <w:rPr>
                <w:rFonts w:ascii="Calibri Light" w:hAnsi="Calibri Light" w:cs="Calibri Light"/>
                <w:color w:val="000000"/>
                <w:sz w:val="21"/>
                <w:szCs w:val="21"/>
              </w:rPr>
              <w:t xml:space="preserve">, the nation’s largest not-for-profit alliance working to make research to improve health a higher national priority, will present on the current state of federal science and health research agency budgets, share relevant public opinion survey data and provide insights on how to effectively communicate with the public, policymakers and the media. The presentation will take place June 7 at 4 p.m. in </w:t>
            </w:r>
            <w:r w:rsidR="002F5F90">
              <w:rPr>
                <w:rFonts w:ascii="Calibri Light" w:hAnsi="Calibri Light" w:cs="Calibri Light"/>
                <w:color w:val="000000"/>
                <w:sz w:val="21"/>
                <w:szCs w:val="21"/>
              </w:rPr>
              <w:t>the Galveston National Laboratory, Room 1.100,</w:t>
            </w:r>
            <w:r w:rsidRPr="00D251AE">
              <w:rPr>
                <w:rFonts w:ascii="Calibri Light" w:hAnsi="Calibri Light" w:cs="Calibri Light"/>
                <w:color w:val="000000"/>
                <w:sz w:val="21"/>
                <w:szCs w:val="21"/>
              </w:rPr>
              <w:t xml:space="preserve"> on the Galveston Campus. All UTMB faculty, staff and students </w:t>
            </w:r>
            <w:proofErr w:type="gramStart"/>
            <w:r w:rsidRPr="00D251AE">
              <w:rPr>
                <w:rFonts w:ascii="Calibri Light" w:hAnsi="Calibri Light" w:cs="Calibri Light"/>
                <w:color w:val="000000"/>
                <w:sz w:val="21"/>
                <w:szCs w:val="21"/>
              </w:rPr>
              <w:t>are invited</w:t>
            </w:r>
            <w:proofErr w:type="gramEnd"/>
            <w:r w:rsidRPr="00D251AE">
              <w:rPr>
                <w:rFonts w:ascii="Calibri Light" w:hAnsi="Calibri Light" w:cs="Calibri Light"/>
                <w:color w:val="000000"/>
                <w:sz w:val="21"/>
                <w:szCs w:val="21"/>
              </w:rPr>
              <w:t xml:space="preserve"> to attend. A reception will follow.</w:t>
            </w:r>
          </w:p>
        </w:tc>
        <w:tc>
          <w:tcPr>
            <w:tcW w:w="6120" w:type="dxa"/>
            <w:gridSpan w:val="2"/>
            <w:tcBorders>
              <w:left w:val="single" w:sz="4" w:space="0" w:color="auto"/>
              <w:right w:val="single" w:sz="8" w:space="0" w:color="auto"/>
            </w:tcBorders>
            <w:shd w:val="clear" w:color="auto" w:fill="FFFFFF" w:themeFill="background1"/>
          </w:tcPr>
          <w:p w14:paraId="313CF9C4" w14:textId="77777777" w:rsidR="00C92139" w:rsidRDefault="00C92139" w:rsidP="00E743B4">
            <w:pPr>
              <w:rPr>
                <w:rFonts w:ascii="Calibri Light" w:hAnsi="Calibri Light" w:cs="Calibri Light"/>
                <w:color w:val="292929"/>
                <w:sz w:val="21"/>
                <w:szCs w:val="21"/>
              </w:rPr>
            </w:pPr>
          </w:p>
          <w:p w14:paraId="0B46AEA5" w14:textId="2ED622A7" w:rsidR="00C92139" w:rsidRPr="005D163A" w:rsidRDefault="00C92139" w:rsidP="00C92139">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825664" behindDoc="0" locked="0" layoutInCell="1" allowOverlap="1" wp14:anchorId="6239A1A2" wp14:editId="57FABB70">
                  <wp:simplePos x="0" y="0"/>
                  <wp:positionH relativeFrom="column">
                    <wp:posOffset>-5080</wp:posOffset>
                  </wp:positionH>
                  <wp:positionV relativeFrom="paragraph">
                    <wp:posOffset>3810</wp:posOffset>
                  </wp:positionV>
                  <wp:extent cx="230345" cy="19634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5">
                            <a:extLst>
                              <a:ext uri="{28A0092B-C50C-407E-A947-70E740481C1C}">
                                <a14:useLocalDpi xmlns:a14="http://schemas.microsoft.com/office/drawing/2010/main" val="0"/>
                              </a:ext>
                            </a:extLst>
                          </a:blip>
                          <a:stretch>
                            <a:fillRect/>
                          </a:stretch>
                        </pic:blipFill>
                        <pic:spPr>
                          <a:xfrm>
                            <a:off x="0" y="0"/>
                            <a:ext cx="233039" cy="19863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w:t>
            </w:r>
            <w:r w:rsidR="00AB0C5A">
              <w:rPr>
                <w:rFonts w:asciiTheme="majorHAnsi" w:hAnsiTheme="majorHAnsi" w:cs="Arial"/>
                <w:b/>
                <w:color w:val="000000" w:themeColor="text1"/>
                <w:szCs w:val="20"/>
              </w:rPr>
              <w:t>The Joint Commission Questions of the Week</w:t>
            </w:r>
            <w:r>
              <w:rPr>
                <w:rFonts w:asciiTheme="majorHAnsi" w:hAnsiTheme="majorHAnsi" w:cs="Arial"/>
                <w:b/>
                <w:color w:val="000000" w:themeColor="text1"/>
                <w:szCs w:val="20"/>
              </w:rPr>
              <w:t>:</w:t>
            </w:r>
          </w:p>
          <w:p w14:paraId="1B802BEB" w14:textId="77777777" w:rsidR="00AB0C5A" w:rsidRPr="00AB0C5A" w:rsidRDefault="00AB0C5A" w:rsidP="00AB0C5A">
            <w:pPr>
              <w:rPr>
                <w:rFonts w:ascii="Calibri Light" w:hAnsi="Calibri Light" w:cs="Calibri Light"/>
                <w:color w:val="000000"/>
                <w:sz w:val="21"/>
                <w:szCs w:val="21"/>
              </w:rPr>
            </w:pPr>
            <w:r w:rsidRPr="00AB0C5A">
              <w:rPr>
                <w:rFonts w:ascii="Calibri Light" w:hAnsi="Calibri Light" w:cs="Calibri Light"/>
                <w:color w:val="333333"/>
                <w:sz w:val="21"/>
                <w:szCs w:val="21"/>
                <w:lang w:val="en"/>
              </w:rPr>
              <w:t xml:space="preserve">The Environment of Care is made up of three basic elements: (1) the building or space, including how it is arranged and the special features that protect patients, visitors, and staff; (2) equipment used to support patient care or to safely operate the building/space; and (3) people (i.e., anyone else who enters the care environment). Any hospital, regardless of its size or location, faces environmental risks, such as safety and security, fire safety, hazardous </w:t>
            </w:r>
            <w:proofErr w:type="gramStart"/>
            <w:r w:rsidRPr="00AB0C5A">
              <w:rPr>
                <w:rFonts w:ascii="Calibri Light" w:hAnsi="Calibri Light" w:cs="Calibri Light"/>
                <w:color w:val="333333"/>
                <w:sz w:val="21"/>
                <w:szCs w:val="21"/>
                <w:lang w:val="en"/>
              </w:rPr>
              <w:t>materials and waste, medical equipment</w:t>
            </w:r>
            <w:proofErr w:type="gramEnd"/>
            <w:r w:rsidRPr="00AB0C5A">
              <w:rPr>
                <w:rFonts w:ascii="Calibri Light" w:hAnsi="Calibri Light" w:cs="Calibri Light"/>
                <w:color w:val="333333"/>
                <w:sz w:val="21"/>
                <w:szCs w:val="21"/>
                <w:lang w:val="en"/>
              </w:rPr>
              <w:t xml:space="preserve"> and utility systems. Staff should assist in identifying, reporting and taking action regarding environmental risks.</w:t>
            </w:r>
          </w:p>
          <w:p w14:paraId="6641A987" w14:textId="22F5B604" w:rsidR="00AB0C5A" w:rsidRPr="00AB0C5A" w:rsidRDefault="00AB0C5A" w:rsidP="00AB0C5A">
            <w:pPr>
              <w:pStyle w:val="default"/>
              <w:spacing w:after="0" w:afterAutospacing="0"/>
              <w:rPr>
                <w:rFonts w:ascii="Calibri Light" w:hAnsi="Calibri Light" w:cs="Calibri Light"/>
                <w:bCs/>
                <w:color w:val="000000"/>
                <w:sz w:val="21"/>
                <w:szCs w:val="21"/>
              </w:rPr>
            </w:pPr>
            <w:r w:rsidRPr="00CA67EC">
              <w:rPr>
                <w:rFonts w:ascii="Calibri" w:hAnsi="Calibri" w:cs="Calibri"/>
                <w:b/>
                <w:bCs/>
                <w:color w:val="000000"/>
                <w:sz w:val="21"/>
                <w:szCs w:val="21"/>
              </w:rPr>
              <w:t>Q: What is the correct height from the floor for shelving and storage?</w:t>
            </w:r>
            <w:r>
              <w:rPr>
                <w:rFonts w:ascii="Calibri Light" w:hAnsi="Calibri Light" w:cs="Calibri Light"/>
                <w:bCs/>
                <w:color w:val="000000"/>
                <w:sz w:val="21"/>
                <w:szCs w:val="21"/>
              </w:rPr>
              <w:t xml:space="preserve"> </w:t>
            </w:r>
            <w:r w:rsidRPr="00AB0C5A">
              <w:rPr>
                <w:rFonts w:ascii="Calibri Light" w:hAnsi="Calibri Light" w:cs="Calibri Light"/>
                <w:color w:val="000000"/>
                <w:sz w:val="21"/>
                <w:szCs w:val="21"/>
              </w:rPr>
              <w:t>A: Sterile materials should be stored at least 8 to 10 inches above the floor, at least 18 inches below the ceiling, and at least 2 inches away from the outside wall (Healthcare Epidemiology Policy 01.30). All other materials should be stored on shelves at least 5 inches off the floor. Open-bottom shelving, such as wire racks, must have a plastic liner or other impervious surface placed on it before supplies are stored, even if supplies are in plastic bins. This is to prevent any water from splashing up on supplies whenever the floor underneath the shelf is cleaned and mopped.</w:t>
            </w:r>
          </w:p>
          <w:p w14:paraId="39D10106" w14:textId="0E2F2BC6" w:rsidR="00AB0C5A" w:rsidRPr="00AB0C5A" w:rsidRDefault="00AB0C5A" w:rsidP="00AB0C5A">
            <w:pPr>
              <w:pStyle w:val="default"/>
              <w:spacing w:after="0" w:afterAutospacing="0"/>
              <w:rPr>
                <w:rFonts w:ascii="Calibri Light" w:hAnsi="Calibri Light" w:cs="Calibri Light"/>
                <w:color w:val="000000"/>
                <w:sz w:val="21"/>
                <w:szCs w:val="21"/>
              </w:rPr>
            </w:pPr>
            <w:r w:rsidRPr="00CA67EC">
              <w:rPr>
                <w:rFonts w:ascii="Calibri" w:hAnsi="Calibri" w:cs="Calibri"/>
                <w:b/>
                <w:bCs/>
                <w:color w:val="000000"/>
                <w:sz w:val="21"/>
                <w:szCs w:val="21"/>
              </w:rPr>
              <w:t>Q: Can you dispense patient care supplies from corrugated boxes?</w:t>
            </w:r>
            <w:r>
              <w:rPr>
                <w:rFonts w:ascii="Calibri Light" w:hAnsi="Calibri Light" w:cs="Calibri Light"/>
                <w:bCs/>
                <w:color w:val="000000"/>
                <w:sz w:val="21"/>
                <w:szCs w:val="21"/>
              </w:rPr>
              <w:t xml:space="preserve">     </w:t>
            </w:r>
            <w:r w:rsidRPr="00AB0C5A">
              <w:rPr>
                <w:rFonts w:ascii="Calibri Light" w:hAnsi="Calibri Light" w:cs="Calibri Light"/>
                <w:color w:val="000000"/>
                <w:sz w:val="21"/>
                <w:szCs w:val="21"/>
              </w:rPr>
              <w:t xml:space="preserve">A: No. Once a corrugated box </w:t>
            </w:r>
            <w:proofErr w:type="gramStart"/>
            <w:r w:rsidRPr="00AB0C5A">
              <w:rPr>
                <w:rFonts w:ascii="Calibri Light" w:hAnsi="Calibri Light" w:cs="Calibri Light"/>
                <w:color w:val="000000"/>
                <w:sz w:val="21"/>
                <w:szCs w:val="21"/>
              </w:rPr>
              <w:t>is opened</w:t>
            </w:r>
            <w:proofErr w:type="gramEnd"/>
            <w:r w:rsidRPr="00AB0C5A">
              <w:rPr>
                <w:rFonts w:ascii="Calibri Light" w:hAnsi="Calibri Light" w:cs="Calibri Light"/>
                <w:color w:val="000000"/>
                <w:sz w:val="21"/>
                <w:szCs w:val="21"/>
              </w:rPr>
              <w:t xml:space="preserve">, patient care supplies should be removed and placed in a clean bin or container. Any use of corrugated boxes in storage areas </w:t>
            </w:r>
            <w:proofErr w:type="gramStart"/>
            <w:r w:rsidRPr="00AB0C5A">
              <w:rPr>
                <w:rFonts w:ascii="Calibri Light" w:hAnsi="Calibri Light" w:cs="Calibri Light"/>
                <w:color w:val="000000"/>
                <w:sz w:val="21"/>
                <w:szCs w:val="21"/>
              </w:rPr>
              <w:t>must be assessed</w:t>
            </w:r>
            <w:proofErr w:type="gramEnd"/>
            <w:r w:rsidRPr="00AB0C5A">
              <w:rPr>
                <w:rFonts w:ascii="Calibri Light" w:hAnsi="Calibri Light" w:cs="Calibri Light"/>
                <w:color w:val="000000"/>
                <w:sz w:val="21"/>
                <w:szCs w:val="21"/>
              </w:rPr>
              <w:t xml:space="preserve"> by Epidemiology to assure cleanliness of patient supplies is not compromised. (IHOP Policy 08.01.21: Guidelines for Storage of Patient Care Supplies).</w:t>
            </w:r>
          </w:p>
          <w:p w14:paraId="6AA85087" w14:textId="4CDBBF0A" w:rsidR="00AB0C5A" w:rsidRPr="00AB0C5A" w:rsidRDefault="00AB0C5A" w:rsidP="00AB0C5A">
            <w:pPr>
              <w:pStyle w:val="default"/>
              <w:spacing w:after="0" w:afterAutospacing="0"/>
              <w:rPr>
                <w:rFonts w:ascii="Calibri Light" w:hAnsi="Calibri Light" w:cs="Calibri Light"/>
                <w:color w:val="000000"/>
                <w:sz w:val="21"/>
                <w:szCs w:val="21"/>
              </w:rPr>
            </w:pPr>
            <w:r w:rsidRPr="00D251AE">
              <w:rPr>
                <w:rFonts w:ascii="Calibri" w:hAnsi="Calibri" w:cs="Calibri"/>
                <w:b/>
                <w:bCs/>
                <w:color w:val="000000"/>
                <w:sz w:val="21"/>
                <w:szCs w:val="21"/>
              </w:rPr>
              <w:t>Q: What is the contact time for disinfectants used at UTMB?</w:t>
            </w:r>
            <w:r>
              <w:rPr>
                <w:rFonts w:ascii="Calibri Light" w:hAnsi="Calibri Light" w:cs="Calibri Light"/>
                <w:bCs/>
                <w:color w:val="000000"/>
                <w:sz w:val="21"/>
                <w:szCs w:val="21"/>
              </w:rPr>
              <w:t xml:space="preserve">                  </w:t>
            </w:r>
            <w:r w:rsidRPr="00AB0C5A">
              <w:rPr>
                <w:rFonts w:ascii="Calibri Light" w:hAnsi="Calibri Light" w:cs="Calibri Light"/>
                <w:color w:val="000000"/>
                <w:sz w:val="21"/>
                <w:szCs w:val="21"/>
              </w:rPr>
              <w:t xml:space="preserve">A: Always refer to the manufacturer’s documentation to identify the required contact time (aka, “wet time”). For example, standard </w:t>
            </w:r>
            <w:proofErr w:type="spellStart"/>
            <w:r w:rsidRPr="00AB0C5A">
              <w:rPr>
                <w:rFonts w:ascii="Calibri Light" w:hAnsi="Calibri Light" w:cs="Calibri Light"/>
                <w:color w:val="000000"/>
                <w:sz w:val="21"/>
                <w:szCs w:val="21"/>
              </w:rPr>
              <w:t>CaviWipes</w:t>
            </w:r>
            <w:proofErr w:type="spellEnd"/>
            <w:r w:rsidRPr="00AB0C5A">
              <w:rPr>
                <w:rFonts w:ascii="Calibri Light" w:hAnsi="Calibri Light" w:cs="Calibri Light"/>
                <w:color w:val="000000"/>
                <w:sz w:val="21"/>
                <w:szCs w:val="21"/>
              </w:rPr>
              <w:t xml:space="preserve"> have a contact time of 2 minutes for MRSA, VRE, HBV, HCV, HIV, Herpes Simplex Types 1 and 2, and Influenza. This means that the surface must be physically wet with the disinfectant for two minutes in order for it to be effective.</w:t>
            </w:r>
          </w:p>
          <w:p w14:paraId="18380013" w14:textId="34A3EF6F" w:rsidR="00C92139" w:rsidRPr="00E743B4" w:rsidRDefault="00C92139" w:rsidP="00E743B4">
            <w:pPr>
              <w:rPr>
                <w:rFonts w:ascii="Calibri Light" w:hAnsi="Calibri Light" w:cs="Calibri Light"/>
                <w:sz w:val="21"/>
                <w:szCs w:val="21"/>
              </w:rPr>
            </w:pPr>
          </w:p>
        </w:tc>
      </w:tr>
      <w:tr w:rsidR="005E7C7F" w14:paraId="09FE0D10" w14:textId="77777777" w:rsidTr="00AB0C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70"/>
        </w:trPr>
        <w:tc>
          <w:tcPr>
            <w:tcW w:w="5153" w:type="dxa"/>
            <w:gridSpan w:val="3"/>
            <w:vMerge/>
            <w:tcBorders>
              <w:left w:val="single" w:sz="8" w:space="0" w:color="auto"/>
              <w:right w:val="single" w:sz="4" w:space="0" w:color="auto"/>
            </w:tcBorders>
          </w:tcPr>
          <w:p w14:paraId="19B7FFF7" w14:textId="6CCC478E" w:rsidR="005E7C7F" w:rsidRDefault="005E7C7F" w:rsidP="005E7C7F">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45655527" w14:textId="3FE64200" w:rsidR="005E7C7F" w:rsidRPr="003B33B9" w:rsidRDefault="005E7C7F" w:rsidP="005E7C7F">
            <w:pPr>
              <w:rPr>
                <w:rFonts w:ascii="Calibri Light" w:hAnsi="Calibri Light" w:cs="Calibri Light"/>
                <w:color w:val="000000"/>
                <w:sz w:val="21"/>
                <w:szCs w:val="21"/>
              </w:rPr>
            </w:pPr>
            <w:r>
              <w:rPr>
                <w:rFonts w:asciiTheme="majorHAnsi" w:hAnsiTheme="majorHAnsi"/>
                <w:b/>
                <w:color w:val="FF0000"/>
                <w:sz w:val="28"/>
              </w:rPr>
              <w:t>DID YOU KNOW?</w:t>
            </w:r>
          </w:p>
          <w:p w14:paraId="29F3D34D" w14:textId="30D9CBE2" w:rsidR="00CD7A12" w:rsidRPr="00D251AE" w:rsidRDefault="00D251AE" w:rsidP="00AB0C5A">
            <w:pPr>
              <w:rPr>
                <w:rFonts w:ascii="Calibri Light" w:hAnsi="Calibri Light" w:cs="Calibri Light"/>
                <w:sz w:val="20"/>
                <w:szCs w:val="20"/>
              </w:rPr>
            </w:pPr>
            <w:r w:rsidRPr="00D251AE">
              <w:rPr>
                <w:rFonts w:ascii="Calibri Light" w:hAnsi="Calibri Light" w:cs="Calibri Light"/>
                <w:color w:val="000000"/>
                <w:sz w:val="20"/>
                <w:szCs w:val="20"/>
              </w:rPr>
              <w:t xml:space="preserve">UTMB’s Doctor of Nursing Practice (DNP) Program </w:t>
            </w:r>
            <w:proofErr w:type="gramStart"/>
            <w:r w:rsidRPr="00D251AE">
              <w:rPr>
                <w:rFonts w:ascii="Calibri Light" w:hAnsi="Calibri Light" w:cs="Calibri Light"/>
                <w:color w:val="000000"/>
                <w:sz w:val="20"/>
                <w:szCs w:val="20"/>
              </w:rPr>
              <w:t>was recently ranked</w:t>
            </w:r>
            <w:proofErr w:type="gramEnd"/>
            <w:r w:rsidRPr="00D251AE">
              <w:rPr>
                <w:rFonts w:ascii="Calibri Light" w:hAnsi="Calibri Light" w:cs="Calibri Light"/>
                <w:color w:val="000000"/>
                <w:sz w:val="20"/>
                <w:szCs w:val="20"/>
              </w:rPr>
              <w:t xml:space="preserve"> in the Top 5 nationally by </w:t>
            </w:r>
            <w:hyperlink r:id="rId21" w:history="1">
              <w:r w:rsidRPr="00D251AE">
                <w:rPr>
                  <w:rStyle w:val="Hyperlink"/>
                  <w:rFonts w:ascii="Calibri Light" w:hAnsi="Calibri Light" w:cs="Calibri Light"/>
                  <w:color w:val="954F72"/>
                  <w:sz w:val="20"/>
                  <w:szCs w:val="20"/>
                </w:rPr>
                <w:t>RegisteredNursing.org</w:t>
              </w:r>
            </w:hyperlink>
            <w:r w:rsidRPr="00D251AE">
              <w:rPr>
                <w:rFonts w:ascii="Calibri Light" w:hAnsi="Calibri Light" w:cs="Calibri Light"/>
                <w:color w:val="000000"/>
                <w:sz w:val="20"/>
                <w:szCs w:val="20"/>
              </w:rPr>
              <w:t xml:space="preserve">, a website run by registered nurses that “promotes excellence in nursing through enabling future nurses with the tools they need to succeed.” The website analyzed 186 institutions offering DNP programs on such criteria as tuition costs and program options and determined that UTMB’s program </w:t>
            </w:r>
            <w:proofErr w:type="gramStart"/>
            <w:r w:rsidRPr="00D251AE">
              <w:rPr>
                <w:rFonts w:ascii="Calibri Light" w:hAnsi="Calibri Light" w:cs="Calibri Light"/>
                <w:color w:val="000000"/>
                <w:sz w:val="20"/>
                <w:szCs w:val="20"/>
              </w:rPr>
              <w:t>was ranked</w:t>
            </w:r>
            <w:proofErr w:type="gramEnd"/>
            <w:r w:rsidRPr="00D251AE">
              <w:rPr>
                <w:rFonts w:ascii="Calibri Light" w:hAnsi="Calibri Light" w:cs="Calibri Light"/>
                <w:color w:val="000000"/>
                <w:sz w:val="20"/>
                <w:szCs w:val="20"/>
              </w:rPr>
              <w:t xml:space="preserve"> No. 4 on the group’s Top 20 list. UTMB’s </w:t>
            </w:r>
            <w:proofErr w:type="gramStart"/>
            <w:r w:rsidRPr="00D251AE">
              <w:rPr>
                <w:rFonts w:ascii="Calibri Light" w:hAnsi="Calibri Light" w:cs="Calibri Light"/>
                <w:color w:val="000000"/>
                <w:sz w:val="20"/>
                <w:szCs w:val="20"/>
              </w:rPr>
              <w:t>42 semester</w:t>
            </w:r>
            <w:proofErr w:type="gramEnd"/>
            <w:r w:rsidRPr="00D251AE">
              <w:rPr>
                <w:rFonts w:ascii="Calibri Light" w:hAnsi="Calibri Light" w:cs="Calibri Light"/>
                <w:color w:val="000000"/>
                <w:sz w:val="20"/>
                <w:szCs w:val="20"/>
              </w:rPr>
              <w:t xml:space="preserve"> credit hour program is taught online, part-time and is designed to prepare nurse practitioners with strong clinical competencies and the skills in science, leadership and inquiry necessary to participate in the transformation of health care. To learn more about the rankings, visit </w:t>
            </w:r>
            <w:hyperlink r:id="rId22" w:anchor="rankings" w:history="1">
              <w:r w:rsidRPr="00D251AE">
                <w:rPr>
                  <w:rStyle w:val="Hyperlink"/>
                  <w:rFonts w:ascii="Calibri Light" w:hAnsi="Calibri Light" w:cs="Calibri Light"/>
                  <w:color w:val="954F72"/>
                  <w:sz w:val="20"/>
                  <w:szCs w:val="20"/>
                </w:rPr>
                <w:t>https://www.registerednursing.org/degree/dnp/#rankings</w:t>
              </w:r>
            </w:hyperlink>
            <w:r w:rsidRPr="00D251AE">
              <w:rPr>
                <w:rFonts w:ascii="Calibri Light" w:hAnsi="Calibri Light" w:cs="Calibri Light"/>
                <w:color w:val="000000"/>
                <w:sz w:val="20"/>
                <w:szCs w:val="20"/>
              </w:rPr>
              <w:t>. For more on UTMB’s DNP program, visit</w:t>
            </w:r>
            <w:r w:rsidRPr="00D251AE">
              <w:rPr>
                <w:rStyle w:val="apple-converted-space"/>
                <w:rFonts w:ascii="Calibri Light" w:hAnsi="Calibri Light" w:cs="Calibri Light"/>
                <w:color w:val="000000"/>
                <w:sz w:val="20"/>
                <w:szCs w:val="20"/>
              </w:rPr>
              <w:t> </w:t>
            </w:r>
            <w:hyperlink r:id="rId23" w:history="1">
              <w:r w:rsidRPr="00D251AE">
                <w:rPr>
                  <w:rStyle w:val="Hyperlink"/>
                  <w:rFonts w:ascii="Calibri Light" w:hAnsi="Calibri Light" w:cs="Calibri Light"/>
                  <w:color w:val="954F72"/>
                  <w:sz w:val="20"/>
                  <w:szCs w:val="20"/>
                </w:rPr>
                <w:t>https://nursing.utmb.edu/future-students/academic-programs/dnp-program/</w:t>
              </w:r>
            </w:hyperlink>
            <w:r w:rsidRPr="00D251AE">
              <w:rPr>
                <w:rFonts w:ascii="Calibri Light" w:hAnsi="Calibri Light" w:cs="Calibri Light"/>
                <w:color w:val="000000"/>
                <w:sz w:val="20"/>
                <w:szCs w:val="20"/>
              </w:rPr>
              <w:t>.</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0AE6B" w14:textId="77777777" w:rsidR="00A63018" w:rsidRDefault="00A63018" w:rsidP="00874B86">
      <w:r>
        <w:separator/>
      </w:r>
    </w:p>
  </w:endnote>
  <w:endnote w:type="continuationSeparator" w:id="0">
    <w:p w14:paraId="35A4B2D2" w14:textId="77777777" w:rsidR="00A63018" w:rsidRDefault="00A6301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EB4B8" w14:textId="77777777" w:rsidR="00A63018" w:rsidRDefault="00A63018" w:rsidP="00874B86">
      <w:r>
        <w:separator/>
      </w:r>
    </w:p>
  </w:footnote>
  <w:footnote w:type="continuationSeparator" w:id="0">
    <w:p w14:paraId="1D386CBF" w14:textId="77777777" w:rsidR="00A63018" w:rsidRDefault="00A63018"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5E70E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57649"/>
    <w:multiLevelType w:val="multilevel"/>
    <w:tmpl w:val="564A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0C6C66"/>
    <w:multiLevelType w:val="multilevel"/>
    <w:tmpl w:val="B78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0EF4"/>
    <w:rsid w:val="00001BE3"/>
    <w:rsid w:val="00007534"/>
    <w:rsid w:val="0002373A"/>
    <w:rsid w:val="000257F4"/>
    <w:rsid w:val="000257FB"/>
    <w:rsid w:val="00026171"/>
    <w:rsid w:val="00026B3C"/>
    <w:rsid w:val="0002787F"/>
    <w:rsid w:val="000317BD"/>
    <w:rsid w:val="00033AC2"/>
    <w:rsid w:val="00035148"/>
    <w:rsid w:val="000421C8"/>
    <w:rsid w:val="00046B32"/>
    <w:rsid w:val="00046FAF"/>
    <w:rsid w:val="0004704A"/>
    <w:rsid w:val="00053CF5"/>
    <w:rsid w:val="00062F51"/>
    <w:rsid w:val="00064776"/>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B7AD7"/>
    <w:rsid w:val="000C13CE"/>
    <w:rsid w:val="000C1FC9"/>
    <w:rsid w:val="000C69D6"/>
    <w:rsid w:val="000D13A2"/>
    <w:rsid w:val="000D1469"/>
    <w:rsid w:val="000D61E4"/>
    <w:rsid w:val="000D665C"/>
    <w:rsid w:val="000E09DA"/>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5359"/>
    <w:rsid w:val="00117586"/>
    <w:rsid w:val="0012322A"/>
    <w:rsid w:val="00124AB7"/>
    <w:rsid w:val="001276F3"/>
    <w:rsid w:val="00131F16"/>
    <w:rsid w:val="001325DC"/>
    <w:rsid w:val="0013455F"/>
    <w:rsid w:val="001365AE"/>
    <w:rsid w:val="001455D4"/>
    <w:rsid w:val="00151100"/>
    <w:rsid w:val="00153DDE"/>
    <w:rsid w:val="0016087C"/>
    <w:rsid w:val="00161A12"/>
    <w:rsid w:val="00162426"/>
    <w:rsid w:val="00166476"/>
    <w:rsid w:val="001735B1"/>
    <w:rsid w:val="001767B8"/>
    <w:rsid w:val="001838A0"/>
    <w:rsid w:val="00183D7B"/>
    <w:rsid w:val="001849C7"/>
    <w:rsid w:val="00190040"/>
    <w:rsid w:val="001A2490"/>
    <w:rsid w:val="001A64DA"/>
    <w:rsid w:val="001A6D43"/>
    <w:rsid w:val="001A7128"/>
    <w:rsid w:val="001A732C"/>
    <w:rsid w:val="001B5AE8"/>
    <w:rsid w:val="001B7C99"/>
    <w:rsid w:val="001C1D3C"/>
    <w:rsid w:val="001C3993"/>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07A10"/>
    <w:rsid w:val="00210A82"/>
    <w:rsid w:val="00211C98"/>
    <w:rsid w:val="00212566"/>
    <w:rsid w:val="00212AAF"/>
    <w:rsid w:val="00214F6F"/>
    <w:rsid w:val="00216EE9"/>
    <w:rsid w:val="002219BD"/>
    <w:rsid w:val="0022457F"/>
    <w:rsid w:val="00224D1C"/>
    <w:rsid w:val="0022573B"/>
    <w:rsid w:val="00230751"/>
    <w:rsid w:val="00231DD0"/>
    <w:rsid w:val="0024033D"/>
    <w:rsid w:val="00241155"/>
    <w:rsid w:val="00243ACB"/>
    <w:rsid w:val="00244756"/>
    <w:rsid w:val="00245011"/>
    <w:rsid w:val="00246E9C"/>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1FF2"/>
    <w:rsid w:val="0028484A"/>
    <w:rsid w:val="00287C09"/>
    <w:rsid w:val="00287C5A"/>
    <w:rsid w:val="00290252"/>
    <w:rsid w:val="00290BFE"/>
    <w:rsid w:val="0029184A"/>
    <w:rsid w:val="00291B1E"/>
    <w:rsid w:val="00293436"/>
    <w:rsid w:val="002945FF"/>
    <w:rsid w:val="00297C7D"/>
    <w:rsid w:val="00297EB4"/>
    <w:rsid w:val="002A1314"/>
    <w:rsid w:val="002A389B"/>
    <w:rsid w:val="002A43E0"/>
    <w:rsid w:val="002A4F45"/>
    <w:rsid w:val="002B089D"/>
    <w:rsid w:val="002B3E15"/>
    <w:rsid w:val="002B4013"/>
    <w:rsid w:val="002B6F31"/>
    <w:rsid w:val="002C19C8"/>
    <w:rsid w:val="002C33E2"/>
    <w:rsid w:val="002C3CE6"/>
    <w:rsid w:val="002C5897"/>
    <w:rsid w:val="002C5E28"/>
    <w:rsid w:val="002C71AA"/>
    <w:rsid w:val="002D0DE5"/>
    <w:rsid w:val="002D51F3"/>
    <w:rsid w:val="002D762C"/>
    <w:rsid w:val="002E05A2"/>
    <w:rsid w:val="002F312B"/>
    <w:rsid w:val="002F3332"/>
    <w:rsid w:val="002F5710"/>
    <w:rsid w:val="002F5F90"/>
    <w:rsid w:val="003131EE"/>
    <w:rsid w:val="003136F1"/>
    <w:rsid w:val="00314842"/>
    <w:rsid w:val="00315952"/>
    <w:rsid w:val="00317E2B"/>
    <w:rsid w:val="00321AF8"/>
    <w:rsid w:val="00321D1D"/>
    <w:rsid w:val="00321F7D"/>
    <w:rsid w:val="003224F1"/>
    <w:rsid w:val="00324F34"/>
    <w:rsid w:val="00326BE4"/>
    <w:rsid w:val="00327A01"/>
    <w:rsid w:val="0033116D"/>
    <w:rsid w:val="00332E95"/>
    <w:rsid w:val="003352C1"/>
    <w:rsid w:val="00336490"/>
    <w:rsid w:val="00336E1A"/>
    <w:rsid w:val="00337455"/>
    <w:rsid w:val="0034257F"/>
    <w:rsid w:val="00342A6C"/>
    <w:rsid w:val="003442B5"/>
    <w:rsid w:val="0035382C"/>
    <w:rsid w:val="00353BB0"/>
    <w:rsid w:val="00355E3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33B9"/>
    <w:rsid w:val="003B75F3"/>
    <w:rsid w:val="003C139A"/>
    <w:rsid w:val="003C153E"/>
    <w:rsid w:val="003C4C01"/>
    <w:rsid w:val="003C4E41"/>
    <w:rsid w:val="003C65F9"/>
    <w:rsid w:val="003C7C60"/>
    <w:rsid w:val="003D0B4E"/>
    <w:rsid w:val="003D1116"/>
    <w:rsid w:val="003D338D"/>
    <w:rsid w:val="003D7706"/>
    <w:rsid w:val="003D7E2A"/>
    <w:rsid w:val="003E061E"/>
    <w:rsid w:val="003E3FC0"/>
    <w:rsid w:val="003E53C0"/>
    <w:rsid w:val="003E5BB0"/>
    <w:rsid w:val="003F0266"/>
    <w:rsid w:val="003F3914"/>
    <w:rsid w:val="003F3EE7"/>
    <w:rsid w:val="003F4993"/>
    <w:rsid w:val="003F73A9"/>
    <w:rsid w:val="00400FFF"/>
    <w:rsid w:val="00403604"/>
    <w:rsid w:val="004039AA"/>
    <w:rsid w:val="00406830"/>
    <w:rsid w:val="00410334"/>
    <w:rsid w:val="00413468"/>
    <w:rsid w:val="00415311"/>
    <w:rsid w:val="00420426"/>
    <w:rsid w:val="00420F51"/>
    <w:rsid w:val="00423432"/>
    <w:rsid w:val="004236F0"/>
    <w:rsid w:val="004253A9"/>
    <w:rsid w:val="00427614"/>
    <w:rsid w:val="0042789B"/>
    <w:rsid w:val="00433851"/>
    <w:rsid w:val="004344AB"/>
    <w:rsid w:val="004344E8"/>
    <w:rsid w:val="0043609E"/>
    <w:rsid w:val="004373C5"/>
    <w:rsid w:val="00443032"/>
    <w:rsid w:val="004442B2"/>
    <w:rsid w:val="00452691"/>
    <w:rsid w:val="00453548"/>
    <w:rsid w:val="00456E37"/>
    <w:rsid w:val="0045720A"/>
    <w:rsid w:val="0046357C"/>
    <w:rsid w:val="00463E09"/>
    <w:rsid w:val="00463F9C"/>
    <w:rsid w:val="00466810"/>
    <w:rsid w:val="00466AAB"/>
    <w:rsid w:val="004708B0"/>
    <w:rsid w:val="0047101D"/>
    <w:rsid w:val="004769D2"/>
    <w:rsid w:val="0048017F"/>
    <w:rsid w:val="00481E9F"/>
    <w:rsid w:val="004858C4"/>
    <w:rsid w:val="00486177"/>
    <w:rsid w:val="004938E0"/>
    <w:rsid w:val="004952C9"/>
    <w:rsid w:val="00495F51"/>
    <w:rsid w:val="00496356"/>
    <w:rsid w:val="004A2F43"/>
    <w:rsid w:val="004A48A1"/>
    <w:rsid w:val="004A6B9E"/>
    <w:rsid w:val="004A7BEA"/>
    <w:rsid w:val="004B3A59"/>
    <w:rsid w:val="004B3B61"/>
    <w:rsid w:val="004C1619"/>
    <w:rsid w:val="004C3912"/>
    <w:rsid w:val="004C3BE1"/>
    <w:rsid w:val="004C4313"/>
    <w:rsid w:val="004C7065"/>
    <w:rsid w:val="004C7EA8"/>
    <w:rsid w:val="004D233B"/>
    <w:rsid w:val="004D31D3"/>
    <w:rsid w:val="004D4424"/>
    <w:rsid w:val="004E0DF2"/>
    <w:rsid w:val="004E14DC"/>
    <w:rsid w:val="004E6048"/>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8D3"/>
    <w:rsid w:val="00526B9C"/>
    <w:rsid w:val="00532D16"/>
    <w:rsid w:val="005340BB"/>
    <w:rsid w:val="00536B2A"/>
    <w:rsid w:val="00543D38"/>
    <w:rsid w:val="00544157"/>
    <w:rsid w:val="005458B9"/>
    <w:rsid w:val="005464D9"/>
    <w:rsid w:val="0055137B"/>
    <w:rsid w:val="005529B6"/>
    <w:rsid w:val="00554E79"/>
    <w:rsid w:val="005600FC"/>
    <w:rsid w:val="005637B8"/>
    <w:rsid w:val="00563D84"/>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A4908"/>
    <w:rsid w:val="005B1203"/>
    <w:rsid w:val="005B5CE0"/>
    <w:rsid w:val="005C0421"/>
    <w:rsid w:val="005C0BBE"/>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1639"/>
    <w:rsid w:val="005E2DA1"/>
    <w:rsid w:val="005E5DD1"/>
    <w:rsid w:val="005E618F"/>
    <w:rsid w:val="005E70EB"/>
    <w:rsid w:val="005E7BE5"/>
    <w:rsid w:val="005E7C7F"/>
    <w:rsid w:val="005F6B08"/>
    <w:rsid w:val="005F6DE6"/>
    <w:rsid w:val="005F7DDF"/>
    <w:rsid w:val="0060605B"/>
    <w:rsid w:val="0060696E"/>
    <w:rsid w:val="00607FE9"/>
    <w:rsid w:val="00610861"/>
    <w:rsid w:val="00610D0B"/>
    <w:rsid w:val="0061175F"/>
    <w:rsid w:val="00613206"/>
    <w:rsid w:val="00615E49"/>
    <w:rsid w:val="006221D7"/>
    <w:rsid w:val="00623744"/>
    <w:rsid w:val="00631CCD"/>
    <w:rsid w:val="00633F81"/>
    <w:rsid w:val="006432EB"/>
    <w:rsid w:val="006435A0"/>
    <w:rsid w:val="0064541C"/>
    <w:rsid w:val="00652FB7"/>
    <w:rsid w:val="00655499"/>
    <w:rsid w:val="006609CA"/>
    <w:rsid w:val="00662EE7"/>
    <w:rsid w:val="00662FE8"/>
    <w:rsid w:val="006700CB"/>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297A"/>
    <w:rsid w:val="006C7056"/>
    <w:rsid w:val="006D1222"/>
    <w:rsid w:val="006D1AFD"/>
    <w:rsid w:val="006D30D7"/>
    <w:rsid w:val="006D5C5A"/>
    <w:rsid w:val="006E1B41"/>
    <w:rsid w:val="006E1D9C"/>
    <w:rsid w:val="006E24B0"/>
    <w:rsid w:val="006E3CA2"/>
    <w:rsid w:val="006E4D22"/>
    <w:rsid w:val="006E6A62"/>
    <w:rsid w:val="006F1374"/>
    <w:rsid w:val="006F28BD"/>
    <w:rsid w:val="006F5026"/>
    <w:rsid w:val="006F56B1"/>
    <w:rsid w:val="006F7641"/>
    <w:rsid w:val="00701024"/>
    <w:rsid w:val="007021E5"/>
    <w:rsid w:val="007073E8"/>
    <w:rsid w:val="0070782F"/>
    <w:rsid w:val="0071465A"/>
    <w:rsid w:val="007147A6"/>
    <w:rsid w:val="007150CA"/>
    <w:rsid w:val="00716906"/>
    <w:rsid w:val="00721CC0"/>
    <w:rsid w:val="00721CF2"/>
    <w:rsid w:val="00722C34"/>
    <w:rsid w:val="007238D7"/>
    <w:rsid w:val="007252A6"/>
    <w:rsid w:val="00727536"/>
    <w:rsid w:val="00727C45"/>
    <w:rsid w:val="00732060"/>
    <w:rsid w:val="007326F8"/>
    <w:rsid w:val="00733319"/>
    <w:rsid w:val="00733AEA"/>
    <w:rsid w:val="00737032"/>
    <w:rsid w:val="0073723F"/>
    <w:rsid w:val="00740316"/>
    <w:rsid w:val="00742B27"/>
    <w:rsid w:val="00746A60"/>
    <w:rsid w:val="00747AAD"/>
    <w:rsid w:val="00750ED5"/>
    <w:rsid w:val="00757978"/>
    <w:rsid w:val="007616DD"/>
    <w:rsid w:val="00763339"/>
    <w:rsid w:val="00763FFA"/>
    <w:rsid w:val="00767FEA"/>
    <w:rsid w:val="007704B6"/>
    <w:rsid w:val="00770893"/>
    <w:rsid w:val="007727F9"/>
    <w:rsid w:val="00772C83"/>
    <w:rsid w:val="007741A7"/>
    <w:rsid w:val="00777A9D"/>
    <w:rsid w:val="0078324C"/>
    <w:rsid w:val="00787883"/>
    <w:rsid w:val="00790A71"/>
    <w:rsid w:val="0079222C"/>
    <w:rsid w:val="00792EC9"/>
    <w:rsid w:val="00793B02"/>
    <w:rsid w:val="007A00A3"/>
    <w:rsid w:val="007A132B"/>
    <w:rsid w:val="007A1EB2"/>
    <w:rsid w:val="007A4DB1"/>
    <w:rsid w:val="007A6F4E"/>
    <w:rsid w:val="007A7C5B"/>
    <w:rsid w:val="007B1264"/>
    <w:rsid w:val="007B1726"/>
    <w:rsid w:val="007B196E"/>
    <w:rsid w:val="007B7890"/>
    <w:rsid w:val="007D0832"/>
    <w:rsid w:val="007D16A8"/>
    <w:rsid w:val="007D38E8"/>
    <w:rsid w:val="007D3EB3"/>
    <w:rsid w:val="007D73C2"/>
    <w:rsid w:val="007E09F3"/>
    <w:rsid w:val="007E1186"/>
    <w:rsid w:val="007E5EBB"/>
    <w:rsid w:val="007F2DDE"/>
    <w:rsid w:val="007F3679"/>
    <w:rsid w:val="007F5801"/>
    <w:rsid w:val="007F788A"/>
    <w:rsid w:val="008032C3"/>
    <w:rsid w:val="00803F67"/>
    <w:rsid w:val="00804F92"/>
    <w:rsid w:val="0080543C"/>
    <w:rsid w:val="00814D06"/>
    <w:rsid w:val="00816D2E"/>
    <w:rsid w:val="00817D05"/>
    <w:rsid w:val="008211F7"/>
    <w:rsid w:val="0082303B"/>
    <w:rsid w:val="0082346E"/>
    <w:rsid w:val="00824F3C"/>
    <w:rsid w:val="00825D37"/>
    <w:rsid w:val="00831B07"/>
    <w:rsid w:val="008325B7"/>
    <w:rsid w:val="00832668"/>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1D34"/>
    <w:rsid w:val="00883F08"/>
    <w:rsid w:val="00884A23"/>
    <w:rsid w:val="00885721"/>
    <w:rsid w:val="00887277"/>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2D0"/>
    <w:rsid w:val="008C17A5"/>
    <w:rsid w:val="008C1B20"/>
    <w:rsid w:val="008C21D9"/>
    <w:rsid w:val="008C3053"/>
    <w:rsid w:val="008C313A"/>
    <w:rsid w:val="008D1AFF"/>
    <w:rsid w:val="008D456F"/>
    <w:rsid w:val="008D56B1"/>
    <w:rsid w:val="008D5C96"/>
    <w:rsid w:val="008D63EA"/>
    <w:rsid w:val="008E04CB"/>
    <w:rsid w:val="008E05F6"/>
    <w:rsid w:val="008E0A0B"/>
    <w:rsid w:val="008E3153"/>
    <w:rsid w:val="008E3B0C"/>
    <w:rsid w:val="008E3DF6"/>
    <w:rsid w:val="008E4099"/>
    <w:rsid w:val="008E7149"/>
    <w:rsid w:val="008F17F5"/>
    <w:rsid w:val="008F25A1"/>
    <w:rsid w:val="008F3550"/>
    <w:rsid w:val="008F42B6"/>
    <w:rsid w:val="008F74E4"/>
    <w:rsid w:val="008F7AD8"/>
    <w:rsid w:val="0090233F"/>
    <w:rsid w:val="00903C66"/>
    <w:rsid w:val="00912BED"/>
    <w:rsid w:val="00913DE8"/>
    <w:rsid w:val="0091598F"/>
    <w:rsid w:val="00916AE9"/>
    <w:rsid w:val="009217EC"/>
    <w:rsid w:val="00922625"/>
    <w:rsid w:val="0092265C"/>
    <w:rsid w:val="009226C8"/>
    <w:rsid w:val="009231CD"/>
    <w:rsid w:val="0092350C"/>
    <w:rsid w:val="00925479"/>
    <w:rsid w:val="009271A3"/>
    <w:rsid w:val="0093016F"/>
    <w:rsid w:val="00930A16"/>
    <w:rsid w:val="00931124"/>
    <w:rsid w:val="0093524A"/>
    <w:rsid w:val="00936B3A"/>
    <w:rsid w:val="00941A4B"/>
    <w:rsid w:val="00944FCA"/>
    <w:rsid w:val="00945150"/>
    <w:rsid w:val="0094685C"/>
    <w:rsid w:val="00947F85"/>
    <w:rsid w:val="009520C0"/>
    <w:rsid w:val="009564F5"/>
    <w:rsid w:val="00956B0E"/>
    <w:rsid w:val="0096007F"/>
    <w:rsid w:val="0096095E"/>
    <w:rsid w:val="009665D7"/>
    <w:rsid w:val="00974303"/>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5418"/>
    <w:rsid w:val="009B5C9B"/>
    <w:rsid w:val="009B6D01"/>
    <w:rsid w:val="009C0E99"/>
    <w:rsid w:val="009C134C"/>
    <w:rsid w:val="009C2829"/>
    <w:rsid w:val="009C2B17"/>
    <w:rsid w:val="009C65BC"/>
    <w:rsid w:val="009C6717"/>
    <w:rsid w:val="009D0636"/>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001BC"/>
    <w:rsid w:val="00A018A0"/>
    <w:rsid w:val="00A109FA"/>
    <w:rsid w:val="00A1295B"/>
    <w:rsid w:val="00A14C8D"/>
    <w:rsid w:val="00A211B2"/>
    <w:rsid w:val="00A2200E"/>
    <w:rsid w:val="00A24C8F"/>
    <w:rsid w:val="00A301CE"/>
    <w:rsid w:val="00A31966"/>
    <w:rsid w:val="00A33081"/>
    <w:rsid w:val="00A33A9D"/>
    <w:rsid w:val="00A34F69"/>
    <w:rsid w:val="00A42863"/>
    <w:rsid w:val="00A44121"/>
    <w:rsid w:val="00A454B2"/>
    <w:rsid w:val="00A56F62"/>
    <w:rsid w:val="00A63018"/>
    <w:rsid w:val="00A6456D"/>
    <w:rsid w:val="00A73B89"/>
    <w:rsid w:val="00A76BDE"/>
    <w:rsid w:val="00A7783B"/>
    <w:rsid w:val="00A83199"/>
    <w:rsid w:val="00A84CDE"/>
    <w:rsid w:val="00A86EA8"/>
    <w:rsid w:val="00A86FEA"/>
    <w:rsid w:val="00A90DF3"/>
    <w:rsid w:val="00A92F52"/>
    <w:rsid w:val="00A93BFC"/>
    <w:rsid w:val="00A94E3B"/>
    <w:rsid w:val="00A95999"/>
    <w:rsid w:val="00A963F9"/>
    <w:rsid w:val="00A972A5"/>
    <w:rsid w:val="00AA3BCC"/>
    <w:rsid w:val="00AA3DAA"/>
    <w:rsid w:val="00AA6C7F"/>
    <w:rsid w:val="00AB0C5A"/>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115C"/>
    <w:rsid w:val="00B4271F"/>
    <w:rsid w:val="00B42916"/>
    <w:rsid w:val="00B4556F"/>
    <w:rsid w:val="00B45886"/>
    <w:rsid w:val="00B45EDC"/>
    <w:rsid w:val="00B4699F"/>
    <w:rsid w:val="00B472C9"/>
    <w:rsid w:val="00B47774"/>
    <w:rsid w:val="00B5094E"/>
    <w:rsid w:val="00B5142B"/>
    <w:rsid w:val="00B5287E"/>
    <w:rsid w:val="00B568B4"/>
    <w:rsid w:val="00B5704E"/>
    <w:rsid w:val="00B57173"/>
    <w:rsid w:val="00B61F9B"/>
    <w:rsid w:val="00B6331C"/>
    <w:rsid w:val="00B6370F"/>
    <w:rsid w:val="00B7091D"/>
    <w:rsid w:val="00B70F09"/>
    <w:rsid w:val="00B73C5E"/>
    <w:rsid w:val="00B7541D"/>
    <w:rsid w:val="00B754A7"/>
    <w:rsid w:val="00B756E4"/>
    <w:rsid w:val="00B761DE"/>
    <w:rsid w:val="00B765E4"/>
    <w:rsid w:val="00B76E50"/>
    <w:rsid w:val="00B82C7C"/>
    <w:rsid w:val="00B8641A"/>
    <w:rsid w:val="00B876FB"/>
    <w:rsid w:val="00B91F82"/>
    <w:rsid w:val="00B92A82"/>
    <w:rsid w:val="00B93038"/>
    <w:rsid w:val="00B93AD2"/>
    <w:rsid w:val="00B951A9"/>
    <w:rsid w:val="00B97AE2"/>
    <w:rsid w:val="00BA124E"/>
    <w:rsid w:val="00BA160D"/>
    <w:rsid w:val="00BA429D"/>
    <w:rsid w:val="00BA4D87"/>
    <w:rsid w:val="00BB1992"/>
    <w:rsid w:val="00BB4A00"/>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0A2A"/>
    <w:rsid w:val="00C1171D"/>
    <w:rsid w:val="00C11D6F"/>
    <w:rsid w:val="00C1383C"/>
    <w:rsid w:val="00C13F74"/>
    <w:rsid w:val="00C175F9"/>
    <w:rsid w:val="00C23385"/>
    <w:rsid w:val="00C25165"/>
    <w:rsid w:val="00C26580"/>
    <w:rsid w:val="00C270F3"/>
    <w:rsid w:val="00C2748D"/>
    <w:rsid w:val="00C30B6C"/>
    <w:rsid w:val="00C3166B"/>
    <w:rsid w:val="00C400DB"/>
    <w:rsid w:val="00C4125A"/>
    <w:rsid w:val="00C434B9"/>
    <w:rsid w:val="00C46906"/>
    <w:rsid w:val="00C505C4"/>
    <w:rsid w:val="00C50B15"/>
    <w:rsid w:val="00C51C7F"/>
    <w:rsid w:val="00C53DFD"/>
    <w:rsid w:val="00C53E9B"/>
    <w:rsid w:val="00C545D1"/>
    <w:rsid w:val="00C603A4"/>
    <w:rsid w:val="00C60C5A"/>
    <w:rsid w:val="00C61C42"/>
    <w:rsid w:val="00C70AA9"/>
    <w:rsid w:val="00C726B4"/>
    <w:rsid w:val="00C7271C"/>
    <w:rsid w:val="00C72809"/>
    <w:rsid w:val="00C74D16"/>
    <w:rsid w:val="00C77746"/>
    <w:rsid w:val="00C80144"/>
    <w:rsid w:val="00C8425F"/>
    <w:rsid w:val="00C91ADD"/>
    <w:rsid w:val="00C92139"/>
    <w:rsid w:val="00C9451D"/>
    <w:rsid w:val="00C946A6"/>
    <w:rsid w:val="00C954D2"/>
    <w:rsid w:val="00CA08F1"/>
    <w:rsid w:val="00CA2B2C"/>
    <w:rsid w:val="00CA2F58"/>
    <w:rsid w:val="00CA41B6"/>
    <w:rsid w:val="00CA4EF1"/>
    <w:rsid w:val="00CA67EC"/>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2"/>
    <w:rsid w:val="00CD7A13"/>
    <w:rsid w:val="00CD7D72"/>
    <w:rsid w:val="00CE352E"/>
    <w:rsid w:val="00CE4BF1"/>
    <w:rsid w:val="00CE7EC7"/>
    <w:rsid w:val="00CF123A"/>
    <w:rsid w:val="00CF39F4"/>
    <w:rsid w:val="00CF43EA"/>
    <w:rsid w:val="00CF61BE"/>
    <w:rsid w:val="00CF651B"/>
    <w:rsid w:val="00D03499"/>
    <w:rsid w:val="00D05E81"/>
    <w:rsid w:val="00D06680"/>
    <w:rsid w:val="00D06749"/>
    <w:rsid w:val="00D07586"/>
    <w:rsid w:val="00D078F8"/>
    <w:rsid w:val="00D12C2F"/>
    <w:rsid w:val="00D15FEE"/>
    <w:rsid w:val="00D20A45"/>
    <w:rsid w:val="00D22049"/>
    <w:rsid w:val="00D24421"/>
    <w:rsid w:val="00D24B33"/>
    <w:rsid w:val="00D24FED"/>
    <w:rsid w:val="00D251AE"/>
    <w:rsid w:val="00D318CA"/>
    <w:rsid w:val="00D372E6"/>
    <w:rsid w:val="00D41379"/>
    <w:rsid w:val="00D42AB7"/>
    <w:rsid w:val="00D42C21"/>
    <w:rsid w:val="00D43E7F"/>
    <w:rsid w:val="00D505A2"/>
    <w:rsid w:val="00D56CE7"/>
    <w:rsid w:val="00D57FE0"/>
    <w:rsid w:val="00D64C4C"/>
    <w:rsid w:val="00D65042"/>
    <w:rsid w:val="00D67FAD"/>
    <w:rsid w:val="00D7039E"/>
    <w:rsid w:val="00D74A7C"/>
    <w:rsid w:val="00D77AD7"/>
    <w:rsid w:val="00D85528"/>
    <w:rsid w:val="00D85DA7"/>
    <w:rsid w:val="00D874D8"/>
    <w:rsid w:val="00D903E8"/>
    <w:rsid w:val="00D915F2"/>
    <w:rsid w:val="00D93AC3"/>
    <w:rsid w:val="00D969C3"/>
    <w:rsid w:val="00D97BA9"/>
    <w:rsid w:val="00DA23AB"/>
    <w:rsid w:val="00DA307E"/>
    <w:rsid w:val="00DA638A"/>
    <w:rsid w:val="00DA76D0"/>
    <w:rsid w:val="00DA7742"/>
    <w:rsid w:val="00DB1F96"/>
    <w:rsid w:val="00DB76ED"/>
    <w:rsid w:val="00DC1983"/>
    <w:rsid w:val="00DC4754"/>
    <w:rsid w:val="00DC69BA"/>
    <w:rsid w:val="00DD0F9F"/>
    <w:rsid w:val="00DD3522"/>
    <w:rsid w:val="00DD47A2"/>
    <w:rsid w:val="00DD5CA2"/>
    <w:rsid w:val="00DD739E"/>
    <w:rsid w:val="00DD741B"/>
    <w:rsid w:val="00DE0391"/>
    <w:rsid w:val="00DE0481"/>
    <w:rsid w:val="00DE2079"/>
    <w:rsid w:val="00DE2631"/>
    <w:rsid w:val="00DE2A5E"/>
    <w:rsid w:val="00DF0D21"/>
    <w:rsid w:val="00DF1970"/>
    <w:rsid w:val="00DF3D5F"/>
    <w:rsid w:val="00DF5413"/>
    <w:rsid w:val="00DF616F"/>
    <w:rsid w:val="00DF677D"/>
    <w:rsid w:val="00E0041B"/>
    <w:rsid w:val="00E00956"/>
    <w:rsid w:val="00E02442"/>
    <w:rsid w:val="00E02826"/>
    <w:rsid w:val="00E03703"/>
    <w:rsid w:val="00E03985"/>
    <w:rsid w:val="00E04ECE"/>
    <w:rsid w:val="00E108A8"/>
    <w:rsid w:val="00E11899"/>
    <w:rsid w:val="00E12CC3"/>
    <w:rsid w:val="00E140BF"/>
    <w:rsid w:val="00E1568E"/>
    <w:rsid w:val="00E17888"/>
    <w:rsid w:val="00E22481"/>
    <w:rsid w:val="00E2372A"/>
    <w:rsid w:val="00E23D2A"/>
    <w:rsid w:val="00E25284"/>
    <w:rsid w:val="00E262A3"/>
    <w:rsid w:val="00E30C47"/>
    <w:rsid w:val="00E35816"/>
    <w:rsid w:val="00E43487"/>
    <w:rsid w:val="00E44B9E"/>
    <w:rsid w:val="00E44ED1"/>
    <w:rsid w:val="00E54A65"/>
    <w:rsid w:val="00E603DE"/>
    <w:rsid w:val="00E625F4"/>
    <w:rsid w:val="00E743B4"/>
    <w:rsid w:val="00E76215"/>
    <w:rsid w:val="00E840C8"/>
    <w:rsid w:val="00E868C2"/>
    <w:rsid w:val="00E87236"/>
    <w:rsid w:val="00E87D19"/>
    <w:rsid w:val="00EA0165"/>
    <w:rsid w:val="00EA358F"/>
    <w:rsid w:val="00EA6EA3"/>
    <w:rsid w:val="00EB4901"/>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28"/>
    <w:rsid w:val="00F060B5"/>
    <w:rsid w:val="00F06CE6"/>
    <w:rsid w:val="00F106B3"/>
    <w:rsid w:val="00F11ACA"/>
    <w:rsid w:val="00F13FE9"/>
    <w:rsid w:val="00F20F49"/>
    <w:rsid w:val="00F21CCC"/>
    <w:rsid w:val="00F245FF"/>
    <w:rsid w:val="00F269E7"/>
    <w:rsid w:val="00F31573"/>
    <w:rsid w:val="00F3323B"/>
    <w:rsid w:val="00F340EF"/>
    <w:rsid w:val="00F40A6A"/>
    <w:rsid w:val="00F42BB0"/>
    <w:rsid w:val="00F42E58"/>
    <w:rsid w:val="00F43BDA"/>
    <w:rsid w:val="00F446B2"/>
    <w:rsid w:val="00F46838"/>
    <w:rsid w:val="00F46FF8"/>
    <w:rsid w:val="00F5234B"/>
    <w:rsid w:val="00F544EC"/>
    <w:rsid w:val="00F55E5D"/>
    <w:rsid w:val="00F610ED"/>
    <w:rsid w:val="00F65125"/>
    <w:rsid w:val="00F74874"/>
    <w:rsid w:val="00F75CAB"/>
    <w:rsid w:val="00F809A0"/>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5C4"/>
    <w:rsid w:val="00FC2881"/>
    <w:rsid w:val="00FC304A"/>
    <w:rsid w:val="00FC39CB"/>
    <w:rsid w:val="00FC3DF3"/>
    <w:rsid w:val="00FC4516"/>
    <w:rsid w:val="00FC47C0"/>
    <w:rsid w:val="00FC68C0"/>
    <w:rsid w:val="00FC6987"/>
    <w:rsid w:val="00FD29AA"/>
    <w:rsid w:val="00FD7386"/>
    <w:rsid w:val="00FE2D1B"/>
    <w:rsid w:val="00FE3CC5"/>
    <w:rsid w:val="00FF2F1D"/>
    <w:rsid w:val="00FF437B"/>
    <w:rsid w:val="00FF4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1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
    <w:name w:val="Unresolved Mention"/>
    <w:basedOn w:val="DefaultParagraphFont"/>
    <w:uiPriority w:val="99"/>
    <w:rsid w:val="004F6E38"/>
    <w:rPr>
      <w:color w:val="808080"/>
      <w:shd w:val="clear" w:color="auto" w:fill="E6E6E6"/>
    </w:rPr>
  </w:style>
  <w:style w:type="character" w:customStyle="1" w:styleId="tgc">
    <w:name w:val="tgc"/>
    <w:basedOn w:val="DefaultParagraphFont"/>
    <w:rsid w:val="00792EC9"/>
  </w:style>
  <w:style w:type="character" w:styleId="Emphasis">
    <w:name w:val="Emphasis"/>
    <w:basedOn w:val="DefaultParagraphFont"/>
    <w:uiPriority w:val="20"/>
    <w:qFormat/>
    <w:rsid w:val="009B5418"/>
    <w:rPr>
      <w:i/>
      <w:iCs/>
    </w:rPr>
  </w:style>
  <w:style w:type="paragraph" w:customStyle="1" w:styleId="default">
    <w:name w:val="default"/>
    <w:basedOn w:val="Normal"/>
    <w:rsid w:val="00AB0C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86">
      <w:bodyDiv w:val="1"/>
      <w:marLeft w:val="0"/>
      <w:marRight w:val="0"/>
      <w:marTop w:val="0"/>
      <w:marBottom w:val="0"/>
      <w:divBdr>
        <w:top w:val="none" w:sz="0" w:space="0" w:color="auto"/>
        <w:left w:val="none" w:sz="0" w:space="0" w:color="auto"/>
        <w:bottom w:val="none" w:sz="0" w:space="0" w:color="auto"/>
        <w:right w:val="none" w:sz="0" w:space="0" w:color="auto"/>
      </w:divBdr>
    </w:div>
    <w:div w:id="166842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3928802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8796283">
      <w:bodyDiv w:val="1"/>
      <w:marLeft w:val="0"/>
      <w:marRight w:val="0"/>
      <w:marTop w:val="0"/>
      <w:marBottom w:val="0"/>
      <w:divBdr>
        <w:top w:val="none" w:sz="0" w:space="0" w:color="auto"/>
        <w:left w:val="none" w:sz="0" w:space="0" w:color="auto"/>
        <w:bottom w:val="none" w:sz="0" w:space="0" w:color="auto"/>
        <w:right w:val="none" w:sz="0" w:space="0" w:color="auto"/>
      </w:divBdr>
    </w:div>
    <w:div w:id="62607430">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204210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8714383">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8620010">
      <w:bodyDiv w:val="1"/>
      <w:marLeft w:val="0"/>
      <w:marRight w:val="0"/>
      <w:marTop w:val="0"/>
      <w:marBottom w:val="0"/>
      <w:divBdr>
        <w:top w:val="none" w:sz="0" w:space="0" w:color="auto"/>
        <w:left w:val="none" w:sz="0" w:space="0" w:color="auto"/>
        <w:bottom w:val="none" w:sz="0" w:space="0" w:color="auto"/>
        <w:right w:val="none" w:sz="0" w:space="0" w:color="auto"/>
      </w:divBdr>
    </w:div>
    <w:div w:id="13988273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4130637">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177087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5658734">
      <w:bodyDiv w:val="1"/>
      <w:marLeft w:val="0"/>
      <w:marRight w:val="0"/>
      <w:marTop w:val="0"/>
      <w:marBottom w:val="0"/>
      <w:divBdr>
        <w:top w:val="none" w:sz="0" w:space="0" w:color="auto"/>
        <w:left w:val="none" w:sz="0" w:space="0" w:color="auto"/>
        <w:bottom w:val="none" w:sz="0" w:space="0" w:color="auto"/>
        <w:right w:val="none" w:sz="0" w:space="0" w:color="auto"/>
      </w:divBdr>
    </w:div>
    <w:div w:id="183517660">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7037779">
      <w:bodyDiv w:val="1"/>
      <w:marLeft w:val="0"/>
      <w:marRight w:val="0"/>
      <w:marTop w:val="0"/>
      <w:marBottom w:val="0"/>
      <w:divBdr>
        <w:top w:val="none" w:sz="0" w:space="0" w:color="auto"/>
        <w:left w:val="none" w:sz="0" w:space="0" w:color="auto"/>
        <w:bottom w:val="none" w:sz="0" w:space="0" w:color="auto"/>
        <w:right w:val="none" w:sz="0" w:space="0" w:color="auto"/>
      </w:divBdr>
    </w:div>
    <w:div w:id="208078491">
      <w:bodyDiv w:val="1"/>
      <w:marLeft w:val="0"/>
      <w:marRight w:val="0"/>
      <w:marTop w:val="0"/>
      <w:marBottom w:val="0"/>
      <w:divBdr>
        <w:top w:val="none" w:sz="0" w:space="0" w:color="auto"/>
        <w:left w:val="none" w:sz="0" w:space="0" w:color="auto"/>
        <w:bottom w:val="none" w:sz="0" w:space="0" w:color="auto"/>
        <w:right w:val="none" w:sz="0" w:space="0" w:color="auto"/>
      </w:divBdr>
    </w:div>
    <w:div w:id="208997163">
      <w:bodyDiv w:val="1"/>
      <w:marLeft w:val="0"/>
      <w:marRight w:val="0"/>
      <w:marTop w:val="0"/>
      <w:marBottom w:val="0"/>
      <w:divBdr>
        <w:top w:val="none" w:sz="0" w:space="0" w:color="auto"/>
        <w:left w:val="none" w:sz="0" w:space="0" w:color="auto"/>
        <w:bottom w:val="none" w:sz="0" w:space="0" w:color="auto"/>
        <w:right w:val="none" w:sz="0" w:space="0" w:color="auto"/>
      </w:divBdr>
    </w:div>
    <w:div w:id="211817331">
      <w:bodyDiv w:val="1"/>
      <w:marLeft w:val="0"/>
      <w:marRight w:val="0"/>
      <w:marTop w:val="0"/>
      <w:marBottom w:val="0"/>
      <w:divBdr>
        <w:top w:val="none" w:sz="0" w:space="0" w:color="auto"/>
        <w:left w:val="none" w:sz="0" w:space="0" w:color="auto"/>
        <w:bottom w:val="none" w:sz="0" w:space="0" w:color="auto"/>
        <w:right w:val="none" w:sz="0" w:space="0" w:color="auto"/>
      </w:divBdr>
    </w:div>
    <w:div w:id="225066711">
      <w:bodyDiv w:val="1"/>
      <w:marLeft w:val="0"/>
      <w:marRight w:val="0"/>
      <w:marTop w:val="0"/>
      <w:marBottom w:val="0"/>
      <w:divBdr>
        <w:top w:val="none" w:sz="0" w:space="0" w:color="auto"/>
        <w:left w:val="none" w:sz="0" w:space="0" w:color="auto"/>
        <w:bottom w:val="none" w:sz="0" w:space="0" w:color="auto"/>
        <w:right w:val="none" w:sz="0" w:space="0" w:color="auto"/>
      </w:divBdr>
    </w:div>
    <w:div w:id="227303788">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436267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295646718">
      <w:bodyDiv w:val="1"/>
      <w:marLeft w:val="0"/>
      <w:marRight w:val="0"/>
      <w:marTop w:val="0"/>
      <w:marBottom w:val="0"/>
      <w:divBdr>
        <w:top w:val="none" w:sz="0" w:space="0" w:color="auto"/>
        <w:left w:val="none" w:sz="0" w:space="0" w:color="auto"/>
        <w:bottom w:val="none" w:sz="0" w:space="0" w:color="auto"/>
        <w:right w:val="none" w:sz="0" w:space="0" w:color="auto"/>
      </w:divBdr>
    </w:div>
    <w:div w:id="29807401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81473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4624577">
      <w:bodyDiv w:val="1"/>
      <w:marLeft w:val="0"/>
      <w:marRight w:val="0"/>
      <w:marTop w:val="0"/>
      <w:marBottom w:val="0"/>
      <w:divBdr>
        <w:top w:val="none" w:sz="0" w:space="0" w:color="auto"/>
        <w:left w:val="none" w:sz="0" w:space="0" w:color="auto"/>
        <w:bottom w:val="none" w:sz="0" w:space="0" w:color="auto"/>
        <w:right w:val="none" w:sz="0" w:space="0" w:color="auto"/>
      </w:divBdr>
    </w:div>
    <w:div w:id="355693448">
      <w:bodyDiv w:val="1"/>
      <w:marLeft w:val="0"/>
      <w:marRight w:val="0"/>
      <w:marTop w:val="0"/>
      <w:marBottom w:val="0"/>
      <w:divBdr>
        <w:top w:val="none" w:sz="0" w:space="0" w:color="auto"/>
        <w:left w:val="none" w:sz="0" w:space="0" w:color="auto"/>
        <w:bottom w:val="none" w:sz="0" w:space="0" w:color="auto"/>
        <w:right w:val="none" w:sz="0" w:space="0" w:color="auto"/>
      </w:divBdr>
    </w:div>
    <w:div w:id="370691235">
      <w:bodyDiv w:val="1"/>
      <w:marLeft w:val="0"/>
      <w:marRight w:val="0"/>
      <w:marTop w:val="0"/>
      <w:marBottom w:val="0"/>
      <w:divBdr>
        <w:top w:val="none" w:sz="0" w:space="0" w:color="auto"/>
        <w:left w:val="none" w:sz="0" w:space="0" w:color="auto"/>
        <w:bottom w:val="none" w:sz="0" w:space="0" w:color="auto"/>
        <w:right w:val="none" w:sz="0" w:space="0" w:color="auto"/>
      </w:divBdr>
    </w:div>
    <w:div w:id="37165490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92965468">
      <w:bodyDiv w:val="1"/>
      <w:marLeft w:val="0"/>
      <w:marRight w:val="0"/>
      <w:marTop w:val="0"/>
      <w:marBottom w:val="0"/>
      <w:divBdr>
        <w:top w:val="none" w:sz="0" w:space="0" w:color="auto"/>
        <w:left w:val="none" w:sz="0" w:space="0" w:color="auto"/>
        <w:bottom w:val="none" w:sz="0" w:space="0" w:color="auto"/>
        <w:right w:val="none" w:sz="0" w:space="0" w:color="auto"/>
      </w:divBdr>
    </w:div>
    <w:div w:id="40075658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37454241">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269356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7329710">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9663421">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38682">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3571251">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103953">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6142164">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8634848">
      <w:bodyDiv w:val="1"/>
      <w:marLeft w:val="0"/>
      <w:marRight w:val="0"/>
      <w:marTop w:val="0"/>
      <w:marBottom w:val="0"/>
      <w:divBdr>
        <w:top w:val="none" w:sz="0" w:space="0" w:color="auto"/>
        <w:left w:val="none" w:sz="0" w:space="0" w:color="auto"/>
        <w:bottom w:val="none" w:sz="0" w:space="0" w:color="auto"/>
        <w:right w:val="none" w:sz="0" w:space="0" w:color="auto"/>
      </w:divBdr>
    </w:div>
    <w:div w:id="56009709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450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273039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6567991">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3316998">
      <w:bodyDiv w:val="1"/>
      <w:marLeft w:val="0"/>
      <w:marRight w:val="0"/>
      <w:marTop w:val="0"/>
      <w:marBottom w:val="0"/>
      <w:divBdr>
        <w:top w:val="none" w:sz="0" w:space="0" w:color="auto"/>
        <w:left w:val="none" w:sz="0" w:space="0" w:color="auto"/>
        <w:bottom w:val="none" w:sz="0" w:space="0" w:color="auto"/>
        <w:right w:val="none" w:sz="0" w:space="0" w:color="auto"/>
      </w:divBdr>
    </w:div>
    <w:div w:id="669017210">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2492255">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72200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130160">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0078281">
      <w:bodyDiv w:val="1"/>
      <w:marLeft w:val="0"/>
      <w:marRight w:val="0"/>
      <w:marTop w:val="0"/>
      <w:marBottom w:val="0"/>
      <w:divBdr>
        <w:top w:val="none" w:sz="0" w:space="0" w:color="auto"/>
        <w:left w:val="none" w:sz="0" w:space="0" w:color="auto"/>
        <w:bottom w:val="none" w:sz="0" w:space="0" w:color="auto"/>
        <w:right w:val="none" w:sz="0" w:space="0" w:color="auto"/>
      </w:divBdr>
    </w:div>
    <w:div w:id="741289985">
      <w:bodyDiv w:val="1"/>
      <w:marLeft w:val="0"/>
      <w:marRight w:val="0"/>
      <w:marTop w:val="0"/>
      <w:marBottom w:val="0"/>
      <w:divBdr>
        <w:top w:val="none" w:sz="0" w:space="0" w:color="auto"/>
        <w:left w:val="none" w:sz="0" w:space="0" w:color="auto"/>
        <w:bottom w:val="none" w:sz="0" w:space="0" w:color="auto"/>
        <w:right w:val="none" w:sz="0" w:space="0" w:color="auto"/>
      </w:divBdr>
    </w:div>
    <w:div w:id="75100522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5370950">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9950694">
      <w:bodyDiv w:val="1"/>
      <w:marLeft w:val="0"/>
      <w:marRight w:val="0"/>
      <w:marTop w:val="0"/>
      <w:marBottom w:val="0"/>
      <w:divBdr>
        <w:top w:val="none" w:sz="0" w:space="0" w:color="auto"/>
        <w:left w:val="none" w:sz="0" w:space="0" w:color="auto"/>
        <w:bottom w:val="none" w:sz="0" w:space="0" w:color="auto"/>
        <w:right w:val="none" w:sz="0" w:space="0" w:color="auto"/>
      </w:divBdr>
    </w:div>
    <w:div w:id="783771755">
      <w:bodyDiv w:val="1"/>
      <w:marLeft w:val="0"/>
      <w:marRight w:val="0"/>
      <w:marTop w:val="0"/>
      <w:marBottom w:val="0"/>
      <w:divBdr>
        <w:top w:val="none" w:sz="0" w:space="0" w:color="auto"/>
        <w:left w:val="none" w:sz="0" w:space="0" w:color="auto"/>
        <w:bottom w:val="none" w:sz="0" w:space="0" w:color="auto"/>
        <w:right w:val="none" w:sz="0" w:space="0" w:color="auto"/>
      </w:divBdr>
    </w:div>
    <w:div w:id="783772809">
      <w:bodyDiv w:val="1"/>
      <w:marLeft w:val="0"/>
      <w:marRight w:val="0"/>
      <w:marTop w:val="0"/>
      <w:marBottom w:val="0"/>
      <w:divBdr>
        <w:top w:val="none" w:sz="0" w:space="0" w:color="auto"/>
        <w:left w:val="none" w:sz="0" w:space="0" w:color="auto"/>
        <w:bottom w:val="none" w:sz="0" w:space="0" w:color="auto"/>
        <w:right w:val="none" w:sz="0" w:space="0" w:color="auto"/>
      </w:divBdr>
    </w:div>
    <w:div w:id="79078084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5878751">
      <w:bodyDiv w:val="1"/>
      <w:marLeft w:val="0"/>
      <w:marRight w:val="0"/>
      <w:marTop w:val="0"/>
      <w:marBottom w:val="0"/>
      <w:divBdr>
        <w:top w:val="none" w:sz="0" w:space="0" w:color="auto"/>
        <w:left w:val="none" w:sz="0" w:space="0" w:color="auto"/>
        <w:bottom w:val="none" w:sz="0" w:space="0" w:color="auto"/>
        <w:right w:val="none" w:sz="0" w:space="0" w:color="auto"/>
      </w:divBdr>
    </w:div>
    <w:div w:id="801117657">
      <w:bodyDiv w:val="1"/>
      <w:marLeft w:val="0"/>
      <w:marRight w:val="0"/>
      <w:marTop w:val="0"/>
      <w:marBottom w:val="0"/>
      <w:divBdr>
        <w:top w:val="none" w:sz="0" w:space="0" w:color="auto"/>
        <w:left w:val="none" w:sz="0" w:space="0" w:color="auto"/>
        <w:bottom w:val="none" w:sz="0" w:space="0" w:color="auto"/>
        <w:right w:val="none" w:sz="0" w:space="0" w:color="auto"/>
      </w:divBdr>
    </w:div>
    <w:div w:id="801381877">
      <w:bodyDiv w:val="1"/>
      <w:marLeft w:val="0"/>
      <w:marRight w:val="0"/>
      <w:marTop w:val="0"/>
      <w:marBottom w:val="0"/>
      <w:divBdr>
        <w:top w:val="none" w:sz="0" w:space="0" w:color="auto"/>
        <w:left w:val="none" w:sz="0" w:space="0" w:color="auto"/>
        <w:bottom w:val="none" w:sz="0" w:space="0" w:color="auto"/>
        <w:right w:val="none" w:sz="0" w:space="0" w:color="auto"/>
      </w:divBdr>
    </w:div>
    <w:div w:id="811171342">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6944801">
      <w:bodyDiv w:val="1"/>
      <w:marLeft w:val="0"/>
      <w:marRight w:val="0"/>
      <w:marTop w:val="0"/>
      <w:marBottom w:val="0"/>
      <w:divBdr>
        <w:top w:val="none" w:sz="0" w:space="0" w:color="auto"/>
        <w:left w:val="none" w:sz="0" w:space="0" w:color="auto"/>
        <w:bottom w:val="none" w:sz="0" w:space="0" w:color="auto"/>
        <w:right w:val="none" w:sz="0" w:space="0" w:color="auto"/>
      </w:divBdr>
    </w:div>
    <w:div w:id="82713687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2720327">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127950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76624274">
      <w:bodyDiv w:val="1"/>
      <w:marLeft w:val="0"/>
      <w:marRight w:val="0"/>
      <w:marTop w:val="0"/>
      <w:marBottom w:val="0"/>
      <w:divBdr>
        <w:top w:val="none" w:sz="0" w:space="0" w:color="auto"/>
        <w:left w:val="none" w:sz="0" w:space="0" w:color="auto"/>
        <w:bottom w:val="none" w:sz="0" w:space="0" w:color="auto"/>
        <w:right w:val="none" w:sz="0" w:space="0" w:color="auto"/>
      </w:divBdr>
    </w:div>
    <w:div w:id="882912609">
      <w:bodyDiv w:val="1"/>
      <w:marLeft w:val="0"/>
      <w:marRight w:val="0"/>
      <w:marTop w:val="0"/>
      <w:marBottom w:val="0"/>
      <w:divBdr>
        <w:top w:val="none" w:sz="0" w:space="0" w:color="auto"/>
        <w:left w:val="none" w:sz="0" w:space="0" w:color="auto"/>
        <w:bottom w:val="none" w:sz="0" w:space="0" w:color="auto"/>
        <w:right w:val="none" w:sz="0" w:space="0" w:color="auto"/>
      </w:divBdr>
    </w:div>
    <w:div w:id="884559611">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992782">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48424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0816703">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0603067">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8200596">
      <w:bodyDiv w:val="1"/>
      <w:marLeft w:val="0"/>
      <w:marRight w:val="0"/>
      <w:marTop w:val="0"/>
      <w:marBottom w:val="0"/>
      <w:divBdr>
        <w:top w:val="none" w:sz="0" w:space="0" w:color="auto"/>
        <w:left w:val="none" w:sz="0" w:space="0" w:color="auto"/>
        <w:bottom w:val="none" w:sz="0" w:space="0" w:color="auto"/>
        <w:right w:val="none" w:sz="0" w:space="0" w:color="auto"/>
      </w:divBdr>
    </w:div>
    <w:div w:id="951129158">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849108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3273943">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7664840">
      <w:bodyDiv w:val="1"/>
      <w:marLeft w:val="0"/>
      <w:marRight w:val="0"/>
      <w:marTop w:val="0"/>
      <w:marBottom w:val="0"/>
      <w:divBdr>
        <w:top w:val="none" w:sz="0" w:space="0" w:color="auto"/>
        <w:left w:val="none" w:sz="0" w:space="0" w:color="auto"/>
        <w:bottom w:val="none" w:sz="0" w:space="0" w:color="auto"/>
        <w:right w:val="none" w:sz="0" w:space="0" w:color="auto"/>
      </w:divBdr>
    </w:div>
    <w:div w:id="968439530">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39902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78849924">
      <w:bodyDiv w:val="1"/>
      <w:marLeft w:val="0"/>
      <w:marRight w:val="0"/>
      <w:marTop w:val="0"/>
      <w:marBottom w:val="0"/>
      <w:divBdr>
        <w:top w:val="none" w:sz="0" w:space="0" w:color="auto"/>
        <w:left w:val="none" w:sz="0" w:space="0" w:color="auto"/>
        <w:bottom w:val="none" w:sz="0" w:space="0" w:color="auto"/>
        <w:right w:val="none" w:sz="0" w:space="0" w:color="auto"/>
      </w:divBdr>
    </w:div>
    <w:div w:id="980185436">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7346960">
      <w:bodyDiv w:val="1"/>
      <w:marLeft w:val="0"/>
      <w:marRight w:val="0"/>
      <w:marTop w:val="0"/>
      <w:marBottom w:val="0"/>
      <w:divBdr>
        <w:top w:val="none" w:sz="0" w:space="0" w:color="auto"/>
        <w:left w:val="none" w:sz="0" w:space="0" w:color="auto"/>
        <w:bottom w:val="none" w:sz="0" w:space="0" w:color="auto"/>
        <w:right w:val="none" w:sz="0" w:space="0" w:color="auto"/>
      </w:divBdr>
    </w:div>
    <w:div w:id="1018387289">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2993993">
      <w:bodyDiv w:val="1"/>
      <w:marLeft w:val="0"/>
      <w:marRight w:val="0"/>
      <w:marTop w:val="0"/>
      <w:marBottom w:val="0"/>
      <w:divBdr>
        <w:top w:val="none" w:sz="0" w:space="0" w:color="auto"/>
        <w:left w:val="none" w:sz="0" w:space="0" w:color="auto"/>
        <w:bottom w:val="none" w:sz="0" w:space="0" w:color="auto"/>
        <w:right w:val="none" w:sz="0" w:space="0" w:color="auto"/>
      </w:divBdr>
    </w:div>
    <w:div w:id="1033073860">
      <w:bodyDiv w:val="1"/>
      <w:marLeft w:val="0"/>
      <w:marRight w:val="0"/>
      <w:marTop w:val="0"/>
      <w:marBottom w:val="0"/>
      <w:divBdr>
        <w:top w:val="none" w:sz="0" w:space="0" w:color="auto"/>
        <w:left w:val="none" w:sz="0" w:space="0" w:color="auto"/>
        <w:bottom w:val="none" w:sz="0" w:space="0" w:color="auto"/>
        <w:right w:val="none" w:sz="0" w:space="0" w:color="auto"/>
      </w:divBdr>
    </w:div>
    <w:div w:id="1041711331">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5631679">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56062">
      <w:bodyDiv w:val="1"/>
      <w:marLeft w:val="0"/>
      <w:marRight w:val="0"/>
      <w:marTop w:val="0"/>
      <w:marBottom w:val="0"/>
      <w:divBdr>
        <w:top w:val="none" w:sz="0" w:space="0" w:color="auto"/>
        <w:left w:val="none" w:sz="0" w:space="0" w:color="auto"/>
        <w:bottom w:val="none" w:sz="0" w:space="0" w:color="auto"/>
        <w:right w:val="none" w:sz="0" w:space="0" w:color="auto"/>
      </w:divBdr>
    </w:div>
    <w:div w:id="1106656267">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6942743">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855430">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2556418">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38111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142504">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5825036">
      <w:bodyDiv w:val="1"/>
      <w:marLeft w:val="0"/>
      <w:marRight w:val="0"/>
      <w:marTop w:val="0"/>
      <w:marBottom w:val="0"/>
      <w:divBdr>
        <w:top w:val="none" w:sz="0" w:space="0" w:color="auto"/>
        <w:left w:val="none" w:sz="0" w:space="0" w:color="auto"/>
        <w:bottom w:val="none" w:sz="0" w:space="0" w:color="auto"/>
        <w:right w:val="none" w:sz="0" w:space="0" w:color="auto"/>
      </w:divBdr>
    </w:div>
    <w:div w:id="1195463442">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645298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9195979">
      <w:bodyDiv w:val="1"/>
      <w:marLeft w:val="0"/>
      <w:marRight w:val="0"/>
      <w:marTop w:val="0"/>
      <w:marBottom w:val="0"/>
      <w:divBdr>
        <w:top w:val="none" w:sz="0" w:space="0" w:color="auto"/>
        <w:left w:val="none" w:sz="0" w:space="0" w:color="auto"/>
        <w:bottom w:val="none" w:sz="0" w:space="0" w:color="auto"/>
        <w:right w:val="none" w:sz="0" w:space="0" w:color="auto"/>
      </w:divBdr>
    </w:div>
    <w:div w:id="1243299140">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2563757">
      <w:bodyDiv w:val="1"/>
      <w:marLeft w:val="0"/>
      <w:marRight w:val="0"/>
      <w:marTop w:val="0"/>
      <w:marBottom w:val="0"/>
      <w:divBdr>
        <w:top w:val="none" w:sz="0" w:space="0" w:color="auto"/>
        <w:left w:val="none" w:sz="0" w:space="0" w:color="auto"/>
        <w:bottom w:val="none" w:sz="0" w:space="0" w:color="auto"/>
        <w:right w:val="none" w:sz="0" w:space="0" w:color="auto"/>
      </w:divBdr>
    </w:div>
    <w:div w:id="1264221603">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0147">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6782317">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569293">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842107">
      <w:bodyDiv w:val="1"/>
      <w:marLeft w:val="0"/>
      <w:marRight w:val="0"/>
      <w:marTop w:val="0"/>
      <w:marBottom w:val="0"/>
      <w:divBdr>
        <w:top w:val="none" w:sz="0" w:space="0" w:color="auto"/>
        <w:left w:val="none" w:sz="0" w:space="0" w:color="auto"/>
        <w:bottom w:val="none" w:sz="0" w:space="0" w:color="auto"/>
        <w:right w:val="none" w:sz="0" w:space="0" w:color="auto"/>
      </w:divBdr>
    </w:div>
    <w:div w:id="1383560488">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6828903">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3988952">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437671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2943758">
      <w:bodyDiv w:val="1"/>
      <w:marLeft w:val="0"/>
      <w:marRight w:val="0"/>
      <w:marTop w:val="0"/>
      <w:marBottom w:val="0"/>
      <w:divBdr>
        <w:top w:val="none" w:sz="0" w:space="0" w:color="auto"/>
        <w:left w:val="none" w:sz="0" w:space="0" w:color="auto"/>
        <w:bottom w:val="none" w:sz="0" w:space="0" w:color="auto"/>
        <w:right w:val="none" w:sz="0" w:space="0" w:color="auto"/>
      </w:divBdr>
    </w:div>
    <w:div w:id="1474833155">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119149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672652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27016657">
      <w:bodyDiv w:val="1"/>
      <w:marLeft w:val="0"/>
      <w:marRight w:val="0"/>
      <w:marTop w:val="0"/>
      <w:marBottom w:val="0"/>
      <w:divBdr>
        <w:top w:val="none" w:sz="0" w:space="0" w:color="auto"/>
        <w:left w:val="none" w:sz="0" w:space="0" w:color="auto"/>
        <w:bottom w:val="none" w:sz="0" w:space="0" w:color="auto"/>
        <w:right w:val="none" w:sz="0" w:space="0" w:color="auto"/>
      </w:divBdr>
    </w:div>
    <w:div w:id="1529760104">
      <w:bodyDiv w:val="1"/>
      <w:marLeft w:val="0"/>
      <w:marRight w:val="0"/>
      <w:marTop w:val="0"/>
      <w:marBottom w:val="0"/>
      <w:divBdr>
        <w:top w:val="none" w:sz="0" w:space="0" w:color="auto"/>
        <w:left w:val="none" w:sz="0" w:space="0" w:color="auto"/>
        <w:bottom w:val="none" w:sz="0" w:space="0" w:color="auto"/>
        <w:right w:val="none" w:sz="0" w:space="0" w:color="auto"/>
      </w:divBdr>
    </w:div>
    <w:div w:id="1532911561">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7594164">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3829050">
      <w:bodyDiv w:val="1"/>
      <w:marLeft w:val="0"/>
      <w:marRight w:val="0"/>
      <w:marTop w:val="0"/>
      <w:marBottom w:val="0"/>
      <w:divBdr>
        <w:top w:val="none" w:sz="0" w:space="0" w:color="auto"/>
        <w:left w:val="none" w:sz="0" w:space="0" w:color="auto"/>
        <w:bottom w:val="none" w:sz="0" w:space="0" w:color="auto"/>
        <w:right w:val="none" w:sz="0" w:space="0" w:color="auto"/>
      </w:divBdr>
    </w:div>
    <w:div w:id="1564026845">
      <w:bodyDiv w:val="1"/>
      <w:marLeft w:val="0"/>
      <w:marRight w:val="0"/>
      <w:marTop w:val="0"/>
      <w:marBottom w:val="0"/>
      <w:divBdr>
        <w:top w:val="none" w:sz="0" w:space="0" w:color="auto"/>
        <w:left w:val="none" w:sz="0" w:space="0" w:color="auto"/>
        <w:bottom w:val="none" w:sz="0" w:space="0" w:color="auto"/>
        <w:right w:val="none" w:sz="0" w:space="0" w:color="auto"/>
      </w:divBdr>
    </w:div>
    <w:div w:id="156560406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6256775">
      <w:bodyDiv w:val="1"/>
      <w:marLeft w:val="0"/>
      <w:marRight w:val="0"/>
      <w:marTop w:val="0"/>
      <w:marBottom w:val="0"/>
      <w:divBdr>
        <w:top w:val="none" w:sz="0" w:space="0" w:color="auto"/>
        <w:left w:val="none" w:sz="0" w:space="0" w:color="auto"/>
        <w:bottom w:val="none" w:sz="0" w:space="0" w:color="auto"/>
        <w:right w:val="none" w:sz="0" w:space="0" w:color="auto"/>
      </w:divBdr>
    </w:div>
    <w:div w:id="1623340340">
      <w:bodyDiv w:val="1"/>
      <w:marLeft w:val="0"/>
      <w:marRight w:val="0"/>
      <w:marTop w:val="0"/>
      <w:marBottom w:val="0"/>
      <w:divBdr>
        <w:top w:val="none" w:sz="0" w:space="0" w:color="auto"/>
        <w:left w:val="none" w:sz="0" w:space="0" w:color="auto"/>
        <w:bottom w:val="none" w:sz="0" w:space="0" w:color="auto"/>
        <w:right w:val="none" w:sz="0" w:space="0" w:color="auto"/>
      </w:divBdr>
    </w:div>
    <w:div w:id="1628313065">
      <w:bodyDiv w:val="1"/>
      <w:marLeft w:val="0"/>
      <w:marRight w:val="0"/>
      <w:marTop w:val="0"/>
      <w:marBottom w:val="0"/>
      <w:divBdr>
        <w:top w:val="none" w:sz="0" w:space="0" w:color="auto"/>
        <w:left w:val="none" w:sz="0" w:space="0" w:color="auto"/>
        <w:bottom w:val="none" w:sz="0" w:space="0" w:color="auto"/>
        <w:right w:val="none" w:sz="0" w:space="0" w:color="auto"/>
      </w:divBdr>
    </w:div>
    <w:div w:id="1644002613">
      <w:bodyDiv w:val="1"/>
      <w:marLeft w:val="0"/>
      <w:marRight w:val="0"/>
      <w:marTop w:val="0"/>
      <w:marBottom w:val="0"/>
      <w:divBdr>
        <w:top w:val="none" w:sz="0" w:space="0" w:color="auto"/>
        <w:left w:val="none" w:sz="0" w:space="0" w:color="auto"/>
        <w:bottom w:val="none" w:sz="0" w:space="0" w:color="auto"/>
        <w:right w:val="none" w:sz="0" w:space="0" w:color="auto"/>
      </w:divBdr>
    </w:div>
    <w:div w:id="164477439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3723989">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7632604">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3308334">
      <w:bodyDiv w:val="1"/>
      <w:marLeft w:val="0"/>
      <w:marRight w:val="0"/>
      <w:marTop w:val="0"/>
      <w:marBottom w:val="0"/>
      <w:divBdr>
        <w:top w:val="none" w:sz="0" w:space="0" w:color="auto"/>
        <w:left w:val="none" w:sz="0" w:space="0" w:color="auto"/>
        <w:bottom w:val="none" w:sz="0" w:space="0" w:color="auto"/>
        <w:right w:val="none" w:sz="0" w:space="0" w:color="auto"/>
      </w:divBdr>
    </w:div>
    <w:div w:id="1717461295">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333681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72125586">
      <w:bodyDiv w:val="1"/>
      <w:marLeft w:val="0"/>
      <w:marRight w:val="0"/>
      <w:marTop w:val="0"/>
      <w:marBottom w:val="0"/>
      <w:divBdr>
        <w:top w:val="none" w:sz="0" w:space="0" w:color="auto"/>
        <w:left w:val="none" w:sz="0" w:space="0" w:color="auto"/>
        <w:bottom w:val="none" w:sz="0" w:space="0" w:color="auto"/>
        <w:right w:val="none" w:sz="0" w:space="0" w:color="auto"/>
      </w:divBdr>
    </w:div>
    <w:div w:id="1774398866">
      <w:bodyDiv w:val="1"/>
      <w:marLeft w:val="0"/>
      <w:marRight w:val="0"/>
      <w:marTop w:val="0"/>
      <w:marBottom w:val="0"/>
      <w:divBdr>
        <w:top w:val="none" w:sz="0" w:space="0" w:color="auto"/>
        <w:left w:val="none" w:sz="0" w:space="0" w:color="auto"/>
        <w:bottom w:val="none" w:sz="0" w:space="0" w:color="auto"/>
        <w:right w:val="none" w:sz="0" w:space="0" w:color="auto"/>
      </w:divBdr>
    </w:div>
    <w:div w:id="1780375814">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02401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41039">
      <w:bodyDiv w:val="1"/>
      <w:marLeft w:val="0"/>
      <w:marRight w:val="0"/>
      <w:marTop w:val="0"/>
      <w:marBottom w:val="0"/>
      <w:divBdr>
        <w:top w:val="none" w:sz="0" w:space="0" w:color="auto"/>
        <w:left w:val="none" w:sz="0" w:space="0" w:color="auto"/>
        <w:bottom w:val="none" w:sz="0" w:space="0" w:color="auto"/>
        <w:right w:val="none" w:sz="0" w:space="0" w:color="auto"/>
      </w:divBdr>
    </w:div>
    <w:div w:id="1828667715">
      <w:bodyDiv w:val="1"/>
      <w:marLeft w:val="0"/>
      <w:marRight w:val="0"/>
      <w:marTop w:val="0"/>
      <w:marBottom w:val="0"/>
      <w:divBdr>
        <w:top w:val="none" w:sz="0" w:space="0" w:color="auto"/>
        <w:left w:val="none" w:sz="0" w:space="0" w:color="auto"/>
        <w:bottom w:val="none" w:sz="0" w:space="0" w:color="auto"/>
        <w:right w:val="none" w:sz="0" w:space="0" w:color="auto"/>
      </w:divBdr>
    </w:div>
    <w:div w:id="1829397364">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8806841">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661495">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2136485">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7393132">
      <w:bodyDiv w:val="1"/>
      <w:marLeft w:val="0"/>
      <w:marRight w:val="0"/>
      <w:marTop w:val="0"/>
      <w:marBottom w:val="0"/>
      <w:divBdr>
        <w:top w:val="none" w:sz="0" w:space="0" w:color="auto"/>
        <w:left w:val="none" w:sz="0" w:space="0" w:color="auto"/>
        <w:bottom w:val="none" w:sz="0" w:space="0" w:color="auto"/>
        <w:right w:val="none" w:sz="0" w:space="0" w:color="auto"/>
      </w:divBdr>
    </w:div>
    <w:div w:id="1969974041">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4215895">
      <w:bodyDiv w:val="1"/>
      <w:marLeft w:val="0"/>
      <w:marRight w:val="0"/>
      <w:marTop w:val="0"/>
      <w:marBottom w:val="0"/>
      <w:divBdr>
        <w:top w:val="none" w:sz="0" w:space="0" w:color="auto"/>
        <w:left w:val="none" w:sz="0" w:space="0" w:color="auto"/>
        <w:bottom w:val="none" w:sz="0" w:space="0" w:color="auto"/>
        <w:right w:val="none" w:sz="0" w:space="0" w:color="auto"/>
      </w:divBdr>
    </w:div>
    <w:div w:id="1981038596">
      <w:bodyDiv w:val="1"/>
      <w:marLeft w:val="0"/>
      <w:marRight w:val="0"/>
      <w:marTop w:val="0"/>
      <w:marBottom w:val="0"/>
      <w:divBdr>
        <w:top w:val="none" w:sz="0" w:space="0" w:color="auto"/>
        <w:left w:val="none" w:sz="0" w:space="0" w:color="auto"/>
        <w:bottom w:val="none" w:sz="0" w:space="0" w:color="auto"/>
        <w:right w:val="none" w:sz="0" w:space="0" w:color="auto"/>
      </w:divBdr>
    </w:div>
    <w:div w:id="198465062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1445985">
      <w:bodyDiv w:val="1"/>
      <w:marLeft w:val="0"/>
      <w:marRight w:val="0"/>
      <w:marTop w:val="0"/>
      <w:marBottom w:val="0"/>
      <w:divBdr>
        <w:top w:val="none" w:sz="0" w:space="0" w:color="auto"/>
        <w:left w:val="none" w:sz="0" w:space="0" w:color="auto"/>
        <w:bottom w:val="none" w:sz="0" w:space="0" w:color="auto"/>
        <w:right w:val="none" w:sz="0" w:space="0" w:color="auto"/>
      </w:divBdr>
    </w:div>
    <w:div w:id="1993873241">
      <w:bodyDiv w:val="1"/>
      <w:marLeft w:val="0"/>
      <w:marRight w:val="0"/>
      <w:marTop w:val="0"/>
      <w:marBottom w:val="0"/>
      <w:divBdr>
        <w:top w:val="none" w:sz="0" w:space="0" w:color="auto"/>
        <w:left w:val="none" w:sz="0" w:space="0" w:color="auto"/>
        <w:bottom w:val="none" w:sz="0" w:space="0" w:color="auto"/>
        <w:right w:val="none" w:sz="0" w:space="0" w:color="auto"/>
      </w:divBdr>
    </w:div>
    <w:div w:id="200049554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6667985">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248">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4423420">
      <w:bodyDiv w:val="1"/>
      <w:marLeft w:val="0"/>
      <w:marRight w:val="0"/>
      <w:marTop w:val="0"/>
      <w:marBottom w:val="0"/>
      <w:divBdr>
        <w:top w:val="none" w:sz="0" w:space="0" w:color="auto"/>
        <w:left w:val="none" w:sz="0" w:space="0" w:color="auto"/>
        <w:bottom w:val="none" w:sz="0" w:space="0" w:color="auto"/>
        <w:right w:val="none" w:sz="0" w:space="0" w:color="auto"/>
      </w:divBdr>
    </w:div>
    <w:div w:id="2056001946">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059845">
      <w:bodyDiv w:val="1"/>
      <w:marLeft w:val="0"/>
      <w:marRight w:val="0"/>
      <w:marTop w:val="0"/>
      <w:marBottom w:val="0"/>
      <w:divBdr>
        <w:top w:val="none" w:sz="0" w:space="0" w:color="auto"/>
        <w:left w:val="none" w:sz="0" w:space="0" w:color="auto"/>
        <w:bottom w:val="none" w:sz="0" w:space="0" w:color="auto"/>
        <w:right w:val="none" w:sz="0" w:space="0" w:color="auto"/>
      </w:divBdr>
    </w:div>
    <w:div w:id="2090272603">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2608683">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6610169">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3646280">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www.utmb.edu/president/pulse"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egisteredNursing.or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intranet.utmb.edu/qhs/Register.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nursing.utmb.edu/future-students/academic-programs/dnp-program/" TargetMode="External"/><Relationship Id="rId10" Type="http://schemas.openxmlformats.org/officeDocument/2006/relationships/image" Target="media/image1.jpeg"/><Relationship Id="rId19" Type="http://schemas.openxmlformats.org/officeDocument/2006/relationships/hyperlink" Target="https://hr.utmb.edu/youcount/"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president/contact" TargetMode="External"/><Relationship Id="rId22" Type="http://schemas.openxmlformats.org/officeDocument/2006/relationships/hyperlink" Target="https://www.registerednursing.org/degree/dnp/"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914C-9E28-4133-87C9-52411C20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9</cp:revision>
  <cp:lastPrinted>2018-05-24T16:25:00Z</cp:lastPrinted>
  <dcterms:created xsi:type="dcterms:W3CDTF">2018-05-31T15:00:00Z</dcterms:created>
  <dcterms:modified xsi:type="dcterms:W3CDTF">2018-06-04T18:34:00Z</dcterms:modified>
</cp:coreProperties>
</file>