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D1E5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B00323"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2479742" w:rsidR="009C2829" w:rsidRPr="000257FB" w:rsidRDefault="00E51014" w:rsidP="007073E8">
            <w:pPr>
              <w:pStyle w:val="Header"/>
              <w:jc w:val="center"/>
              <w:rPr>
                <w:rFonts w:asciiTheme="majorHAnsi" w:hAnsiTheme="majorHAnsi"/>
                <w:b/>
              </w:rPr>
            </w:pPr>
            <w:r>
              <w:rPr>
                <w:rFonts w:asciiTheme="majorHAnsi" w:hAnsiTheme="majorHAnsi"/>
                <w:b/>
                <w:sz w:val="22"/>
              </w:rPr>
              <w:t>Jan</w:t>
            </w:r>
            <w:r w:rsidR="00DD551B">
              <w:rPr>
                <w:rFonts w:asciiTheme="majorHAnsi" w:hAnsiTheme="majorHAnsi"/>
                <w:b/>
                <w:sz w:val="22"/>
              </w:rPr>
              <w:t xml:space="preserve">. </w:t>
            </w:r>
            <w:r w:rsidR="00AA677A">
              <w:rPr>
                <w:rFonts w:asciiTheme="majorHAnsi" w:hAnsiTheme="majorHAnsi"/>
                <w:b/>
                <w:sz w:val="22"/>
              </w:rPr>
              <w:t>3</w:t>
            </w:r>
            <w:r w:rsidR="009C2829">
              <w:rPr>
                <w:rFonts w:asciiTheme="majorHAnsi" w:hAnsiTheme="majorHAnsi"/>
                <w:b/>
                <w:sz w:val="22"/>
              </w:rPr>
              <w:t>, 201</w:t>
            </w:r>
            <w:r>
              <w:rPr>
                <w:rFonts w:asciiTheme="majorHAnsi" w:hAnsiTheme="majorHAnsi"/>
                <w:b/>
                <w:sz w:val="22"/>
              </w:rPr>
              <w:t>9</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1BCB741D" w:rsidR="00936B3A" w:rsidRPr="007D32A9" w:rsidRDefault="00936B3A" w:rsidP="003F0266">
            <w:pPr>
              <w:rPr>
                <w:rFonts w:ascii="Calibri Light" w:hAnsi="Calibri Light"/>
                <w:noProof/>
                <w:sz w:val="20"/>
                <w:szCs w:val="20"/>
              </w:rPr>
            </w:pPr>
          </w:p>
          <w:p w14:paraId="67323541" w14:textId="2B799A21" w:rsidR="007D32A9" w:rsidRPr="007D32A9" w:rsidRDefault="007D32A9" w:rsidP="003F0266">
            <w:pPr>
              <w:rPr>
                <w:rFonts w:ascii="Calibri Light" w:hAnsi="Calibri Light"/>
                <w:b/>
                <w:noProof/>
                <w:sz w:val="20"/>
                <w:szCs w:val="20"/>
              </w:rPr>
            </w:pPr>
            <w:r w:rsidRPr="007D32A9">
              <w:rPr>
                <w:rFonts w:ascii="Calibri Light" w:hAnsi="Calibri Light"/>
                <w:b/>
                <w:noProof/>
                <w:sz w:val="20"/>
                <w:szCs w:val="20"/>
              </w:rPr>
              <w:t>OED</w:t>
            </w:r>
          </w:p>
          <w:p w14:paraId="16D0CC7C" w14:textId="77777777" w:rsidR="007D32A9" w:rsidRPr="007D32A9" w:rsidRDefault="007D32A9" w:rsidP="007D32A9">
            <w:pPr>
              <w:rPr>
                <w:rFonts w:ascii="Calibri Light" w:hAnsi="Calibri Light"/>
                <w:sz w:val="20"/>
                <w:szCs w:val="20"/>
              </w:rPr>
            </w:pPr>
            <w:r w:rsidRPr="007D32A9">
              <w:rPr>
                <w:rFonts w:ascii="Calibri Light" w:hAnsi="Calibri Light"/>
                <w:sz w:val="20"/>
                <w:szCs w:val="20"/>
              </w:rPr>
              <w:t>The next Teaching Skills Workshop is on January 14</w:t>
            </w:r>
            <w:r w:rsidRPr="007D32A9">
              <w:rPr>
                <w:rFonts w:ascii="Calibri Light" w:hAnsi="Calibri Light"/>
                <w:sz w:val="20"/>
                <w:szCs w:val="20"/>
                <w:vertAlign w:val="superscript"/>
              </w:rPr>
              <w:t>th</w:t>
            </w:r>
            <w:r w:rsidRPr="007D32A9">
              <w:rPr>
                <w:rFonts w:ascii="Calibri Light" w:hAnsi="Calibri Light"/>
                <w:sz w:val="20"/>
                <w:szCs w:val="20"/>
              </w:rPr>
              <w:t xml:space="preserve"> (4-5 pm) &amp; 15</w:t>
            </w:r>
            <w:r w:rsidRPr="007D32A9">
              <w:rPr>
                <w:rFonts w:ascii="Calibri Light" w:hAnsi="Calibri Light"/>
                <w:sz w:val="20"/>
                <w:szCs w:val="20"/>
                <w:vertAlign w:val="superscript"/>
              </w:rPr>
              <w:t>th</w:t>
            </w:r>
            <w:r w:rsidRPr="007D32A9">
              <w:rPr>
                <w:rFonts w:ascii="Calibri Light" w:hAnsi="Calibri Light"/>
                <w:sz w:val="20"/>
                <w:szCs w:val="20"/>
              </w:rPr>
              <w:t xml:space="preserve"> (12-1 pm) on “Creating Online Teaching Materials.”  For more information, please email Becki Woods at </w:t>
            </w:r>
            <w:hyperlink r:id="rId13" w:history="1">
              <w:r w:rsidRPr="007D32A9">
                <w:rPr>
                  <w:rStyle w:val="Hyperlink"/>
                  <w:rFonts w:ascii="Calibri Light" w:hAnsi="Calibri Light"/>
                  <w:sz w:val="20"/>
                  <w:szCs w:val="20"/>
                </w:rPr>
                <w:t>OEDhelp@utmb.edu</w:t>
              </w:r>
            </w:hyperlink>
            <w:r w:rsidRPr="007D32A9">
              <w:rPr>
                <w:rFonts w:ascii="Calibri Light" w:hAnsi="Calibri Light"/>
                <w:sz w:val="20"/>
                <w:szCs w:val="20"/>
              </w:rPr>
              <w:t>.</w:t>
            </w:r>
          </w:p>
          <w:p w14:paraId="731AA6F9" w14:textId="77777777" w:rsidR="007D32A9" w:rsidRPr="007D32A9" w:rsidRDefault="007D32A9" w:rsidP="003F0266">
            <w:pPr>
              <w:rPr>
                <w:rFonts w:ascii="Calibri Light" w:hAnsi="Calibri Light"/>
                <w:noProof/>
                <w:sz w:val="20"/>
                <w:szCs w:val="20"/>
              </w:rPr>
            </w:pPr>
          </w:p>
          <w:p w14:paraId="50B23D66" w14:textId="77777777" w:rsidR="00936B3A" w:rsidRPr="007D32A9" w:rsidRDefault="007D32A9" w:rsidP="008B6179">
            <w:pPr>
              <w:rPr>
                <w:rFonts w:ascii="Calibri Light" w:hAnsi="Calibri Light"/>
                <w:b/>
                <w:noProof/>
                <w:sz w:val="20"/>
                <w:szCs w:val="20"/>
              </w:rPr>
            </w:pPr>
            <w:r w:rsidRPr="007D32A9">
              <w:rPr>
                <w:rFonts w:ascii="Calibri Light" w:hAnsi="Calibri Light"/>
                <w:b/>
                <w:noProof/>
                <w:sz w:val="20"/>
                <w:szCs w:val="20"/>
              </w:rPr>
              <w:t>IMO</w:t>
            </w:r>
          </w:p>
          <w:p w14:paraId="4B961F31" w14:textId="53ED5BAF" w:rsidR="007D32A9" w:rsidRDefault="007D32A9" w:rsidP="007D32A9">
            <w:pPr>
              <w:rPr>
                <w:rFonts w:ascii="Calibri Light" w:hAnsi="Calibri Light"/>
                <w:color w:val="000000" w:themeColor="text1"/>
                <w:sz w:val="20"/>
              </w:rPr>
            </w:pPr>
            <w:r w:rsidRPr="00211602">
              <w:rPr>
                <w:rFonts w:ascii="Calibri Light" w:hAnsi="Calibri Light"/>
                <w:color w:val="000000" w:themeColor="text1"/>
                <w:sz w:val="20"/>
              </w:rPr>
              <w:t xml:space="preserve">Instruction Management Office welcomes a new employee to their team. </w:t>
            </w:r>
            <w:r>
              <w:rPr>
                <w:rFonts w:ascii="Calibri Light" w:hAnsi="Calibri Light"/>
                <w:color w:val="000000" w:themeColor="text1"/>
                <w:sz w:val="20"/>
              </w:rPr>
              <w:t>Michelle Davis’</w:t>
            </w:r>
            <w:r w:rsidRPr="00211602">
              <w:rPr>
                <w:rFonts w:ascii="Calibri Light" w:hAnsi="Calibri Light"/>
                <w:color w:val="000000" w:themeColor="text1"/>
                <w:sz w:val="20"/>
              </w:rPr>
              <w:t xml:space="preserve"> first day as IMO’s new </w:t>
            </w:r>
            <w:r w:rsidR="00CD1E55">
              <w:rPr>
                <w:rFonts w:ascii="Calibri Light" w:hAnsi="Calibri Light"/>
                <w:color w:val="000000" w:themeColor="text1"/>
                <w:sz w:val="20"/>
              </w:rPr>
              <w:t>Coordinator II</w:t>
            </w:r>
            <w:r w:rsidRPr="00211602">
              <w:rPr>
                <w:rFonts w:ascii="Calibri Light" w:hAnsi="Calibri Light"/>
                <w:color w:val="000000" w:themeColor="text1"/>
                <w:sz w:val="20"/>
              </w:rPr>
              <w:t xml:space="preserve"> was </w:t>
            </w:r>
            <w:r w:rsidR="00CD1E55">
              <w:rPr>
                <w:rFonts w:ascii="Calibri Light" w:hAnsi="Calibri Light"/>
                <w:color w:val="000000" w:themeColor="text1"/>
                <w:sz w:val="20"/>
              </w:rPr>
              <w:t>January 7</w:t>
            </w:r>
            <w:r w:rsidRPr="00211602">
              <w:rPr>
                <w:rFonts w:ascii="Calibri Light" w:hAnsi="Calibri Light"/>
                <w:color w:val="000000" w:themeColor="text1"/>
                <w:sz w:val="20"/>
              </w:rPr>
              <w:t>, 201</w:t>
            </w:r>
            <w:r w:rsidR="00CD1E55">
              <w:rPr>
                <w:rFonts w:ascii="Calibri Light" w:hAnsi="Calibri Light"/>
                <w:color w:val="000000" w:themeColor="text1"/>
                <w:sz w:val="20"/>
              </w:rPr>
              <w:t>9</w:t>
            </w:r>
            <w:r w:rsidRPr="00211602">
              <w:rPr>
                <w:rFonts w:ascii="Calibri Light" w:hAnsi="Calibri Light"/>
                <w:color w:val="000000" w:themeColor="text1"/>
                <w:sz w:val="20"/>
              </w:rPr>
              <w:t xml:space="preserve">. Please </w:t>
            </w:r>
            <w:r>
              <w:rPr>
                <w:rFonts w:ascii="Calibri Light" w:hAnsi="Calibri Light"/>
                <w:color w:val="000000" w:themeColor="text1"/>
                <w:sz w:val="20"/>
              </w:rPr>
              <w:t>welcome</w:t>
            </w:r>
            <w:r w:rsidRPr="00211602">
              <w:rPr>
                <w:rFonts w:ascii="Calibri Light" w:hAnsi="Calibri Light"/>
                <w:color w:val="000000" w:themeColor="text1"/>
                <w:sz w:val="20"/>
              </w:rPr>
              <w:t xml:space="preserve"> </w:t>
            </w:r>
            <w:r w:rsidR="00CD1E55">
              <w:rPr>
                <w:rFonts w:ascii="Calibri Light" w:hAnsi="Calibri Light"/>
                <w:color w:val="000000" w:themeColor="text1"/>
                <w:sz w:val="20"/>
              </w:rPr>
              <w:t xml:space="preserve">Michelle </w:t>
            </w:r>
            <w:bookmarkStart w:id="0" w:name="_GoBack"/>
            <w:bookmarkEnd w:id="0"/>
            <w:r w:rsidRPr="00211602">
              <w:rPr>
                <w:rFonts w:ascii="Calibri Light" w:hAnsi="Calibri Light"/>
                <w:color w:val="000000" w:themeColor="text1"/>
                <w:sz w:val="20"/>
              </w:rPr>
              <w:t xml:space="preserve">when you see her. </w:t>
            </w:r>
          </w:p>
          <w:p w14:paraId="62ED5B37" w14:textId="313EC903" w:rsidR="007D32A9" w:rsidRPr="007D32A9" w:rsidRDefault="007D32A9" w:rsidP="008B6179">
            <w:pPr>
              <w:rPr>
                <w:rFonts w:ascii="Calibri Light" w:hAnsi="Calibri Light"/>
                <w:noProof/>
                <w:sz w:val="20"/>
                <w:szCs w:val="20"/>
              </w:rPr>
            </w:pPr>
          </w:p>
        </w:tc>
        <w:tc>
          <w:tcPr>
            <w:tcW w:w="6120" w:type="dxa"/>
            <w:gridSpan w:val="2"/>
          </w:tcPr>
          <w:p w14:paraId="7227DBA6" w14:textId="0FA03BC3" w:rsidR="004F206F" w:rsidRPr="00E47D3A" w:rsidRDefault="004F206F" w:rsidP="004F206F">
            <w:pPr>
              <w:spacing w:line="253" w:lineRule="atLeast"/>
              <w:rPr>
                <w:rFonts w:ascii="Calibri Light" w:hAnsi="Calibri Light" w:cs="Calibri Light"/>
                <w:color w:val="000000"/>
                <w:sz w:val="21"/>
                <w:szCs w:val="21"/>
              </w:rPr>
            </w:pPr>
            <w:r>
              <w:rPr>
                <w:rFonts w:ascii="Calibri" w:hAnsi="Calibri" w:cs="Calibri"/>
                <w:b/>
                <w:bCs/>
                <w:color w:val="000000"/>
              </w:rPr>
              <w:t>Save the date—President’s Town Hall set for Jan. 18</w:t>
            </w:r>
            <w:r w:rsidR="00862FA0" w:rsidRPr="00862FA0">
              <w:rPr>
                <w:rFonts w:ascii="Calibri" w:hAnsi="Calibri" w:cs="Calibri"/>
                <w:b/>
                <w:bCs/>
                <w:color w:val="000000"/>
              </w:rPr>
              <w:t>:</w:t>
            </w:r>
            <w:r w:rsidR="00862FA0">
              <w:rPr>
                <w:rStyle w:val="apple-converted-space"/>
                <w:rFonts w:ascii="Calibri Light" w:hAnsi="Calibri Light" w:cs="Calibri Light"/>
                <w:color w:val="000000"/>
                <w:sz w:val="28"/>
                <w:szCs w:val="28"/>
              </w:rPr>
              <w:t> </w:t>
            </w:r>
            <w:r w:rsidRPr="00E47D3A">
              <w:rPr>
                <w:rFonts w:ascii="Calibri Light" w:hAnsi="Calibri Light" w:cs="Calibri Light"/>
                <w:color w:val="000000"/>
                <w:sz w:val="21"/>
                <w:szCs w:val="21"/>
                <w:shd w:val="clear" w:color="auto" w:fill="FFFFFF"/>
              </w:rPr>
              <w:t>Please plan to attend the President’s Town Hall on Jan. 18 at noon in the Levin Hall Main Auditorium on the Galveston Campus. Dr.</w:t>
            </w:r>
            <w:r w:rsidRPr="00277133">
              <w:rPr>
                <w:rFonts w:ascii="Calibri Light" w:hAnsi="Calibri Light" w:cs="Calibri Light"/>
                <w:color w:val="000000"/>
                <w:sz w:val="21"/>
                <w:szCs w:val="21"/>
                <w:shd w:val="clear" w:color="auto" w:fill="FFFFFF"/>
              </w:rPr>
              <w:t> </w:t>
            </w:r>
            <w:r w:rsidRPr="00277133">
              <w:rPr>
                <w:rFonts w:ascii="Calibri Light" w:hAnsi="Calibri Light" w:cs="Calibri Light"/>
                <w:sz w:val="21"/>
                <w:szCs w:val="21"/>
              </w:rPr>
              <w:t>David </w:t>
            </w:r>
            <w:proofErr w:type="spellStart"/>
            <w:r w:rsidRPr="00E47D3A">
              <w:rPr>
                <w:rFonts w:ascii="Calibri Light" w:hAnsi="Calibri Light" w:cs="Calibri Light"/>
                <w:color w:val="000000"/>
                <w:sz w:val="21"/>
                <w:szCs w:val="21"/>
                <w:shd w:val="clear" w:color="auto" w:fill="FFFFFF"/>
              </w:rPr>
              <w:t>Callender</w:t>
            </w:r>
            <w:proofErr w:type="spellEnd"/>
            <w:r w:rsidRPr="00E47D3A">
              <w:rPr>
                <w:rFonts w:ascii="Calibri Light" w:hAnsi="Calibri Light" w:cs="Calibri Light"/>
                <w:color w:val="000000"/>
                <w:sz w:val="21"/>
                <w:szCs w:val="21"/>
                <w:shd w:val="clear" w:color="auto" w:fill="FFFFFF"/>
              </w:rPr>
              <w:t xml:space="preserve"> will discuss a variety of topics, including mid-year financials, an update on the Clear Lake Campus and more. Online viewing options also will be available. Stay tuned for more</w:t>
            </w:r>
            <w:r w:rsidRPr="00277133">
              <w:rPr>
                <w:rFonts w:ascii="Calibri Light" w:hAnsi="Calibri Light" w:cs="Calibri Light"/>
                <w:color w:val="000000"/>
                <w:sz w:val="21"/>
                <w:szCs w:val="21"/>
                <w:shd w:val="clear" w:color="auto" w:fill="FFFFFF"/>
              </w:rPr>
              <w:t> </w:t>
            </w:r>
            <w:r w:rsidRPr="00E47D3A">
              <w:rPr>
                <w:rFonts w:ascii="Calibri Light" w:hAnsi="Calibri Light" w:cs="Calibri Light"/>
                <w:color w:val="000000"/>
                <w:sz w:val="21"/>
                <w:szCs w:val="21"/>
                <w:shd w:val="clear" w:color="auto" w:fill="FFFFFF"/>
              </w:rPr>
              <w:t>event</w:t>
            </w:r>
            <w:r w:rsidRPr="00277133">
              <w:rPr>
                <w:rFonts w:ascii="Calibri Light" w:hAnsi="Calibri Light" w:cs="Calibri Light"/>
                <w:color w:val="000000"/>
                <w:sz w:val="21"/>
                <w:szCs w:val="21"/>
                <w:shd w:val="clear" w:color="auto" w:fill="FFFFFF"/>
              </w:rPr>
              <w:t> </w:t>
            </w:r>
            <w:r w:rsidRPr="00E47D3A">
              <w:rPr>
                <w:rFonts w:ascii="Calibri Light" w:hAnsi="Calibri Light" w:cs="Calibri Light"/>
                <w:color w:val="000000"/>
                <w:sz w:val="21"/>
                <w:szCs w:val="21"/>
                <w:shd w:val="clear" w:color="auto" w:fill="FFFFFF"/>
              </w:rPr>
              <w:t xml:space="preserve">details in Weekly Relays, Daily Announcements, </w:t>
            </w:r>
            <w:proofErr w:type="spellStart"/>
            <w:r w:rsidRPr="00E47D3A">
              <w:rPr>
                <w:rFonts w:ascii="Calibri Light" w:hAnsi="Calibri Light" w:cs="Calibri Light"/>
                <w:color w:val="000000"/>
                <w:sz w:val="21"/>
                <w:szCs w:val="21"/>
                <w:shd w:val="clear" w:color="auto" w:fill="FFFFFF"/>
              </w:rPr>
              <w:t>iUTMB</w:t>
            </w:r>
            <w:proofErr w:type="spellEnd"/>
            <w:r w:rsidRPr="00E47D3A">
              <w:rPr>
                <w:rFonts w:ascii="Calibri Light" w:hAnsi="Calibri Light" w:cs="Calibri Light"/>
                <w:color w:val="000000"/>
                <w:sz w:val="21"/>
                <w:szCs w:val="21"/>
                <w:shd w:val="clear" w:color="auto" w:fill="FFFFFF"/>
              </w:rPr>
              <w:t xml:space="preserve"> and the I Am UTMB Facebook page (</w:t>
            </w:r>
            <w:hyperlink r:id="rId14" w:history="1">
              <w:r w:rsidRPr="00277133">
                <w:rPr>
                  <w:rFonts w:ascii="Calibri Light" w:hAnsi="Calibri Light" w:cs="Calibri Light"/>
                  <w:color w:val="954F72"/>
                  <w:sz w:val="21"/>
                  <w:szCs w:val="21"/>
                  <w:u w:val="single"/>
                  <w:shd w:val="clear" w:color="auto" w:fill="FFFFFF"/>
                </w:rPr>
                <w:t>https://www.facebook.com/IamUTMB/</w:t>
              </w:r>
            </w:hyperlink>
            <w:r w:rsidRPr="00E47D3A">
              <w:rPr>
                <w:rFonts w:ascii="Calibri Light" w:hAnsi="Calibri Light" w:cs="Calibri Light"/>
                <w:color w:val="000000"/>
                <w:sz w:val="21"/>
                <w:szCs w:val="21"/>
                <w:shd w:val="clear" w:color="auto" w:fill="FFFFFF"/>
              </w:rPr>
              <w:t>).</w:t>
            </w:r>
            <w:r w:rsidRPr="00E47D3A">
              <w:rPr>
                <w:rFonts w:ascii="Calibri Light" w:hAnsi="Calibri Light" w:cs="Calibri Light"/>
                <w:color w:val="FF0000"/>
                <w:sz w:val="21"/>
                <w:szCs w:val="21"/>
                <w:shd w:val="clear" w:color="auto" w:fill="FFFFFF"/>
              </w:rPr>
              <w:t> </w:t>
            </w:r>
          </w:p>
          <w:p w14:paraId="7DF6DE2D" w14:textId="62F81F53" w:rsidR="00862FA0" w:rsidRDefault="00862FA0" w:rsidP="00A07BDB">
            <w:pPr>
              <w:rPr>
                <w:rFonts w:asciiTheme="majorHAnsi" w:hAnsiTheme="majorHAnsi" w:cs="Arial"/>
                <w:color w:val="FF0000"/>
                <w:szCs w:val="20"/>
              </w:rPr>
            </w:pPr>
          </w:p>
          <w:p w14:paraId="4A3C10C4" w14:textId="77777777" w:rsidR="001975DB" w:rsidRDefault="001975DB" w:rsidP="001975DB">
            <w:pPr>
              <w:rPr>
                <w:rFonts w:ascii="Calibri Light" w:hAnsi="Calibri Light" w:cs="Calibri Light"/>
                <w:color w:val="000000"/>
                <w:sz w:val="21"/>
                <w:szCs w:val="21"/>
              </w:rPr>
            </w:pPr>
            <w:r>
              <w:rPr>
                <w:rFonts w:asciiTheme="majorHAnsi" w:hAnsiTheme="majorHAnsi" w:cs="Arial"/>
                <w:b/>
                <w:color w:val="000000" w:themeColor="text1"/>
                <w:szCs w:val="20"/>
              </w:rPr>
              <w:t>Christmas tree recycling in Galveston:</w:t>
            </w:r>
            <w:r w:rsidRPr="007511E9">
              <w:t xml:space="preserve"> </w:t>
            </w:r>
            <w:r w:rsidRPr="00E47D3A">
              <w:rPr>
                <w:rFonts w:ascii="Calibri Light" w:hAnsi="Calibri Light" w:cs="Calibri Light"/>
                <w:color w:val="000000"/>
                <w:sz w:val="21"/>
                <w:szCs w:val="21"/>
              </w:rPr>
              <w:t>UTMB and the city of Galveston encourage everyone to go green this holiday season by recycling your Christmas trees during the city’s 25th annual Christmas Tree Recycling Drive that runs through the end of January. All live, evergreen trees—including flocked trees—will be accepted, as will wooden tree stands. Trees recycled during the drive will be turned into mulch. To prepare your tree for recycling, please remove all tinsel, lights, decorations and plastic or metal stands. Drop-off sites are located at: </w:t>
            </w:r>
          </w:p>
          <w:p w14:paraId="6F1255F8" w14:textId="3BD2EA1C" w:rsidR="001975DB" w:rsidRPr="001975DB" w:rsidRDefault="009C64CB" w:rsidP="001975DB">
            <w:pPr>
              <w:pStyle w:val="ListParagraph"/>
              <w:numPr>
                <w:ilvl w:val="0"/>
                <w:numId w:val="30"/>
              </w:numPr>
              <w:rPr>
                <w:rFonts w:ascii="Calibri Light" w:hAnsi="Calibri Light" w:cs="Calibri Light"/>
                <w:color w:val="000000"/>
                <w:sz w:val="21"/>
                <w:szCs w:val="21"/>
              </w:rPr>
            </w:pPr>
            <w:r>
              <w:rPr>
                <w:rFonts w:ascii="Calibri Light" w:hAnsi="Calibri Light" w:cs="Calibri Light"/>
                <w:b/>
                <w:sz w:val="21"/>
                <w:szCs w:val="21"/>
              </w:rPr>
              <w:t xml:space="preserve">Galveston’s </w:t>
            </w:r>
            <w:r w:rsidR="001975DB" w:rsidRPr="001975DB">
              <w:rPr>
                <w:rFonts w:ascii="Calibri Light" w:hAnsi="Calibri Light" w:cs="Calibri Light"/>
                <w:b/>
                <w:sz w:val="21"/>
                <w:szCs w:val="21"/>
              </w:rPr>
              <w:t>East End (convenient to UTMB’s Galveston Campus):</w:t>
            </w:r>
            <w:r w:rsidR="001975DB" w:rsidRPr="001975DB">
              <w:rPr>
                <w:rFonts w:ascii="Calibri Light" w:hAnsi="Calibri Light" w:cs="Calibri Light"/>
                <w:sz w:val="21"/>
                <w:szCs w:val="21"/>
              </w:rPr>
              <w:t xml:space="preserve"> </w:t>
            </w:r>
            <w:r w:rsidR="001975DB" w:rsidRPr="001975DB">
              <w:rPr>
                <w:rFonts w:ascii="Calibri Light" w:hAnsi="Calibri Light" w:cs="Calibri Light"/>
                <w:color w:val="000000"/>
                <w:sz w:val="21"/>
                <w:szCs w:val="21"/>
              </w:rPr>
              <w:t>Open-top dumpster at Lindale Park, 400 Marine St.; collection site is near the Eco-Center recycle bins</w:t>
            </w:r>
          </w:p>
          <w:p w14:paraId="7DE5A7A2" w14:textId="484D0F6D" w:rsidR="001975DB" w:rsidRPr="001975DB" w:rsidRDefault="001975DB" w:rsidP="001975DB">
            <w:pPr>
              <w:pStyle w:val="ListParagraph"/>
              <w:numPr>
                <w:ilvl w:val="0"/>
                <w:numId w:val="30"/>
              </w:numPr>
              <w:rPr>
                <w:rFonts w:ascii="Calibri Light" w:hAnsi="Calibri Light" w:cs="Calibri Light"/>
                <w:color w:val="000000"/>
                <w:sz w:val="21"/>
                <w:szCs w:val="21"/>
              </w:rPr>
            </w:pPr>
            <w:r w:rsidRPr="001975DB">
              <w:rPr>
                <w:rFonts w:ascii="Calibri Light" w:hAnsi="Calibri Light" w:cs="Calibri Light"/>
                <w:b/>
                <w:bCs/>
                <w:color w:val="000000"/>
                <w:sz w:val="21"/>
                <w:szCs w:val="21"/>
              </w:rPr>
              <w:t>Galveston Eco-Center</w:t>
            </w:r>
            <w:r w:rsidRPr="001975DB">
              <w:rPr>
                <w:rFonts w:ascii="Calibri Light" w:hAnsi="Calibri Light" w:cs="Calibri Light"/>
                <w:color w:val="000000"/>
                <w:sz w:val="21"/>
                <w:szCs w:val="21"/>
              </w:rPr>
              <w:t>: 702 61st St.</w:t>
            </w:r>
            <w:r>
              <w:rPr>
                <w:rFonts w:ascii="Calibri Light" w:hAnsi="Calibri Light" w:cs="Calibri Light"/>
                <w:color w:val="000000"/>
                <w:sz w:val="21"/>
                <w:szCs w:val="21"/>
              </w:rPr>
              <w:br/>
            </w:r>
          </w:p>
          <w:p w14:paraId="3C4256DD" w14:textId="77777777" w:rsidR="001975DB" w:rsidRPr="001975DB" w:rsidRDefault="001975DB" w:rsidP="001975DB">
            <w:pPr>
              <w:rPr>
                <w:rFonts w:ascii="Calibri Light" w:hAnsi="Calibri Light" w:cs="Calibri Light"/>
                <w:sz w:val="21"/>
                <w:szCs w:val="21"/>
              </w:rPr>
            </w:pPr>
            <w:r w:rsidRPr="001975DB">
              <w:rPr>
                <w:rFonts w:ascii="Calibri Light" w:hAnsi="Calibri Light" w:cs="Calibri Light"/>
                <w:color w:val="000000"/>
                <w:sz w:val="21"/>
                <w:szCs w:val="21"/>
              </w:rPr>
              <w:t>Curbside pickup is available for Galveston residents </w:t>
            </w:r>
            <w:r w:rsidRPr="001975DB">
              <w:rPr>
                <w:rFonts w:ascii="Calibri Light" w:hAnsi="Calibri Light" w:cs="Calibri Light"/>
                <w:sz w:val="21"/>
                <w:szCs w:val="21"/>
              </w:rPr>
              <w:t>on the following schedule:</w:t>
            </w:r>
          </w:p>
          <w:p w14:paraId="771569ED" w14:textId="77777777" w:rsidR="001975DB" w:rsidRPr="001975DB" w:rsidRDefault="001975DB" w:rsidP="001975DB">
            <w:pPr>
              <w:pStyle w:val="ListParagraph"/>
              <w:numPr>
                <w:ilvl w:val="0"/>
                <w:numId w:val="29"/>
              </w:numPr>
              <w:rPr>
                <w:rFonts w:ascii="Calibri Light" w:hAnsi="Calibri Light" w:cs="Calibri Light"/>
                <w:color w:val="000000"/>
                <w:sz w:val="21"/>
                <w:szCs w:val="21"/>
              </w:rPr>
            </w:pPr>
            <w:r w:rsidRPr="001975DB">
              <w:rPr>
                <w:rFonts w:ascii="Calibri Light" w:hAnsi="Calibri Light" w:cs="Calibri Light"/>
                <w:color w:val="000000"/>
                <w:sz w:val="21"/>
                <w:szCs w:val="21"/>
              </w:rPr>
              <w:t>Jan.11 – pickup for residents living west of 51st Street</w:t>
            </w:r>
          </w:p>
          <w:p w14:paraId="38E8208B" w14:textId="4F55B219" w:rsidR="001975DB" w:rsidRPr="001975DB" w:rsidRDefault="001975DB" w:rsidP="001975DB">
            <w:pPr>
              <w:pStyle w:val="ListParagraph"/>
              <w:numPr>
                <w:ilvl w:val="0"/>
                <w:numId w:val="29"/>
              </w:numPr>
              <w:rPr>
                <w:rFonts w:ascii="Calibri Light" w:hAnsi="Calibri Light" w:cs="Calibri Light"/>
                <w:color w:val="000000"/>
                <w:sz w:val="21"/>
                <w:szCs w:val="21"/>
              </w:rPr>
            </w:pPr>
            <w:r w:rsidRPr="001975DB">
              <w:rPr>
                <w:rFonts w:ascii="Calibri Light" w:hAnsi="Calibri Light" w:cs="Calibri Light"/>
                <w:color w:val="000000"/>
                <w:sz w:val="21"/>
                <w:szCs w:val="21"/>
              </w:rPr>
              <w:t>Jan.12 – pickup for residents living east of 51st Street</w:t>
            </w:r>
            <w:r>
              <w:rPr>
                <w:rFonts w:ascii="Calibri Light" w:hAnsi="Calibri Light" w:cs="Calibri Light"/>
                <w:color w:val="000000"/>
                <w:sz w:val="21"/>
                <w:szCs w:val="21"/>
              </w:rPr>
              <w:br/>
            </w:r>
          </w:p>
          <w:p w14:paraId="3C355322" w14:textId="60133E09" w:rsidR="001975DB" w:rsidRPr="001975DB" w:rsidRDefault="001975DB" w:rsidP="001975DB">
            <w:pPr>
              <w:rPr>
                <w:rFonts w:ascii="Calibri Light" w:hAnsi="Calibri Light" w:cs="Calibri Light"/>
                <w:color w:val="000000"/>
                <w:sz w:val="21"/>
                <w:szCs w:val="21"/>
              </w:rPr>
            </w:pPr>
            <w:r w:rsidRPr="001975DB">
              <w:rPr>
                <w:rFonts w:ascii="Calibri Light" w:hAnsi="Calibri Light" w:cs="Calibri Light"/>
                <w:color w:val="000000"/>
                <w:sz w:val="21"/>
                <w:szCs w:val="21"/>
              </w:rPr>
              <w:t>For more information,</w:t>
            </w:r>
            <w:r>
              <w:rPr>
                <w:rFonts w:ascii="Calibri Light" w:hAnsi="Calibri Light" w:cs="Calibri Light"/>
                <w:color w:val="000000"/>
                <w:sz w:val="21"/>
                <w:szCs w:val="21"/>
              </w:rPr>
              <w:t xml:space="preserve"> visit </w:t>
            </w:r>
            <w:hyperlink r:id="rId15" w:history="1">
              <w:r w:rsidRPr="001975DB">
                <w:rPr>
                  <w:rFonts w:ascii="Calibri Light" w:hAnsi="Calibri Light" w:cs="Calibri Light"/>
                  <w:color w:val="954F72"/>
                  <w:sz w:val="21"/>
                  <w:szCs w:val="21"/>
                  <w:u w:val="single"/>
                </w:rPr>
                <w:t>https://www.galvestontx.gov/CivicAlerts.aspx?AID=774</w:t>
              </w:r>
            </w:hyperlink>
            <w:r w:rsidRPr="001975DB">
              <w:rPr>
                <w:rFonts w:ascii="Calibri Light" w:hAnsi="Calibri Light" w:cs="Calibri Light"/>
                <w:color w:val="000000"/>
                <w:sz w:val="21"/>
                <w:szCs w:val="21"/>
              </w:rPr>
              <w:t>.</w:t>
            </w:r>
          </w:p>
          <w:p w14:paraId="37670304" w14:textId="147F7C1D" w:rsidR="001975DB" w:rsidRPr="00E47D3A" w:rsidRDefault="001975DB" w:rsidP="001975DB">
            <w:pPr>
              <w:rPr>
                <w:rFonts w:asciiTheme="majorHAnsi" w:hAnsiTheme="majorHAnsi" w:cstheme="majorHAnsi"/>
                <w:color w:val="000000"/>
                <w:sz w:val="21"/>
                <w:szCs w:val="21"/>
              </w:rPr>
            </w:pPr>
          </w:p>
          <w:p w14:paraId="5D888121" w14:textId="6604B9CC" w:rsidR="001975DB" w:rsidRPr="00E47D3A" w:rsidRDefault="001975DB" w:rsidP="001975DB">
            <w:pPr>
              <w:spacing w:line="253" w:lineRule="atLeast"/>
              <w:rPr>
                <w:rFonts w:ascii="Calibri" w:hAnsi="Calibri" w:cs="Calibri"/>
                <w:color w:val="000000"/>
                <w:sz w:val="22"/>
                <w:szCs w:val="22"/>
              </w:rPr>
            </w:pPr>
            <w:r>
              <w:rPr>
                <w:rFonts w:asciiTheme="majorHAnsi" w:hAnsiTheme="majorHAnsi" w:cs="Arial"/>
                <w:b/>
                <w:color w:val="000000" w:themeColor="text1"/>
                <w:szCs w:val="20"/>
              </w:rPr>
              <w:t>Voluntary self-identification of disability and veteran status:</w:t>
            </w:r>
            <w:r w:rsidRPr="007511E9">
              <w:t xml:space="preserve"> </w:t>
            </w:r>
            <w:r w:rsidRPr="00E47D3A">
              <w:rPr>
                <w:rFonts w:ascii="Calibri Light" w:hAnsi="Calibri Light" w:cs="Calibri Light"/>
                <w:color w:val="000000"/>
                <w:sz w:val="21"/>
                <w:szCs w:val="21"/>
              </w:rPr>
              <w:t>As a federal contractor, UTMB is required to regularly invite employees to voluntarily self-identify as an individual with disabilities and/or as a protected veteran. You may add or update your disability and/or veteran status at any time under the Personal Information section in</w:t>
            </w:r>
            <w:r w:rsidRPr="004F206F">
              <w:rPr>
                <w:rFonts w:ascii="Calibri Light" w:hAnsi="Calibri Light" w:cs="Calibri Light"/>
                <w:color w:val="000000"/>
                <w:sz w:val="21"/>
                <w:szCs w:val="21"/>
              </w:rPr>
              <w:t> </w:t>
            </w:r>
            <w:hyperlink r:id="rId16" w:history="1">
              <w:r w:rsidRPr="004F206F">
                <w:rPr>
                  <w:rFonts w:ascii="Calibri Light" w:hAnsi="Calibri Light" w:cs="Calibri Light"/>
                  <w:color w:val="954F72"/>
                  <w:sz w:val="21"/>
                  <w:szCs w:val="21"/>
                  <w:u w:val="single"/>
                </w:rPr>
                <w:t>Employee Self Service</w:t>
              </w:r>
            </w:hyperlink>
            <w:r w:rsidRPr="004F206F">
              <w:rPr>
                <w:rFonts w:ascii="Calibri Light" w:hAnsi="Calibri Light" w:cs="Calibri Light"/>
                <w:color w:val="000000"/>
                <w:sz w:val="21"/>
                <w:szCs w:val="21"/>
              </w:rPr>
              <w:t> </w:t>
            </w:r>
            <w:r w:rsidRPr="00E47D3A">
              <w:rPr>
                <w:rFonts w:ascii="Calibri Light" w:hAnsi="Calibri Light" w:cs="Calibri Light"/>
                <w:color w:val="000000"/>
                <w:sz w:val="21"/>
                <w:szCs w:val="21"/>
              </w:rPr>
              <w:t>(</w:t>
            </w:r>
            <w:hyperlink r:id="rId17" w:history="1">
              <w:r w:rsidRPr="004F206F">
                <w:rPr>
                  <w:rFonts w:ascii="Calibri Light" w:hAnsi="Calibri Light" w:cs="Calibri Light"/>
                  <w:color w:val="4472C4"/>
                  <w:sz w:val="21"/>
                  <w:szCs w:val="21"/>
                  <w:u w:val="single"/>
                </w:rPr>
                <w:t>https://utmb.us/34b</w:t>
              </w:r>
            </w:hyperlink>
            <w:r w:rsidRPr="00E47D3A">
              <w:rPr>
                <w:rFonts w:ascii="Calibri Light" w:hAnsi="Calibri Light" w:cs="Calibri Light"/>
                <w:color w:val="000000"/>
                <w:sz w:val="21"/>
                <w:szCs w:val="21"/>
              </w:rPr>
              <w:t>).</w:t>
            </w:r>
            <w:r>
              <w:rPr>
                <w:rFonts w:ascii="Calibri Light" w:hAnsi="Calibri Light" w:cs="Calibri Light"/>
                <w:color w:val="000000"/>
                <w:sz w:val="21"/>
                <w:szCs w:val="21"/>
              </w:rPr>
              <w:t xml:space="preserve"> Please know that</w:t>
            </w:r>
            <w:r w:rsidRPr="00E47D3A">
              <w:rPr>
                <w:rFonts w:ascii="Calibri Light" w:hAnsi="Calibri Light" w:cs="Calibri Light"/>
                <w:color w:val="000000"/>
                <w:sz w:val="21"/>
                <w:szCs w:val="21"/>
              </w:rPr>
              <w:t xml:space="preserve"> providing this data is voluntary, and it will not subject you to adverse treatment of any kind</w:t>
            </w:r>
            <w:r w:rsidRPr="00E47D3A">
              <w:rPr>
                <w:rFonts w:ascii="Calibri Light" w:hAnsi="Calibri Light" w:cs="Calibri Light"/>
                <w:color w:val="000000"/>
              </w:rPr>
              <w:t>.</w:t>
            </w:r>
            <w:r w:rsidR="009C64CB">
              <w:rPr>
                <w:rFonts w:ascii="Calibri Light" w:hAnsi="Calibri Light" w:cs="Calibri Light"/>
                <w:color w:val="000000"/>
              </w:rPr>
              <w:br/>
            </w:r>
          </w:p>
          <w:p w14:paraId="3B5FD1E9" w14:textId="77777777" w:rsidR="009C64CB" w:rsidRPr="00277133" w:rsidRDefault="009C64CB" w:rsidP="009C64CB">
            <w:pPr>
              <w:rPr>
                <w:rFonts w:asciiTheme="majorHAnsi" w:hAnsiTheme="majorHAnsi" w:cstheme="majorHAnsi"/>
                <w:color w:val="000000"/>
                <w:sz w:val="21"/>
                <w:szCs w:val="21"/>
              </w:rPr>
            </w:pPr>
            <w:r>
              <w:rPr>
                <w:rFonts w:asciiTheme="majorHAnsi" w:hAnsiTheme="majorHAnsi" w:cstheme="majorHAnsi"/>
                <w:b/>
              </w:rPr>
              <w:t xml:space="preserve">Cheryl A. </w:t>
            </w:r>
            <w:proofErr w:type="spellStart"/>
            <w:r>
              <w:rPr>
                <w:rFonts w:asciiTheme="majorHAnsi" w:hAnsiTheme="majorHAnsi" w:cstheme="majorHAnsi"/>
                <w:b/>
              </w:rPr>
              <w:t>Sadro</w:t>
            </w:r>
            <w:proofErr w:type="spellEnd"/>
            <w:r>
              <w:rPr>
                <w:rFonts w:asciiTheme="majorHAnsi" w:hAnsiTheme="majorHAnsi" w:cstheme="majorHAnsi"/>
                <w:b/>
              </w:rPr>
              <w:t xml:space="preserve"> named to national list of health system leaders to know</w:t>
            </w:r>
            <w:r w:rsidRPr="00A424A6">
              <w:t>: </w:t>
            </w:r>
            <w:r w:rsidRPr="00E47D3A">
              <w:rPr>
                <w:rFonts w:ascii="Calibri Light" w:hAnsi="Calibri Light" w:cs="Calibri Light"/>
                <w:color w:val="000000"/>
                <w:sz w:val="21"/>
                <w:szCs w:val="21"/>
              </w:rPr>
              <w:t xml:space="preserve">Cheryl A. </w:t>
            </w:r>
            <w:proofErr w:type="spellStart"/>
            <w:r w:rsidRPr="00E47D3A">
              <w:rPr>
                <w:rFonts w:ascii="Calibri Light" w:hAnsi="Calibri Light" w:cs="Calibri Light"/>
                <w:color w:val="000000"/>
                <w:sz w:val="21"/>
                <w:szCs w:val="21"/>
              </w:rPr>
              <w:t>Sadro</w:t>
            </w:r>
            <w:proofErr w:type="spellEnd"/>
            <w:r w:rsidRPr="00E47D3A">
              <w:rPr>
                <w:rFonts w:ascii="Calibri Light" w:hAnsi="Calibri Light" w:cs="Calibri Light"/>
                <w:color w:val="000000"/>
                <w:sz w:val="21"/>
                <w:szCs w:val="21"/>
              </w:rPr>
              <w:t>, UTMB’s chief financial officer, has recently been named</w:t>
            </w:r>
            <w:r w:rsidRPr="00277133">
              <w:rPr>
                <w:rFonts w:ascii="Calibri Light" w:hAnsi="Calibri Light" w:cs="Calibri Light"/>
                <w:color w:val="000000"/>
                <w:sz w:val="21"/>
                <w:szCs w:val="21"/>
              </w:rPr>
              <w:t> </w:t>
            </w:r>
            <w:r w:rsidRPr="00277133">
              <w:rPr>
                <w:rFonts w:ascii="Calibri Light" w:hAnsi="Calibri Light" w:cs="Calibri Light"/>
                <w:sz w:val="21"/>
                <w:szCs w:val="21"/>
              </w:rPr>
              <w:t>to </w:t>
            </w:r>
            <w:r w:rsidRPr="00E47D3A">
              <w:rPr>
                <w:rFonts w:ascii="Calibri Light" w:hAnsi="Calibri Light" w:cs="Calibri Light"/>
                <w:color w:val="000000"/>
                <w:sz w:val="21"/>
                <w:szCs w:val="21"/>
              </w:rPr>
              <w:t>Becker’s Hospital Review 2018 list of “143 Women Hospital and Health System Leaders to Know.” The women on the list are executives at hospitals and health systems across the nation who have established themselves as successful leaders within the ever-evolving health care industry</w:t>
            </w:r>
            <w:r w:rsidRPr="00277133">
              <w:rPr>
                <w:rFonts w:ascii="Calibri Light" w:hAnsi="Calibri Light" w:cs="Calibri Light"/>
                <w:sz w:val="21"/>
                <w:szCs w:val="21"/>
              </w:rPr>
              <w:t>.</w:t>
            </w:r>
            <w:r>
              <w:rPr>
                <w:rFonts w:ascii="Calibri Light" w:hAnsi="Calibri Light" w:cs="Calibri Light"/>
                <w:sz w:val="21"/>
                <w:szCs w:val="21"/>
              </w:rPr>
              <w:t xml:space="preserve"> Read the full article at </w:t>
            </w:r>
            <w:hyperlink r:id="rId18" w:history="1">
              <w:r w:rsidRPr="00753B85">
                <w:rPr>
                  <w:rStyle w:val="Hyperlink"/>
                  <w:rFonts w:ascii="Calibri Light" w:hAnsi="Calibri Light" w:cs="Calibri Light"/>
                  <w:sz w:val="21"/>
                  <w:szCs w:val="21"/>
                </w:rPr>
                <w:t>https://utmb.us/34g</w:t>
              </w:r>
            </w:hyperlink>
            <w:r>
              <w:rPr>
                <w:rFonts w:ascii="Calibri Light" w:hAnsi="Calibri Light" w:cs="Calibri Light"/>
                <w:sz w:val="21"/>
                <w:szCs w:val="21"/>
              </w:rPr>
              <w:t xml:space="preserve">. </w:t>
            </w:r>
          </w:p>
          <w:p w14:paraId="33D5B003" w14:textId="588E7394" w:rsidR="005340BB" w:rsidRPr="00A424A6" w:rsidRDefault="005340BB" w:rsidP="00A424A6"/>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2"/>
        </w:trPr>
        <w:tc>
          <w:tcPr>
            <w:tcW w:w="5153" w:type="dxa"/>
            <w:gridSpan w:val="3"/>
            <w:vMerge w:val="restart"/>
            <w:tcBorders>
              <w:top w:val="single" w:sz="8" w:space="0" w:color="auto"/>
              <w:left w:val="single" w:sz="8" w:space="0" w:color="auto"/>
              <w:right w:val="single" w:sz="4" w:space="0" w:color="auto"/>
            </w:tcBorders>
          </w:tcPr>
          <w:p w14:paraId="048F6D8C" w14:textId="77777777" w:rsidR="005C74B5" w:rsidRPr="004F206F" w:rsidRDefault="005C74B5" w:rsidP="005C74B5">
            <w:pPr>
              <w:spacing w:before="120"/>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0D6A3CEC" wp14:editId="3FAFF1E4">
                  <wp:simplePos x="0" y="0"/>
                  <wp:positionH relativeFrom="column">
                    <wp:posOffset>25302</wp:posOffset>
                  </wp:positionH>
                  <wp:positionV relativeFrom="paragraph">
                    <wp:posOffset>17780</wp:posOffset>
                  </wp:positionV>
                  <wp:extent cx="199390" cy="23241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Dr. Randall J. Urban named principal investigator of UTMB’s Clinical and Translational Science Award (CTSA) program: </w:t>
            </w:r>
            <w:r w:rsidRPr="004F206F">
              <w:rPr>
                <w:rFonts w:ascii="Calibri Light" w:hAnsi="Calibri Light" w:cs="Calibri Light"/>
                <w:sz w:val="21"/>
                <w:szCs w:val="21"/>
              </w:rPr>
              <w:t>Dr. Randall J. </w:t>
            </w:r>
            <w:r w:rsidRPr="004F206F">
              <w:rPr>
                <w:rFonts w:ascii="Calibri Light" w:hAnsi="Calibri Light" w:cs="Calibri Light"/>
                <w:bCs/>
                <w:sz w:val="21"/>
                <w:szCs w:val="21"/>
              </w:rPr>
              <w:t>Urban has</w:t>
            </w:r>
            <w:r w:rsidRPr="004F206F">
              <w:rPr>
                <w:rFonts w:ascii="Calibri Light" w:hAnsi="Calibri Light" w:cs="Calibri Light"/>
                <w:sz w:val="21"/>
                <w:szCs w:val="21"/>
              </w:rPr>
              <w:t> been named principal investigator of UTMB’s Clinical and Translational Science Award (CTSA) program. UTMB is one of 62 institutions funded via a National Institutes of Health CTSA. Funded since 2009, UTMB’s</w:t>
            </w:r>
            <w:r>
              <w:rPr>
                <w:rFonts w:ascii="Calibri Light" w:hAnsi="Calibri Light" w:cs="Calibri Light"/>
                <w:sz w:val="21"/>
                <w:szCs w:val="21"/>
              </w:rPr>
              <w:t xml:space="preserve"> CTSA program includes </w:t>
            </w:r>
            <w:r w:rsidRPr="004F206F">
              <w:rPr>
                <w:rFonts w:ascii="Calibri Light" w:hAnsi="Calibri Light" w:cs="Calibri Light"/>
                <w:sz w:val="21"/>
                <w:szCs w:val="21"/>
              </w:rPr>
              <w:t>multiple collaborative teams that investigate a range of conditions from heart disease and cancer to asthma and burn injury. In addition, the CTSA helps train young scientists in translational research. Dr. Urban will build upon the work begun by the outgoing CTSA Principal Investigator Dr. David Herndon. </w:t>
            </w:r>
          </w:p>
          <w:p w14:paraId="4E35F467" w14:textId="06EDEDC9" w:rsidR="00D66DB1" w:rsidRDefault="00D66DB1" w:rsidP="00385514">
            <w:pPr>
              <w:spacing w:after="240"/>
              <w:rPr>
                <w:rFonts w:ascii="Calibri Light" w:hAnsi="Calibri Light" w:cs="Calibri Light"/>
                <w:color w:val="000000"/>
                <w:sz w:val="21"/>
                <w:szCs w:val="21"/>
              </w:rPr>
            </w:pPr>
          </w:p>
          <w:p w14:paraId="70C7EDBE" w14:textId="40F874EE" w:rsidR="00D66DB1" w:rsidRDefault="00D66DB1" w:rsidP="00385514">
            <w:pPr>
              <w:spacing w:after="240"/>
              <w:rPr>
                <w:rFonts w:ascii="Calibri Light" w:hAnsi="Calibri Light" w:cs="Calibri Light"/>
                <w:color w:val="000000"/>
                <w:sz w:val="21"/>
                <w:szCs w:val="21"/>
              </w:rPr>
            </w:pPr>
          </w:p>
          <w:p w14:paraId="16AA9F50" w14:textId="2AAE732A" w:rsidR="00D66DB1" w:rsidRDefault="00D66DB1" w:rsidP="00385514">
            <w:pPr>
              <w:spacing w:after="240"/>
              <w:rPr>
                <w:rFonts w:ascii="Calibri Light" w:hAnsi="Calibri Light" w:cs="Calibri Light"/>
                <w:color w:val="000000"/>
                <w:sz w:val="21"/>
                <w:szCs w:val="21"/>
              </w:rPr>
            </w:pPr>
          </w:p>
          <w:p w14:paraId="0184E775" w14:textId="62B014C5" w:rsidR="00D66DB1" w:rsidRDefault="00D66DB1" w:rsidP="00385514">
            <w:pPr>
              <w:spacing w:after="240"/>
              <w:rPr>
                <w:rFonts w:ascii="Calibri Light" w:hAnsi="Calibri Light" w:cs="Calibri Light"/>
                <w:color w:val="000000"/>
                <w:sz w:val="21"/>
                <w:szCs w:val="21"/>
              </w:rPr>
            </w:pPr>
          </w:p>
          <w:p w14:paraId="273AC172" w14:textId="1034CC23" w:rsidR="00D66DB1" w:rsidRPr="00385514" w:rsidRDefault="00D66DB1" w:rsidP="00385514">
            <w:pPr>
              <w:spacing w:after="240"/>
              <w:rPr>
                <w:rFonts w:ascii="Calibri Light" w:hAnsi="Calibri Light" w:cs="Calibri Light"/>
                <w:color w:val="000000"/>
                <w:sz w:val="21"/>
                <w:szCs w:val="21"/>
              </w:rPr>
            </w:pPr>
          </w:p>
          <w:p w14:paraId="27F84329" w14:textId="548818AE" w:rsidR="00F40105" w:rsidRDefault="00F40105" w:rsidP="00C72809">
            <w:pPr>
              <w:rPr>
                <w:rFonts w:ascii="Calibri Light" w:hAnsi="Calibri Light" w:cs="Arial"/>
                <w:color w:val="000000"/>
                <w:sz w:val="21"/>
                <w:szCs w:val="21"/>
              </w:rPr>
            </w:pPr>
          </w:p>
          <w:p w14:paraId="140AA6F3" w14:textId="77777777" w:rsidR="00D66DB1" w:rsidRDefault="00D66DB1" w:rsidP="00C72809">
            <w:pPr>
              <w:rPr>
                <w:rFonts w:ascii="Calibri Light" w:hAnsi="Calibri Light" w:cs="Arial"/>
                <w:color w:val="000000"/>
                <w:sz w:val="21"/>
                <w:szCs w:val="21"/>
              </w:rPr>
            </w:pPr>
          </w:p>
          <w:p w14:paraId="397AB352" w14:textId="370E6316" w:rsidR="00C72809" w:rsidRPr="00246667" w:rsidRDefault="00385514" w:rsidP="00246667">
            <w:pPr>
              <w:rPr>
                <w:rFonts w:ascii="Calibri" w:hAnsi="Calibri" w:cs="Calibri"/>
                <w:color w:val="000000"/>
                <w:sz w:val="22"/>
                <w:szCs w:val="22"/>
              </w:rPr>
            </w:pPr>
            <w:r>
              <w:rPr>
                <w:rFonts w:ascii="Calibri" w:hAnsi="Calibri" w:cs="Calibri"/>
                <w:color w:val="000000"/>
              </w:rPr>
              <w:t> </w:t>
            </w:r>
          </w:p>
        </w:tc>
        <w:tc>
          <w:tcPr>
            <w:tcW w:w="6120" w:type="dxa"/>
            <w:gridSpan w:val="2"/>
            <w:tcBorders>
              <w:left w:val="single" w:sz="4" w:space="0" w:color="auto"/>
              <w:right w:val="single" w:sz="8" w:space="0" w:color="auto"/>
            </w:tcBorders>
            <w:shd w:val="clear" w:color="auto" w:fill="FFFFFF" w:themeFill="background1"/>
          </w:tcPr>
          <w:p w14:paraId="223D3F15" w14:textId="77777777" w:rsidR="00F3323B" w:rsidRDefault="001975DB" w:rsidP="001975DB">
            <w:pPr>
              <w:spacing w:line="253" w:lineRule="atLeast"/>
              <w:rPr>
                <w:rFonts w:ascii="Calibri Light" w:hAnsi="Calibri Light" w:cs="Calibri Light"/>
                <w:color w:val="000000"/>
                <w:sz w:val="21"/>
                <w:szCs w:val="21"/>
              </w:rPr>
            </w:pPr>
            <w:r>
              <w:rPr>
                <w:rFonts w:asciiTheme="majorHAnsi" w:hAnsiTheme="majorHAnsi" w:cstheme="majorHAnsi"/>
                <w:b/>
              </w:rPr>
              <w:t xml:space="preserve">Dr. </w:t>
            </w:r>
            <w:proofErr w:type="spellStart"/>
            <w:r>
              <w:rPr>
                <w:rFonts w:asciiTheme="majorHAnsi" w:hAnsiTheme="majorHAnsi" w:cstheme="majorHAnsi"/>
                <w:b/>
              </w:rPr>
              <w:t>Gulshan</w:t>
            </w:r>
            <w:proofErr w:type="spellEnd"/>
            <w:r>
              <w:rPr>
                <w:rFonts w:asciiTheme="majorHAnsi" w:hAnsiTheme="majorHAnsi" w:cstheme="majorHAnsi"/>
                <w:b/>
              </w:rPr>
              <w:t xml:space="preserve"> Sharma named a </w:t>
            </w:r>
            <w:proofErr w:type="spellStart"/>
            <w:r>
              <w:rPr>
                <w:rFonts w:asciiTheme="majorHAnsi" w:hAnsiTheme="majorHAnsi" w:cstheme="majorHAnsi"/>
                <w:b/>
              </w:rPr>
              <w:t>PrimeMover</w:t>
            </w:r>
            <w:proofErr w:type="spellEnd"/>
            <w:r>
              <w:rPr>
                <w:rFonts w:asciiTheme="majorHAnsi" w:hAnsiTheme="majorHAnsi" w:cstheme="majorHAnsi"/>
                <w:b/>
              </w:rPr>
              <w:t xml:space="preserve"> of 2018</w:t>
            </w:r>
            <w:r w:rsidRPr="00A424A6">
              <w:t>: </w:t>
            </w:r>
            <w:r w:rsidRPr="00E47D3A">
              <w:rPr>
                <w:rFonts w:ascii="Calibri Light" w:hAnsi="Calibri Light" w:cs="Calibri Light"/>
                <w:color w:val="000000"/>
                <w:sz w:val="21"/>
                <w:szCs w:val="21"/>
              </w:rPr>
              <w:t xml:space="preserve">UTMB’s Chief Medical and Clinical Innovation Officer Dr. </w:t>
            </w:r>
            <w:proofErr w:type="spellStart"/>
            <w:r w:rsidRPr="00E47D3A">
              <w:rPr>
                <w:rFonts w:ascii="Calibri Light" w:hAnsi="Calibri Light" w:cs="Calibri Light"/>
                <w:color w:val="000000"/>
                <w:sz w:val="21"/>
                <w:szCs w:val="21"/>
              </w:rPr>
              <w:t>Gulshan</w:t>
            </w:r>
            <w:proofErr w:type="spellEnd"/>
            <w:r w:rsidRPr="001975DB">
              <w:rPr>
                <w:rFonts w:ascii="Calibri Light" w:hAnsi="Calibri Light" w:cs="Calibri Light"/>
                <w:color w:val="000000"/>
                <w:sz w:val="21"/>
                <w:szCs w:val="21"/>
              </w:rPr>
              <w:t> </w:t>
            </w:r>
            <w:r w:rsidRPr="00E47D3A">
              <w:rPr>
                <w:rFonts w:ascii="Calibri Light" w:hAnsi="Calibri Light" w:cs="Calibri Light"/>
                <w:bCs/>
                <w:color w:val="000000" w:themeColor="text1"/>
                <w:sz w:val="21"/>
                <w:szCs w:val="21"/>
              </w:rPr>
              <w:t>Sharma</w:t>
            </w:r>
            <w:r w:rsidRPr="001975DB">
              <w:rPr>
                <w:rFonts w:ascii="Calibri Light" w:hAnsi="Calibri Light" w:cs="Calibri Light"/>
                <w:bCs/>
                <w:color w:val="000000" w:themeColor="text1"/>
                <w:sz w:val="21"/>
                <w:szCs w:val="21"/>
              </w:rPr>
              <w:t xml:space="preserve"> </w:t>
            </w:r>
            <w:r w:rsidRPr="00E47D3A">
              <w:rPr>
                <w:rFonts w:ascii="Calibri Light" w:hAnsi="Calibri Light" w:cs="Calibri Light"/>
                <w:bCs/>
                <w:color w:val="000000" w:themeColor="text1"/>
                <w:sz w:val="21"/>
                <w:szCs w:val="21"/>
              </w:rPr>
              <w:t>has</w:t>
            </w:r>
            <w:r w:rsidRPr="001975DB">
              <w:rPr>
                <w:rFonts w:ascii="Calibri Light" w:hAnsi="Calibri Light" w:cs="Calibri Light"/>
                <w:color w:val="000000" w:themeColor="text1"/>
                <w:sz w:val="21"/>
                <w:szCs w:val="21"/>
              </w:rPr>
              <w:t> </w:t>
            </w:r>
            <w:r w:rsidRPr="00E47D3A">
              <w:rPr>
                <w:rFonts w:ascii="Calibri Light" w:hAnsi="Calibri Light" w:cs="Calibri Light"/>
                <w:color w:val="000000"/>
                <w:sz w:val="21"/>
                <w:szCs w:val="21"/>
              </w:rPr>
              <w:t xml:space="preserve">been named a </w:t>
            </w:r>
            <w:proofErr w:type="spellStart"/>
            <w:r w:rsidRPr="00E47D3A">
              <w:rPr>
                <w:rFonts w:ascii="Calibri Light" w:hAnsi="Calibri Light" w:cs="Calibri Light"/>
                <w:color w:val="000000"/>
                <w:sz w:val="21"/>
                <w:szCs w:val="21"/>
              </w:rPr>
              <w:t>PrimeMover</w:t>
            </w:r>
            <w:proofErr w:type="spellEnd"/>
            <w:r w:rsidRPr="00E47D3A">
              <w:rPr>
                <w:rFonts w:ascii="Calibri Light" w:hAnsi="Calibri Light" w:cs="Calibri Light"/>
                <w:color w:val="000000"/>
                <w:sz w:val="21"/>
                <w:szCs w:val="21"/>
              </w:rPr>
              <w:t xml:space="preserve"> of 2018 by </w:t>
            </w:r>
            <w:proofErr w:type="spellStart"/>
            <w:r w:rsidRPr="00E47D3A">
              <w:rPr>
                <w:rFonts w:ascii="Calibri Light" w:hAnsi="Calibri Light" w:cs="Calibri Light"/>
                <w:color w:val="000000"/>
                <w:sz w:val="21"/>
                <w:szCs w:val="21"/>
              </w:rPr>
              <w:t>HealthLeaders</w:t>
            </w:r>
            <w:proofErr w:type="spellEnd"/>
            <w:r w:rsidRPr="00E47D3A">
              <w:rPr>
                <w:rFonts w:ascii="Calibri Light" w:hAnsi="Calibri Light" w:cs="Calibri Light"/>
                <w:color w:val="000000"/>
                <w:sz w:val="21"/>
                <w:szCs w:val="21"/>
              </w:rPr>
              <w:t>, a multi-platform media company dedicated to meeting the business information needs of health care</w:t>
            </w:r>
            <w:r w:rsidRPr="001975DB">
              <w:rPr>
                <w:rFonts w:ascii="Calibri Light" w:hAnsi="Calibri Light" w:cs="Calibri Light"/>
                <w:color w:val="00B050"/>
                <w:sz w:val="21"/>
                <w:szCs w:val="21"/>
              </w:rPr>
              <w:t> </w:t>
            </w:r>
            <w:r w:rsidRPr="00E47D3A">
              <w:rPr>
                <w:rFonts w:ascii="Calibri Light" w:hAnsi="Calibri Light" w:cs="Calibri Light"/>
                <w:color w:val="000000"/>
                <w:sz w:val="21"/>
                <w:szCs w:val="21"/>
              </w:rPr>
              <w:t xml:space="preserve">executives and professionals. </w:t>
            </w:r>
            <w:proofErr w:type="spellStart"/>
            <w:r w:rsidRPr="00E47D3A">
              <w:rPr>
                <w:rFonts w:ascii="Calibri Light" w:hAnsi="Calibri Light" w:cs="Calibri Light"/>
                <w:color w:val="000000"/>
                <w:sz w:val="21"/>
                <w:szCs w:val="21"/>
              </w:rPr>
              <w:t>PrimeMovers</w:t>
            </w:r>
            <w:proofErr w:type="spellEnd"/>
            <w:r w:rsidRPr="00E47D3A">
              <w:rPr>
                <w:rFonts w:ascii="Calibri Light" w:hAnsi="Calibri Light" w:cs="Calibri Light"/>
                <w:color w:val="000000"/>
                <w:sz w:val="21"/>
                <w:szCs w:val="21"/>
              </w:rPr>
              <w:t xml:space="preserve"> are defined</w:t>
            </w:r>
            <w:r w:rsidRPr="001975DB">
              <w:rPr>
                <w:rFonts w:ascii="Calibri Light" w:hAnsi="Calibri Light" w:cs="Calibri Light"/>
                <w:color w:val="000000"/>
                <w:sz w:val="21"/>
                <w:szCs w:val="21"/>
              </w:rPr>
              <w:t> </w:t>
            </w:r>
            <w:r w:rsidRPr="00E47D3A">
              <w:rPr>
                <w:rFonts w:ascii="Calibri Light" w:hAnsi="Calibri Light" w:cs="Calibri Light"/>
                <w:bCs/>
                <w:color w:val="000000" w:themeColor="text1"/>
                <w:sz w:val="21"/>
                <w:szCs w:val="21"/>
              </w:rPr>
              <w:t>as</w:t>
            </w:r>
            <w:r w:rsidRPr="001975DB">
              <w:rPr>
                <w:rFonts w:ascii="Calibri Light" w:hAnsi="Calibri Light" w:cs="Calibri Light"/>
                <w:bCs/>
                <w:color w:val="000000" w:themeColor="text1"/>
                <w:sz w:val="21"/>
                <w:szCs w:val="21"/>
              </w:rPr>
              <w:t xml:space="preserve"> </w:t>
            </w:r>
            <w:r w:rsidRPr="00E47D3A">
              <w:rPr>
                <w:rFonts w:ascii="Calibri Light" w:hAnsi="Calibri Light" w:cs="Calibri Light"/>
                <w:bCs/>
                <w:color w:val="000000" w:themeColor="text1"/>
                <w:sz w:val="21"/>
                <w:szCs w:val="21"/>
              </w:rPr>
              <w:t>executives</w:t>
            </w:r>
            <w:r w:rsidRPr="001975DB">
              <w:rPr>
                <w:rFonts w:ascii="Calibri Light" w:hAnsi="Calibri Light" w:cs="Calibri Light"/>
                <w:color w:val="000000" w:themeColor="text1"/>
                <w:sz w:val="21"/>
                <w:szCs w:val="21"/>
              </w:rPr>
              <w:t> </w:t>
            </w:r>
            <w:r w:rsidRPr="00E47D3A">
              <w:rPr>
                <w:rFonts w:ascii="Calibri Light" w:hAnsi="Calibri Light" w:cs="Calibri Light"/>
                <w:color w:val="000000"/>
                <w:sz w:val="21"/>
                <w:szCs w:val="21"/>
              </w:rPr>
              <w:t>who are transforming health care financially, clinically and operationally. For more information, visit</w:t>
            </w:r>
            <w:r w:rsidRPr="001975DB">
              <w:rPr>
                <w:rFonts w:ascii="Calibri Light" w:hAnsi="Calibri Light" w:cs="Calibri Light"/>
                <w:color w:val="000000"/>
                <w:sz w:val="21"/>
                <w:szCs w:val="21"/>
              </w:rPr>
              <w:t> </w:t>
            </w:r>
            <w:hyperlink r:id="rId23" w:history="1">
              <w:r w:rsidRPr="001975DB">
                <w:rPr>
                  <w:rFonts w:ascii="Calibri Light" w:hAnsi="Calibri Light" w:cs="Calibri Light"/>
                  <w:color w:val="954F72"/>
                  <w:sz w:val="21"/>
                  <w:szCs w:val="21"/>
                  <w:u w:val="single"/>
                </w:rPr>
                <w:t>https://utmb.us/34c</w:t>
              </w:r>
            </w:hyperlink>
            <w:r w:rsidRPr="00E47D3A">
              <w:rPr>
                <w:rFonts w:ascii="Calibri Light" w:hAnsi="Calibri Light" w:cs="Calibri Light"/>
                <w:color w:val="000000"/>
                <w:sz w:val="21"/>
                <w:szCs w:val="21"/>
              </w:rPr>
              <w:t>.</w:t>
            </w:r>
            <w:r w:rsidRPr="001975DB">
              <w:rPr>
                <w:rFonts w:ascii="Calibri Light" w:hAnsi="Calibri Light" w:cs="Calibri Light"/>
                <w:color w:val="000000"/>
                <w:sz w:val="21"/>
                <w:szCs w:val="21"/>
              </w:rPr>
              <w:t> </w:t>
            </w:r>
          </w:p>
          <w:p w14:paraId="665FB56F" w14:textId="5EF7465A" w:rsidR="001975DB" w:rsidRDefault="001975DB" w:rsidP="001975DB">
            <w:pPr>
              <w:spacing w:line="253" w:lineRule="atLeast"/>
              <w:rPr>
                <w:rFonts w:ascii="Calibri Light" w:hAnsi="Calibri Light"/>
                <w:sz w:val="21"/>
                <w:szCs w:val="21"/>
              </w:rPr>
            </w:pPr>
          </w:p>
          <w:p w14:paraId="2A6E4419" w14:textId="23E3A247" w:rsidR="005C74B5" w:rsidRPr="005C74B5" w:rsidRDefault="005C74B5" w:rsidP="005C74B5">
            <w:pPr>
              <w:rPr>
                <w:rFonts w:ascii="Calibri" w:hAnsi="Calibri" w:cs="Calibri"/>
                <w:b/>
                <w:bCs/>
                <w:color w:val="FF0000"/>
                <w:sz w:val="21"/>
                <w:szCs w:val="21"/>
              </w:rPr>
            </w:pPr>
            <w:r>
              <w:rPr>
                <w:rFonts w:ascii="Calibri" w:hAnsi="Calibri" w:cs="Calibri"/>
                <w:b/>
                <w:bCs/>
                <w:color w:val="FF0000"/>
                <w:sz w:val="21"/>
                <w:szCs w:val="21"/>
              </w:rPr>
              <w:t>**</w:t>
            </w:r>
            <w:r w:rsidRPr="005C74B5">
              <w:rPr>
                <w:rFonts w:ascii="Calibri" w:hAnsi="Calibri" w:cs="Calibri"/>
                <w:b/>
                <w:bCs/>
                <w:color w:val="FF0000"/>
                <w:sz w:val="21"/>
                <w:szCs w:val="21"/>
              </w:rPr>
              <w:t>NEW ITEM</w:t>
            </w:r>
            <w:r>
              <w:rPr>
                <w:rFonts w:ascii="Calibri" w:hAnsi="Calibri" w:cs="Calibri"/>
                <w:b/>
                <w:bCs/>
                <w:color w:val="FF0000"/>
                <w:sz w:val="21"/>
                <w:szCs w:val="21"/>
              </w:rPr>
              <w:t>**</w:t>
            </w:r>
          </w:p>
          <w:p w14:paraId="3FEAAA0F" w14:textId="6ED5518F" w:rsidR="005C74B5" w:rsidRDefault="005C74B5" w:rsidP="005C74B5">
            <w:pPr>
              <w:rPr>
                <w:rFonts w:ascii="Calibri Light" w:hAnsi="Calibri Light" w:cs="Calibri Light"/>
                <w:color w:val="000000"/>
                <w:sz w:val="21"/>
                <w:szCs w:val="21"/>
              </w:rPr>
            </w:pPr>
            <w:r w:rsidRPr="000D4F49">
              <w:rPr>
                <w:rFonts w:ascii="Calibri" w:hAnsi="Calibri" w:cs="Calibri"/>
                <w:b/>
                <w:bCs/>
                <w:color w:val="000000"/>
              </w:rPr>
              <w:t>Best Care Lunch &amp; Learns begin Jan. 16</w:t>
            </w:r>
            <w:r w:rsidRPr="000D4F49">
              <w:rPr>
                <w:rFonts w:ascii="Calibri" w:hAnsi="Calibri" w:cs="Calibri"/>
                <w:b/>
                <w:bCs/>
                <w:color w:val="000000"/>
                <w:sz w:val="22"/>
                <w:szCs w:val="22"/>
              </w:rPr>
              <w:t>: </w:t>
            </w:r>
            <w:r w:rsidRPr="000D4F49">
              <w:rPr>
                <w:rFonts w:ascii="Calibri Light" w:hAnsi="Calibri Light" w:cs="Calibri Light"/>
                <w:color w:val="000000"/>
                <w:sz w:val="21"/>
                <w:szCs w:val="21"/>
              </w:rPr>
              <w:t>Best Care is alive and well at UTMB. Would you like to learn more about the many initiatives that make up our efforts to achieve Best Care? Beginning Wednesday, Jan. 16, join UTMB Health System executive leadership for a series of Lunch &amp; Learns that will provide an in-depth look at our major areas of focus for improvement, as well as the areas in which we are outperforming many of our academic medical center peers.</w:t>
            </w:r>
          </w:p>
          <w:p w14:paraId="08A6DE01" w14:textId="77777777" w:rsidR="005C74B5" w:rsidRPr="000D4F49" w:rsidRDefault="005C74B5" w:rsidP="005C74B5">
            <w:pPr>
              <w:rPr>
                <w:rFonts w:ascii="Calibri Light" w:hAnsi="Calibri Light" w:cs="Calibri Light"/>
                <w:color w:val="000000"/>
                <w:sz w:val="21"/>
                <w:szCs w:val="21"/>
              </w:rPr>
            </w:pPr>
          </w:p>
          <w:p w14:paraId="288ADAFE" w14:textId="049F7401" w:rsidR="005C74B5" w:rsidRDefault="005C74B5" w:rsidP="005C74B5">
            <w:pPr>
              <w:rPr>
                <w:rFonts w:asciiTheme="majorHAnsi" w:hAnsiTheme="majorHAnsi" w:cstheme="majorHAnsi"/>
                <w:b/>
                <w:bCs/>
                <w:color w:val="000000"/>
                <w:sz w:val="21"/>
                <w:szCs w:val="21"/>
              </w:rPr>
            </w:pPr>
            <w:r w:rsidRPr="000D4F49">
              <w:rPr>
                <w:rFonts w:asciiTheme="majorHAnsi" w:hAnsiTheme="majorHAnsi" w:cstheme="majorHAnsi"/>
                <w:b/>
                <w:bCs/>
                <w:color w:val="000000"/>
                <w:sz w:val="21"/>
                <w:szCs w:val="21"/>
              </w:rPr>
              <w:t>The following Best Care Lunch &amp; Learns will be held in Levin Hall Dining Room at noon on the dates provided below:</w:t>
            </w:r>
          </w:p>
          <w:p w14:paraId="74320135" w14:textId="77777777" w:rsidR="005C74B5" w:rsidRPr="000D4F49" w:rsidRDefault="005C74B5" w:rsidP="005C74B5">
            <w:pPr>
              <w:rPr>
                <w:rFonts w:asciiTheme="majorHAnsi" w:hAnsiTheme="majorHAnsi" w:cstheme="majorHAnsi"/>
                <w:color w:val="000000"/>
                <w:sz w:val="21"/>
                <w:szCs w:val="21"/>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4"/>
              <w:gridCol w:w="3414"/>
              <w:gridCol w:w="1626"/>
            </w:tblGrid>
            <w:tr w:rsidR="005C74B5" w:rsidRPr="000D4F49" w14:paraId="7BAB9E81" w14:textId="77777777" w:rsidTr="005C74B5">
              <w:trPr>
                <w:tblCellSpacing w:w="0" w:type="dxa"/>
              </w:trPr>
              <w:tc>
                <w:tcPr>
                  <w:tcW w:w="855" w:type="dxa"/>
                  <w:vAlign w:val="center"/>
                  <w:hideMark/>
                </w:tcPr>
                <w:p w14:paraId="71FFF812" w14:textId="77777777" w:rsidR="005C74B5" w:rsidRPr="000D4F49" w:rsidRDefault="005C74B5" w:rsidP="005C74B5">
                  <w:pPr>
                    <w:rPr>
                      <w:rFonts w:asciiTheme="majorHAnsi" w:hAnsiTheme="majorHAnsi" w:cstheme="majorHAnsi"/>
                      <w:sz w:val="21"/>
                      <w:szCs w:val="21"/>
                    </w:rPr>
                  </w:pPr>
                  <w:r w:rsidRPr="000D4F49">
                    <w:rPr>
                      <w:rFonts w:asciiTheme="majorHAnsi" w:hAnsiTheme="majorHAnsi" w:cstheme="majorHAnsi"/>
                      <w:b/>
                      <w:bCs/>
                      <w:sz w:val="21"/>
                      <w:szCs w:val="21"/>
                    </w:rPr>
                    <w:t>Date</w:t>
                  </w:r>
                </w:p>
              </w:tc>
              <w:tc>
                <w:tcPr>
                  <w:tcW w:w="3420" w:type="dxa"/>
                  <w:vAlign w:val="center"/>
                  <w:hideMark/>
                </w:tcPr>
                <w:p w14:paraId="03DCB46B" w14:textId="77777777" w:rsidR="005C74B5" w:rsidRPr="000D4F49" w:rsidRDefault="005C74B5" w:rsidP="005C74B5">
                  <w:pPr>
                    <w:rPr>
                      <w:rFonts w:asciiTheme="majorHAnsi" w:hAnsiTheme="majorHAnsi" w:cstheme="majorHAnsi"/>
                      <w:sz w:val="21"/>
                      <w:szCs w:val="21"/>
                    </w:rPr>
                  </w:pPr>
                  <w:r w:rsidRPr="000D4F49">
                    <w:rPr>
                      <w:rFonts w:asciiTheme="majorHAnsi" w:hAnsiTheme="majorHAnsi" w:cstheme="majorHAnsi"/>
                      <w:b/>
                      <w:bCs/>
                      <w:sz w:val="21"/>
                      <w:szCs w:val="21"/>
                    </w:rPr>
                    <w:t>Topic</w:t>
                  </w:r>
                </w:p>
              </w:tc>
              <w:tc>
                <w:tcPr>
                  <w:tcW w:w="1629" w:type="dxa"/>
                  <w:vAlign w:val="center"/>
                  <w:hideMark/>
                </w:tcPr>
                <w:p w14:paraId="4502134F" w14:textId="77777777" w:rsidR="005C74B5" w:rsidRPr="000D4F49" w:rsidRDefault="005C74B5" w:rsidP="005C74B5">
                  <w:pPr>
                    <w:rPr>
                      <w:rFonts w:asciiTheme="majorHAnsi" w:hAnsiTheme="majorHAnsi" w:cstheme="majorHAnsi"/>
                      <w:sz w:val="21"/>
                      <w:szCs w:val="21"/>
                    </w:rPr>
                  </w:pPr>
                  <w:r w:rsidRPr="000D4F49">
                    <w:rPr>
                      <w:rFonts w:asciiTheme="majorHAnsi" w:hAnsiTheme="majorHAnsi" w:cstheme="majorHAnsi"/>
                      <w:b/>
                      <w:bCs/>
                      <w:sz w:val="21"/>
                      <w:szCs w:val="21"/>
                    </w:rPr>
                    <w:t>Presented by</w:t>
                  </w:r>
                </w:p>
              </w:tc>
            </w:tr>
            <w:tr w:rsidR="005C74B5" w:rsidRPr="000D4F49" w14:paraId="1E584AA6" w14:textId="77777777" w:rsidTr="005C74B5">
              <w:trPr>
                <w:tblCellSpacing w:w="0" w:type="dxa"/>
              </w:trPr>
              <w:tc>
                <w:tcPr>
                  <w:tcW w:w="855" w:type="dxa"/>
                  <w:vAlign w:val="center"/>
                  <w:hideMark/>
                </w:tcPr>
                <w:p w14:paraId="01ECAEC8"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Wed., Jan. 16</w:t>
                  </w:r>
                </w:p>
              </w:tc>
              <w:tc>
                <w:tcPr>
                  <w:tcW w:w="3420" w:type="dxa"/>
                  <w:vAlign w:val="center"/>
                  <w:hideMark/>
                </w:tcPr>
                <w:p w14:paraId="6FF9E221"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Best Care is Alive and Well at UTMB</w:t>
                  </w:r>
                </w:p>
              </w:tc>
              <w:tc>
                <w:tcPr>
                  <w:tcW w:w="1629" w:type="dxa"/>
                  <w:vAlign w:val="center"/>
                  <w:hideMark/>
                </w:tcPr>
                <w:p w14:paraId="60650406"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 xml:space="preserve">Donna </w:t>
                  </w:r>
                  <w:proofErr w:type="spellStart"/>
                  <w:r w:rsidRPr="00683094">
                    <w:rPr>
                      <w:rFonts w:ascii="Calibri Light" w:hAnsi="Calibri Light" w:cs="Calibri Light"/>
                      <w:sz w:val="21"/>
                      <w:szCs w:val="21"/>
                    </w:rPr>
                    <w:t>Sollenberger</w:t>
                  </w:r>
                  <w:proofErr w:type="spellEnd"/>
                  <w:r w:rsidRPr="00683094">
                    <w:rPr>
                      <w:rFonts w:ascii="Calibri Light" w:hAnsi="Calibri Light" w:cs="Calibri Light"/>
                      <w:sz w:val="21"/>
                      <w:szCs w:val="21"/>
                    </w:rPr>
                    <w:t> </w:t>
                  </w:r>
                </w:p>
              </w:tc>
            </w:tr>
            <w:tr w:rsidR="005C74B5" w:rsidRPr="000D4F49" w14:paraId="3022DB38" w14:textId="77777777" w:rsidTr="005C74B5">
              <w:trPr>
                <w:tblCellSpacing w:w="0" w:type="dxa"/>
              </w:trPr>
              <w:tc>
                <w:tcPr>
                  <w:tcW w:w="855" w:type="dxa"/>
                  <w:vAlign w:val="center"/>
                  <w:hideMark/>
                </w:tcPr>
                <w:p w14:paraId="3C348E6F"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Wed., Jan. 23</w:t>
                  </w:r>
                </w:p>
              </w:tc>
              <w:tc>
                <w:tcPr>
                  <w:tcW w:w="3420" w:type="dxa"/>
                  <w:vAlign w:val="center"/>
                  <w:hideMark/>
                </w:tcPr>
                <w:p w14:paraId="474900C8" w14:textId="5A3919D6" w:rsidR="005C74B5" w:rsidRPr="00683094" w:rsidRDefault="005E35DA" w:rsidP="005C74B5">
                  <w:pPr>
                    <w:rPr>
                      <w:rFonts w:ascii="Calibri Light" w:hAnsi="Calibri Light" w:cs="Calibri Light"/>
                      <w:sz w:val="21"/>
                      <w:szCs w:val="21"/>
                    </w:rPr>
                  </w:pPr>
                  <w:r w:rsidRPr="00683094">
                    <w:rPr>
                      <w:rFonts w:ascii="Calibri Light" w:hAnsi="Calibri Light" w:cs="Calibri Light"/>
                      <w:sz w:val="21"/>
                      <w:szCs w:val="21"/>
                    </w:rPr>
                    <w:t>Ambulatory Quality and Accountability Study – Aiming our Sights High</w:t>
                  </w:r>
                </w:p>
              </w:tc>
              <w:tc>
                <w:tcPr>
                  <w:tcW w:w="1629" w:type="dxa"/>
                  <w:vAlign w:val="center"/>
                  <w:hideMark/>
                </w:tcPr>
                <w:p w14:paraId="56AFC4EF" w14:textId="20875BEB" w:rsidR="005C74B5" w:rsidRPr="00683094" w:rsidRDefault="005E35DA" w:rsidP="005C74B5">
                  <w:pPr>
                    <w:rPr>
                      <w:rFonts w:ascii="Calibri Light" w:hAnsi="Calibri Light" w:cs="Calibri Light"/>
                      <w:sz w:val="21"/>
                      <w:szCs w:val="21"/>
                    </w:rPr>
                  </w:pPr>
                  <w:r w:rsidRPr="00683094">
                    <w:rPr>
                      <w:rFonts w:ascii="Calibri Light" w:hAnsi="Calibri Light" w:cs="Calibri Light"/>
                      <w:sz w:val="21"/>
                      <w:szCs w:val="21"/>
                    </w:rPr>
                    <w:t>Ann O’Connell and Dr. Rex McCallum</w:t>
                  </w:r>
                </w:p>
              </w:tc>
            </w:tr>
            <w:tr w:rsidR="005C74B5" w:rsidRPr="000D4F49" w14:paraId="5DBBCA84" w14:textId="77777777" w:rsidTr="005C74B5">
              <w:trPr>
                <w:tblCellSpacing w:w="0" w:type="dxa"/>
              </w:trPr>
              <w:tc>
                <w:tcPr>
                  <w:tcW w:w="855" w:type="dxa"/>
                  <w:vAlign w:val="center"/>
                  <w:hideMark/>
                </w:tcPr>
                <w:p w14:paraId="4440B761"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Tues., Jan. 29</w:t>
                  </w:r>
                </w:p>
              </w:tc>
              <w:tc>
                <w:tcPr>
                  <w:tcW w:w="3420" w:type="dxa"/>
                  <w:vAlign w:val="center"/>
                  <w:hideMark/>
                </w:tcPr>
                <w:p w14:paraId="01C7DB62"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Becoming a High Value Practicing Organization</w:t>
                  </w:r>
                </w:p>
              </w:tc>
              <w:tc>
                <w:tcPr>
                  <w:tcW w:w="1629" w:type="dxa"/>
                  <w:vAlign w:val="center"/>
                  <w:hideMark/>
                </w:tcPr>
                <w:p w14:paraId="6B37FB97"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 xml:space="preserve">Dr. </w:t>
                  </w:r>
                  <w:proofErr w:type="spellStart"/>
                  <w:r w:rsidRPr="00683094">
                    <w:rPr>
                      <w:rFonts w:ascii="Calibri Light" w:hAnsi="Calibri Light" w:cs="Calibri Light"/>
                      <w:sz w:val="21"/>
                      <w:szCs w:val="21"/>
                    </w:rPr>
                    <w:t>Gulshan</w:t>
                  </w:r>
                  <w:proofErr w:type="spellEnd"/>
                  <w:r w:rsidRPr="00683094">
                    <w:rPr>
                      <w:rFonts w:ascii="Calibri Light" w:hAnsi="Calibri Light" w:cs="Calibri Light"/>
                      <w:sz w:val="21"/>
                      <w:szCs w:val="21"/>
                    </w:rPr>
                    <w:t xml:space="preserve"> Sharma</w:t>
                  </w:r>
                </w:p>
              </w:tc>
            </w:tr>
            <w:tr w:rsidR="005C74B5" w:rsidRPr="000D4F49" w14:paraId="32C520E3" w14:textId="77777777" w:rsidTr="005C74B5">
              <w:trPr>
                <w:tblCellSpacing w:w="0" w:type="dxa"/>
              </w:trPr>
              <w:tc>
                <w:tcPr>
                  <w:tcW w:w="855" w:type="dxa"/>
                  <w:vAlign w:val="center"/>
                  <w:hideMark/>
                </w:tcPr>
                <w:p w14:paraId="085501B3"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Tues., Feb 5</w:t>
                  </w:r>
                </w:p>
              </w:tc>
              <w:tc>
                <w:tcPr>
                  <w:tcW w:w="3420" w:type="dxa"/>
                  <w:vAlign w:val="center"/>
                  <w:hideMark/>
                </w:tcPr>
                <w:p w14:paraId="402ED80A" w14:textId="00EB3411" w:rsidR="005C74B5" w:rsidRPr="00683094" w:rsidRDefault="005E35DA" w:rsidP="005C74B5">
                  <w:pPr>
                    <w:rPr>
                      <w:rFonts w:ascii="Calibri Light" w:hAnsi="Calibri Light" w:cs="Calibri Light"/>
                      <w:sz w:val="21"/>
                      <w:szCs w:val="21"/>
                    </w:rPr>
                  </w:pPr>
                  <w:r w:rsidRPr="00683094">
                    <w:rPr>
                      <w:rFonts w:ascii="Calibri Light" w:hAnsi="Calibri Light" w:cs="Calibri Light"/>
                      <w:sz w:val="21"/>
                      <w:szCs w:val="21"/>
                    </w:rPr>
                    <w:t>Excellent Service Starts with Me – Accelerating Best Care through Patient-Centeredness</w:t>
                  </w:r>
                </w:p>
              </w:tc>
              <w:tc>
                <w:tcPr>
                  <w:tcW w:w="1629" w:type="dxa"/>
                  <w:vAlign w:val="center"/>
                  <w:hideMark/>
                </w:tcPr>
                <w:p w14:paraId="6022D152" w14:textId="17FB58B8" w:rsidR="005C74B5" w:rsidRPr="00683094" w:rsidRDefault="005E35DA" w:rsidP="005C74B5">
                  <w:pPr>
                    <w:rPr>
                      <w:rFonts w:ascii="Calibri Light" w:hAnsi="Calibri Light" w:cs="Calibri Light"/>
                      <w:sz w:val="21"/>
                      <w:szCs w:val="21"/>
                    </w:rPr>
                  </w:pPr>
                  <w:r w:rsidRPr="00683094">
                    <w:rPr>
                      <w:rFonts w:ascii="Calibri Light" w:hAnsi="Calibri Light" w:cs="Calibri Light"/>
                      <w:sz w:val="21"/>
                      <w:szCs w:val="21"/>
                    </w:rPr>
                    <w:t>Dr. David Marshall</w:t>
                  </w:r>
                </w:p>
              </w:tc>
            </w:tr>
            <w:tr w:rsidR="005C74B5" w:rsidRPr="000D4F49" w14:paraId="77DE3835" w14:textId="77777777" w:rsidTr="005C74B5">
              <w:trPr>
                <w:tblCellSpacing w:w="0" w:type="dxa"/>
              </w:trPr>
              <w:tc>
                <w:tcPr>
                  <w:tcW w:w="855" w:type="dxa"/>
                  <w:vAlign w:val="center"/>
                  <w:hideMark/>
                </w:tcPr>
                <w:p w14:paraId="4F8B8619"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Tues., Feb. 12</w:t>
                  </w:r>
                </w:p>
              </w:tc>
              <w:tc>
                <w:tcPr>
                  <w:tcW w:w="3420" w:type="dxa"/>
                  <w:vAlign w:val="center"/>
                  <w:hideMark/>
                </w:tcPr>
                <w:p w14:paraId="36A43A8F"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Health in the Community: Population Health and DSRIP</w:t>
                  </w:r>
                </w:p>
              </w:tc>
              <w:tc>
                <w:tcPr>
                  <w:tcW w:w="1629" w:type="dxa"/>
                  <w:vAlign w:val="center"/>
                  <w:hideMark/>
                </w:tcPr>
                <w:p w14:paraId="556752BE"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Katrina Lambrecht</w:t>
                  </w:r>
                </w:p>
              </w:tc>
            </w:tr>
            <w:tr w:rsidR="005C74B5" w:rsidRPr="000D4F49" w14:paraId="7E0045B2" w14:textId="77777777" w:rsidTr="005C74B5">
              <w:trPr>
                <w:tblCellSpacing w:w="0" w:type="dxa"/>
              </w:trPr>
              <w:tc>
                <w:tcPr>
                  <w:tcW w:w="855" w:type="dxa"/>
                  <w:vAlign w:val="center"/>
                  <w:hideMark/>
                </w:tcPr>
                <w:p w14:paraId="231F4CC1"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Wed., Feb. 20</w:t>
                  </w:r>
                </w:p>
              </w:tc>
              <w:tc>
                <w:tcPr>
                  <w:tcW w:w="3420" w:type="dxa"/>
                  <w:vAlign w:val="center"/>
                  <w:hideMark/>
                </w:tcPr>
                <w:p w14:paraId="02D05990"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How Do I Make A Difference in Best Care?</w:t>
                  </w:r>
                </w:p>
              </w:tc>
              <w:tc>
                <w:tcPr>
                  <w:tcW w:w="1629" w:type="dxa"/>
                  <w:vAlign w:val="center"/>
                  <w:hideMark/>
                </w:tcPr>
                <w:p w14:paraId="0E08ADCD" w14:textId="77777777" w:rsidR="005C74B5" w:rsidRPr="00683094" w:rsidRDefault="005C74B5" w:rsidP="005C74B5">
                  <w:pPr>
                    <w:rPr>
                      <w:rFonts w:ascii="Calibri Light" w:hAnsi="Calibri Light" w:cs="Calibri Light"/>
                      <w:sz w:val="21"/>
                      <w:szCs w:val="21"/>
                    </w:rPr>
                  </w:pPr>
                  <w:r w:rsidRPr="00683094">
                    <w:rPr>
                      <w:rFonts w:ascii="Calibri Light" w:hAnsi="Calibri Light" w:cs="Calibri Light"/>
                      <w:sz w:val="21"/>
                      <w:szCs w:val="21"/>
                    </w:rPr>
                    <w:t xml:space="preserve">Donna </w:t>
                  </w:r>
                  <w:proofErr w:type="spellStart"/>
                  <w:r w:rsidRPr="00683094">
                    <w:rPr>
                      <w:rFonts w:ascii="Calibri Light" w:hAnsi="Calibri Light" w:cs="Calibri Light"/>
                      <w:sz w:val="21"/>
                      <w:szCs w:val="21"/>
                    </w:rPr>
                    <w:t>Sollenberger</w:t>
                  </w:r>
                  <w:proofErr w:type="spellEnd"/>
                </w:p>
              </w:tc>
            </w:tr>
          </w:tbl>
          <w:p w14:paraId="6B7EC5A8" w14:textId="6AF96906" w:rsidR="005C74B5" w:rsidRPr="000D4F49" w:rsidRDefault="00B9539D" w:rsidP="005C74B5">
            <w:pPr>
              <w:rPr>
                <w:rFonts w:asciiTheme="majorHAnsi" w:hAnsiTheme="majorHAnsi" w:cstheme="majorHAnsi"/>
                <w:sz w:val="21"/>
                <w:szCs w:val="21"/>
              </w:rPr>
            </w:pPr>
            <w:r>
              <w:rPr>
                <w:rFonts w:asciiTheme="majorHAnsi" w:hAnsiTheme="majorHAnsi" w:cstheme="majorHAnsi"/>
                <w:sz w:val="21"/>
                <w:szCs w:val="21"/>
              </w:rPr>
              <w:br/>
            </w:r>
            <w:r w:rsidR="005C74B5" w:rsidRPr="000D4F49">
              <w:rPr>
                <w:rFonts w:asciiTheme="majorHAnsi" w:hAnsiTheme="majorHAnsi" w:cstheme="majorHAnsi"/>
                <w:sz w:val="21"/>
                <w:szCs w:val="21"/>
              </w:rPr>
              <w:t>Presentations will be streamed live online and video recorded. More information is available at </w:t>
            </w:r>
            <w:hyperlink r:id="rId24" w:history="1">
              <w:r w:rsidR="005C74B5" w:rsidRPr="000D4F49">
                <w:rPr>
                  <w:rStyle w:val="Hyperlink"/>
                  <w:rFonts w:asciiTheme="majorHAnsi" w:hAnsiTheme="majorHAnsi" w:cstheme="majorHAnsi"/>
                  <w:sz w:val="21"/>
                  <w:szCs w:val="21"/>
                </w:rPr>
                <w:t>http://intranet.utmb.edu/best-care</w:t>
              </w:r>
            </w:hyperlink>
            <w:r w:rsidR="005C74B5" w:rsidRPr="000D4F49">
              <w:rPr>
                <w:rFonts w:asciiTheme="majorHAnsi" w:hAnsiTheme="majorHAnsi" w:cstheme="majorHAnsi"/>
                <w:sz w:val="21"/>
                <w:szCs w:val="21"/>
              </w:rPr>
              <w:t>.</w:t>
            </w:r>
          </w:p>
          <w:p w14:paraId="18380013" w14:textId="22A9C7B8" w:rsidR="001975DB" w:rsidRPr="008917C8" w:rsidRDefault="001975DB" w:rsidP="005C74B5">
            <w:pPr>
              <w:spacing w:before="120"/>
              <w:rPr>
                <w:rFonts w:ascii="Calibri Light" w:hAnsi="Calibri Light"/>
                <w:sz w:val="21"/>
                <w:szCs w:val="21"/>
              </w:rPr>
            </w:pPr>
          </w:p>
        </w:tc>
      </w:tr>
      <w:tr w:rsidR="001849C7" w14:paraId="09FE0D10"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3E393797" w:rsidR="001849C7" w:rsidRPr="00925479" w:rsidRDefault="00925479" w:rsidP="009665D7">
            <w:r>
              <w:rPr>
                <w:rFonts w:asciiTheme="majorHAnsi" w:hAnsiTheme="majorHAnsi"/>
                <w:b/>
                <w:color w:val="FF0000"/>
                <w:sz w:val="28"/>
              </w:rPr>
              <w:t>DID YOU KNOW?</w:t>
            </w:r>
            <w:r>
              <w:br/>
            </w:r>
            <w:r w:rsidR="00E51014" w:rsidRPr="00E51014">
              <w:rPr>
                <w:rFonts w:ascii="Calibri Light" w:hAnsi="Calibri Light" w:cs="Calibri Light"/>
                <w:sz w:val="21"/>
                <w:szCs w:val="21"/>
              </w:rPr>
              <w:t xml:space="preserve">In FY18, the UTMB-Correctional Managed Care Dental Services group—which provides care to a majority of the prison population in the state of Texas—performed 138,500 procedures, including the restoration of teeth, routine cleanings, extractions and the treatment of periodontal disease. Twenty-six dental hygienists, 112 dental assistants and 74 practicing dentists, including Dr. Joseph </w:t>
            </w:r>
            <w:proofErr w:type="spellStart"/>
            <w:r w:rsidR="00E51014" w:rsidRPr="00E51014">
              <w:rPr>
                <w:rFonts w:ascii="Calibri Light" w:hAnsi="Calibri Light" w:cs="Calibri Light"/>
                <w:sz w:val="21"/>
                <w:szCs w:val="21"/>
              </w:rPr>
              <w:t>Sheringo</w:t>
            </w:r>
            <w:proofErr w:type="spellEnd"/>
            <w:r w:rsidR="00E51014" w:rsidRPr="00E51014">
              <w:rPr>
                <w:rFonts w:ascii="Calibri Light" w:hAnsi="Calibri Light" w:cs="Calibri Light"/>
                <w:sz w:val="21"/>
                <w:szCs w:val="21"/>
              </w:rPr>
              <w:t xml:space="preserve">, work together to deliver this care. Read more about Dr. </w:t>
            </w:r>
            <w:proofErr w:type="spellStart"/>
            <w:r w:rsidR="00E51014" w:rsidRPr="00E51014">
              <w:rPr>
                <w:rFonts w:ascii="Calibri Light" w:hAnsi="Calibri Light" w:cs="Calibri Light"/>
                <w:sz w:val="21"/>
                <w:szCs w:val="21"/>
              </w:rPr>
              <w:t>Sheringo</w:t>
            </w:r>
            <w:proofErr w:type="spellEnd"/>
            <w:r w:rsidR="00E51014" w:rsidRPr="00E51014">
              <w:rPr>
                <w:rFonts w:ascii="Calibri Light" w:hAnsi="Calibri Light" w:cs="Calibri Light"/>
                <w:sz w:val="21"/>
                <w:szCs w:val="21"/>
              </w:rPr>
              <w:t xml:space="preserve"> and the group’s work in the latest edition of</w:t>
            </w:r>
            <w:r w:rsidR="00E51014">
              <w:rPr>
                <w:rFonts w:ascii="Calibri Light" w:hAnsi="Calibri Light" w:cs="Calibri Light"/>
                <w:sz w:val="21"/>
                <w:szCs w:val="21"/>
              </w:rPr>
              <w:t xml:space="preserve"> </w:t>
            </w:r>
            <w:r w:rsidR="00E51014" w:rsidRPr="00E51014">
              <w:rPr>
                <w:rFonts w:ascii="Calibri Light" w:hAnsi="Calibri Light" w:cs="Calibri Light"/>
                <w:sz w:val="21"/>
                <w:szCs w:val="21"/>
              </w:rPr>
              <w:t>Impact</w:t>
            </w:r>
            <w:r w:rsidR="00E51014">
              <w:rPr>
                <w:rFonts w:ascii="Calibri Light" w:hAnsi="Calibri Light" w:cs="Calibri Light"/>
                <w:sz w:val="21"/>
                <w:szCs w:val="21"/>
              </w:rPr>
              <w:t xml:space="preserve"> </w:t>
            </w:r>
            <w:r w:rsidR="00E51014" w:rsidRPr="00E51014">
              <w:rPr>
                <w:rFonts w:ascii="Calibri Light" w:hAnsi="Calibri Light" w:cs="Calibri Light"/>
                <w:sz w:val="21"/>
                <w:szCs w:val="21"/>
              </w:rPr>
              <w:t>at </w:t>
            </w:r>
            <w:hyperlink r:id="rId25" w:history="1">
              <w:r w:rsidR="00E51014" w:rsidRPr="00E51014">
                <w:rPr>
                  <w:rStyle w:val="Hyperlink"/>
                  <w:rFonts w:ascii="Calibri Light" w:hAnsi="Calibri Light" w:cs="Calibri Light"/>
                  <w:sz w:val="18"/>
                  <w:szCs w:val="18"/>
                </w:rPr>
                <w:t>https://utmb.us/34d</w:t>
              </w:r>
            </w:hyperlink>
            <w:r w:rsidR="00E51014" w:rsidRPr="00E51014">
              <w:rPr>
                <w:rFonts w:ascii="Calibri Light" w:hAnsi="Calibri Light" w:cs="Calibri Light"/>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96E7" w14:textId="77777777" w:rsidR="00DA356C" w:rsidRDefault="00DA356C" w:rsidP="00874B86">
      <w:r>
        <w:separator/>
      </w:r>
    </w:p>
  </w:endnote>
  <w:endnote w:type="continuationSeparator" w:id="0">
    <w:p w14:paraId="3C2C405F" w14:textId="77777777" w:rsidR="00DA356C" w:rsidRDefault="00DA356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8256E" w14:textId="77777777" w:rsidR="00DA356C" w:rsidRDefault="00DA356C" w:rsidP="00874B86">
      <w:r>
        <w:separator/>
      </w:r>
    </w:p>
  </w:footnote>
  <w:footnote w:type="continuationSeparator" w:id="0">
    <w:p w14:paraId="77A7F077" w14:textId="77777777" w:rsidR="00DA356C" w:rsidRDefault="00DA356C"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CD1E5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D51BE"/>
    <w:multiLevelType w:val="hybridMultilevel"/>
    <w:tmpl w:val="591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7813C7"/>
    <w:multiLevelType w:val="hybridMultilevel"/>
    <w:tmpl w:val="F5D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44AAA"/>
    <w:multiLevelType w:val="hybridMultilevel"/>
    <w:tmpl w:val="62E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D55E2B"/>
    <w:multiLevelType w:val="hybridMultilevel"/>
    <w:tmpl w:val="DC66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9"/>
  </w:num>
  <w:num w:numId="3">
    <w:abstractNumId w:val="28"/>
  </w:num>
  <w:num w:numId="4">
    <w:abstractNumId w:val="6"/>
  </w:num>
  <w:num w:numId="5">
    <w:abstractNumId w:val="2"/>
  </w:num>
  <w:num w:numId="6">
    <w:abstractNumId w:val="3"/>
  </w:num>
  <w:num w:numId="7">
    <w:abstractNumId w:val="25"/>
  </w:num>
  <w:num w:numId="8">
    <w:abstractNumId w:val="11"/>
  </w:num>
  <w:num w:numId="9">
    <w:abstractNumId w:val="0"/>
  </w:num>
  <w:num w:numId="10">
    <w:abstractNumId w:val="5"/>
  </w:num>
  <w:num w:numId="11">
    <w:abstractNumId w:val="15"/>
  </w:num>
  <w:num w:numId="12">
    <w:abstractNumId w:val="4"/>
  </w:num>
  <w:num w:numId="13">
    <w:abstractNumId w:val="24"/>
  </w:num>
  <w:num w:numId="14">
    <w:abstractNumId w:val="21"/>
  </w:num>
  <w:num w:numId="15">
    <w:abstractNumId w:val="8"/>
  </w:num>
  <w:num w:numId="16">
    <w:abstractNumId w:val="26"/>
  </w:num>
  <w:num w:numId="17">
    <w:abstractNumId w:val="12"/>
  </w:num>
  <w:num w:numId="18">
    <w:abstractNumId w:val="20"/>
  </w:num>
  <w:num w:numId="19">
    <w:abstractNumId w:val="29"/>
  </w:num>
  <w:num w:numId="20">
    <w:abstractNumId w:val="16"/>
  </w:num>
  <w:num w:numId="21">
    <w:abstractNumId w:val="9"/>
  </w:num>
  <w:num w:numId="22">
    <w:abstractNumId w:val="14"/>
  </w:num>
  <w:num w:numId="23">
    <w:abstractNumId w:val="22"/>
  </w:num>
  <w:num w:numId="24">
    <w:abstractNumId w:val="7"/>
  </w:num>
  <w:num w:numId="25">
    <w:abstractNumId w:val="23"/>
  </w:num>
  <w:num w:numId="26">
    <w:abstractNumId w:val="18"/>
  </w:num>
  <w:num w:numId="27">
    <w:abstractNumId w:val="17"/>
  </w:num>
  <w:num w:numId="28">
    <w:abstractNumId w:val="27"/>
  </w:num>
  <w:num w:numId="29">
    <w:abstractNumId w:val="1"/>
  </w:num>
  <w:num w:numId="3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3FC8"/>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975DB"/>
    <w:rsid w:val="001A2490"/>
    <w:rsid w:val="001A349F"/>
    <w:rsid w:val="001A64DA"/>
    <w:rsid w:val="001A6D43"/>
    <w:rsid w:val="001A7128"/>
    <w:rsid w:val="001A732C"/>
    <w:rsid w:val="001B5AE8"/>
    <w:rsid w:val="001B7C99"/>
    <w:rsid w:val="001C1D3C"/>
    <w:rsid w:val="001C4A7F"/>
    <w:rsid w:val="001D239E"/>
    <w:rsid w:val="001E1077"/>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77133"/>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81C8B"/>
    <w:rsid w:val="00383F66"/>
    <w:rsid w:val="00385514"/>
    <w:rsid w:val="003929D4"/>
    <w:rsid w:val="003949F5"/>
    <w:rsid w:val="003960FE"/>
    <w:rsid w:val="003A09D9"/>
    <w:rsid w:val="003A164D"/>
    <w:rsid w:val="003A20EF"/>
    <w:rsid w:val="003A3D5E"/>
    <w:rsid w:val="003A4577"/>
    <w:rsid w:val="003B1F2B"/>
    <w:rsid w:val="003B75F3"/>
    <w:rsid w:val="003C139A"/>
    <w:rsid w:val="003C153E"/>
    <w:rsid w:val="003C4C01"/>
    <w:rsid w:val="003C4E41"/>
    <w:rsid w:val="003C7954"/>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708B0"/>
    <w:rsid w:val="0047101D"/>
    <w:rsid w:val="004769D2"/>
    <w:rsid w:val="0048017F"/>
    <w:rsid w:val="004858C4"/>
    <w:rsid w:val="00486177"/>
    <w:rsid w:val="0049117B"/>
    <w:rsid w:val="004938E0"/>
    <w:rsid w:val="00495294"/>
    <w:rsid w:val="004952C9"/>
    <w:rsid w:val="00496356"/>
    <w:rsid w:val="004A2F43"/>
    <w:rsid w:val="004A48A1"/>
    <w:rsid w:val="004A6B9E"/>
    <w:rsid w:val="004A7BEA"/>
    <w:rsid w:val="004B3A59"/>
    <w:rsid w:val="004C1619"/>
    <w:rsid w:val="004C3912"/>
    <w:rsid w:val="004C3BE1"/>
    <w:rsid w:val="004C4313"/>
    <w:rsid w:val="004C7065"/>
    <w:rsid w:val="004D233B"/>
    <w:rsid w:val="004D2C88"/>
    <w:rsid w:val="004D4424"/>
    <w:rsid w:val="004F206F"/>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B6BDD"/>
    <w:rsid w:val="005C0421"/>
    <w:rsid w:val="005C1179"/>
    <w:rsid w:val="005C327A"/>
    <w:rsid w:val="005C3769"/>
    <w:rsid w:val="005C40E5"/>
    <w:rsid w:val="005C4502"/>
    <w:rsid w:val="005C542D"/>
    <w:rsid w:val="005C6EEC"/>
    <w:rsid w:val="005C74B5"/>
    <w:rsid w:val="005D134B"/>
    <w:rsid w:val="005D156A"/>
    <w:rsid w:val="005D163A"/>
    <w:rsid w:val="005D238F"/>
    <w:rsid w:val="005D27C3"/>
    <w:rsid w:val="005D63D2"/>
    <w:rsid w:val="005D7C91"/>
    <w:rsid w:val="005E1601"/>
    <w:rsid w:val="005E2DA1"/>
    <w:rsid w:val="005E35DA"/>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83094"/>
    <w:rsid w:val="00694829"/>
    <w:rsid w:val="006959E7"/>
    <w:rsid w:val="0069634D"/>
    <w:rsid w:val="006A140E"/>
    <w:rsid w:val="006A7BC7"/>
    <w:rsid w:val="006B1031"/>
    <w:rsid w:val="006B1B4F"/>
    <w:rsid w:val="006B44B9"/>
    <w:rsid w:val="006B5C62"/>
    <w:rsid w:val="006B68AF"/>
    <w:rsid w:val="006D30D7"/>
    <w:rsid w:val="006E0BE0"/>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2A9"/>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2FA0"/>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4CB"/>
    <w:rsid w:val="009C65BC"/>
    <w:rsid w:val="009C6717"/>
    <w:rsid w:val="009D081A"/>
    <w:rsid w:val="009D2F90"/>
    <w:rsid w:val="009D36E9"/>
    <w:rsid w:val="009D55B1"/>
    <w:rsid w:val="009D7EFD"/>
    <w:rsid w:val="009E0224"/>
    <w:rsid w:val="009E1548"/>
    <w:rsid w:val="009E4D05"/>
    <w:rsid w:val="009E5FAD"/>
    <w:rsid w:val="009F0787"/>
    <w:rsid w:val="009F19C8"/>
    <w:rsid w:val="009F504E"/>
    <w:rsid w:val="009F6435"/>
    <w:rsid w:val="009F7C23"/>
    <w:rsid w:val="00A07BDB"/>
    <w:rsid w:val="00A109FA"/>
    <w:rsid w:val="00A1295B"/>
    <w:rsid w:val="00A14C8D"/>
    <w:rsid w:val="00A211B2"/>
    <w:rsid w:val="00A2200E"/>
    <w:rsid w:val="00A24C8F"/>
    <w:rsid w:val="00A301CE"/>
    <w:rsid w:val="00A31966"/>
    <w:rsid w:val="00A33081"/>
    <w:rsid w:val="00A34F69"/>
    <w:rsid w:val="00A424A6"/>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77A"/>
    <w:rsid w:val="00AA6C7F"/>
    <w:rsid w:val="00AB5B90"/>
    <w:rsid w:val="00AB6E66"/>
    <w:rsid w:val="00AC13F3"/>
    <w:rsid w:val="00AC6DF5"/>
    <w:rsid w:val="00AD0ECC"/>
    <w:rsid w:val="00AD1520"/>
    <w:rsid w:val="00AD6899"/>
    <w:rsid w:val="00AD7F67"/>
    <w:rsid w:val="00AE0318"/>
    <w:rsid w:val="00AE03F6"/>
    <w:rsid w:val="00AE72FD"/>
    <w:rsid w:val="00AF1114"/>
    <w:rsid w:val="00AF2AA4"/>
    <w:rsid w:val="00AF5DE4"/>
    <w:rsid w:val="00AF61B3"/>
    <w:rsid w:val="00B00323"/>
    <w:rsid w:val="00B00381"/>
    <w:rsid w:val="00B00E72"/>
    <w:rsid w:val="00B03D08"/>
    <w:rsid w:val="00B059DD"/>
    <w:rsid w:val="00B14985"/>
    <w:rsid w:val="00B20F58"/>
    <w:rsid w:val="00B21C31"/>
    <w:rsid w:val="00B22864"/>
    <w:rsid w:val="00B23755"/>
    <w:rsid w:val="00B25A59"/>
    <w:rsid w:val="00B26D15"/>
    <w:rsid w:val="00B32644"/>
    <w:rsid w:val="00B3449F"/>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9539D"/>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0030"/>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1E55"/>
    <w:rsid w:val="00CD2AEC"/>
    <w:rsid w:val="00CD37C6"/>
    <w:rsid w:val="00CD66E7"/>
    <w:rsid w:val="00CD7A13"/>
    <w:rsid w:val="00CD7D72"/>
    <w:rsid w:val="00CE352E"/>
    <w:rsid w:val="00CE4BF1"/>
    <w:rsid w:val="00CF123A"/>
    <w:rsid w:val="00CF39F4"/>
    <w:rsid w:val="00CF43EA"/>
    <w:rsid w:val="00CF651B"/>
    <w:rsid w:val="00D03499"/>
    <w:rsid w:val="00D03E1F"/>
    <w:rsid w:val="00D05E81"/>
    <w:rsid w:val="00D06680"/>
    <w:rsid w:val="00D078F8"/>
    <w:rsid w:val="00D12C2F"/>
    <w:rsid w:val="00D20A45"/>
    <w:rsid w:val="00D22049"/>
    <w:rsid w:val="00D24421"/>
    <w:rsid w:val="00D24B33"/>
    <w:rsid w:val="00D25A0B"/>
    <w:rsid w:val="00D318CA"/>
    <w:rsid w:val="00D42AB7"/>
    <w:rsid w:val="00D42C21"/>
    <w:rsid w:val="00D43E7F"/>
    <w:rsid w:val="00D505A2"/>
    <w:rsid w:val="00D56CE7"/>
    <w:rsid w:val="00D57FE0"/>
    <w:rsid w:val="00D64C4C"/>
    <w:rsid w:val="00D65042"/>
    <w:rsid w:val="00D66DB1"/>
    <w:rsid w:val="00D67FAD"/>
    <w:rsid w:val="00D7039E"/>
    <w:rsid w:val="00D74A7C"/>
    <w:rsid w:val="00D85DA7"/>
    <w:rsid w:val="00D903E8"/>
    <w:rsid w:val="00D915F2"/>
    <w:rsid w:val="00D97BA9"/>
    <w:rsid w:val="00DA23AB"/>
    <w:rsid w:val="00DA307E"/>
    <w:rsid w:val="00DA356C"/>
    <w:rsid w:val="00DA638A"/>
    <w:rsid w:val="00DA76D0"/>
    <w:rsid w:val="00DA7742"/>
    <w:rsid w:val="00DB76ED"/>
    <w:rsid w:val="00DC1983"/>
    <w:rsid w:val="00DC4754"/>
    <w:rsid w:val="00DC69BA"/>
    <w:rsid w:val="00DD0F9F"/>
    <w:rsid w:val="00DD3522"/>
    <w:rsid w:val="00DD47A2"/>
    <w:rsid w:val="00DD551B"/>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6AA8"/>
    <w:rsid w:val="00E17888"/>
    <w:rsid w:val="00E22481"/>
    <w:rsid w:val="00E2372A"/>
    <w:rsid w:val="00E30C47"/>
    <w:rsid w:val="00E35816"/>
    <w:rsid w:val="00E43487"/>
    <w:rsid w:val="00E44B9E"/>
    <w:rsid w:val="00E44ED1"/>
    <w:rsid w:val="00E51014"/>
    <w:rsid w:val="00E603DE"/>
    <w:rsid w:val="00E625F4"/>
    <w:rsid w:val="00E76215"/>
    <w:rsid w:val="00E840C8"/>
    <w:rsid w:val="00E868C2"/>
    <w:rsid w:val="00E87236"/>
    <w:rsid w:val="00E87D19"/>
    <w:rsid w:val="00E95BAE"/>
    <w:rsid w:val="00EA0165"/>
    <w:rsid w:val="00EB7D23"/>
    <w:rsid w:val="00EC490B"/>
    <w:rsid w:val="00ED2858"/>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111E"/>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customStyle="1" w:styleId="UnresolvedMention">
    <w:name w:val="Unresolved Mention"/>
    <w:basedOn w:val="DefaultParagraphFont"/>
    <w:uiPriority w:val="99"/>
    <w:rsid w:val="000B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6473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9433086">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9448251">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18608745">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0839402">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7673543">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8390">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3645341">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OEDhelp@utmb.edu" TargetMode="External"/><Relationship Id="rId18" Type="http://schemas.openxmlformats.org/officeDocument/2006/relationships/hyperlink" Target="https://utmb.us/34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utmb.us/34b" TargetMode="External"/><Relationship Id="rId25" Type="http://schemas.openxmlformats.org/officeDocument/2006/relationships/hyperlink" Target="https://utmb.us/34d" TargetMode="External"/><Relationship Id="rId2" Type="http://schemas.openxmlformats.org/officeDocument/2006/relationships/numbering" Target="numbering.xml"/><Relationship Id="rId16" Type="http://schemas.openxmlformats.org/officeDocument/2006/relationships/hyperlink" Target="https://ebizhr.utmb.edu/psp/ps/EMPLOYEE/HRMS/s/WEBLIB_PTPP_SC.HOMEPAGE.FieldFormula.IScript_AppHP?pt_fname=CO_EMPLOYEE_SELF_SERVICE&amp;FolderPath=PORTAL_ROOT_OBJECT.CO_EMPLOYEE_SELF_SERVICE&amp;IsFolder=true&amp;"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ntranet.utmb.edu/best-care" TargetMode="External"/><Relationship Id="rId5" Type="http://schemas.openxmlformats.org/officeDocument/2006/relationships/webSettings" Target="webSettings.xml"/><Relationship Id="rId15" Type="http://schemas.openxmlformats.org/officeDocument/2006/relationships/hyperlink" Target="https://www.galvestontx.gov/CivicAlerts.aspx?AID=774" TargetMode="External"/><Relationship Id="rId23" Type="http://schemas.openxmlformats.org/officeDocument/2006/relationships/hyperlink" Target="https://utmb.us/34c"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facebook.com/IamUTMB/" TargetMode="External"/><Relationship Id="rId22" Type="http://schemas.openxmlformats.org/officeDocument/2006/relationships/image" Target="media/image7.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8FD7-6895-4DE1-8643-A75B5FBC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8</cp:revision>
  <cp:lastPrinted>2019-01-03T17:11:00Z</cp:lastPrinted>
  <dcterms:created xsi:type="dcterms:W3CDTF">2019-01-03T17:42:00Z</dcterms:created>
  <dcterms:modified xsi:type="dcterms:W3CDTF">2019-01-08T14:25:00Z</dcterms:modified>
</cp:coreProperties>
</file>