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FB730D" w:rsidP="00B14985">
                            <w:pPr>
                              <w:jc w:val="right"/>
                              <w:rPr>
                                <w:rFonts w:ascii="Calibri Light" w:hAnsi="Calibri Light"/>
                                <w:b/>
                                <w:color w:val="FF0000"/>
                                <w:sz w:val="20"/>
                              </w:rPr>
                            </w:pPr>
                            <w:hyperlink r:id="rId11"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" stroked="f">
                <v:textbox>
                  <w:txbxContent>
                    <w:p w14:paraId="2E72DCC8" w14:textId="77777777" w:rsidR="007E583D" w:rsidRPr="00C175F9" w:rsidRDefault="00FB730D" w:rsidP="00B14985">
                      <w:pPr>
                        <w:jc w:val="right"/>
                        <w:rPr>
                          <w:rFonts w:ascii="Calibri Light" w:hAnsi="Calibri Light"/>
                          <w:b/>
                          <w:color w:val="FF0000"/>
                          <w:sz w:val="20"/>
                        </w:rPr>
                      </w:pPr>
                      <w:hyperlink r:id="rId12"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63"/>
        <w:gridCol w:w="3757"/>
        <w:gridCol w:w="2363"/>
      </w:tblGrid>
      <w:tr w:rsidR="009C2829" w14:paraId="05EB0486" w14:textId="77777777" w:rsidTr="2DC5B669">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107588E8" w:rsidR="009C2829" w:rsidRPr="000257FB" w:rsidRDefault="00536BAB" w:rsidP="007073E8">
            <w:pPr>
              <w:pStyle w:val="Header"/>
              <w:jc w:val="center"/>
              <w:rPr>
                <w:rFonts w:asciiTheme="majorHAnsi" w:hAnsiTheme="majorHAnsi"/>
                <w:b/>
              </w:rPr>
            </w:pPr>
            <w:r>
              <w:rPr>
                <w:rFonts w:asciiTheme="majorHAnsi" w:hAnsiTheme="majorHAnsi"/>
                <w:b/>
                <w:sz w:val="22"/>
              </w:rPr>
              <w:t xml:space="preserve">Oct. </w:t>
            </w:r>
            <w:r w:rsidR="00FB5ADE">
              <w:rPr>
                <w:rFonts w:asciiTheme="majorHAnsi" w:hAnsiTheme="majorHAnsi"/>
                <w:b/>
                <w:sz w:val="22"/>
              </w:rPr>
              <w:t>31</w:t>
            </w:r>
            <w:r w:rsidR="0074526C">
              <w:rPr>
                <w:rFonts w:asciiTheme="majorHAnsi" w:hAnsiTheme="majorHAnsi"/>
                <w:b/>
                <w:sz w:val="22"/>
              </w:rPr>
              <w:t>, 2019</w:t>
            </w:r>
          </w:p>
        </w:tc>
      </w:tr>
      <w:tr w:rsidR="009C2829" w:rsidRPr="00B14985" w14:paraId="2DD4D865" w14:textId="77777777" w:rsidTr="2DC5B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4">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6120" w:type="dxa"/>
            <w:gridSpan w:val="2"/>
            <w:tcBorders>
              <w:top w:val="single" w:sz="4" w:space="0" w:color="auto"/>
              <w:left w:val="single" w:sz="4" w:space="0" w:color="auto"/>
              <w:bottom w:val="single" w:sz="4" w:space="0" w:color="auto"/>
              <w:right w:val="single" w:sz="4" w:space="0" w:color="auto"/>
            </w:tcBorders>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5">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2DC5B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89DE2D" w14:textId="77777777" w:rsidR="001316C6" w:rsidRDefault="001316C6" w:rsidP="001316C6">
            <w:pPr>
              <w:rPr>
                <w:rFonts w:ascii="Tahoma" w:hAnsi="Tahoma" w:cs="Tahoma"/>
                <w:b/>
                <w:color w:val="984806" w:themeColor="accent6" w:themeShade="80"/>
                <w:sz w:val="20"/>
                <w:szCs w:val="20"/>
                <w:u w:val="single"/>
              </w:rPr>
            </w:pPr>
            <w:r>
              <w:rPr>
                <w:rFonts w:ascii="Tahoma" w:hAnsi="Tahoma" w:cs="Tahoma"/>
                <w:b/>
                <w:color w:val="984806" w:themeColor="accent6" w:themeShade="80"/>
                <w:sz w:val="20"/>
                <w:szCs w:val="20"/>
                <w:u w:val="single"/>
              </w:rPr>
              <w:t>Office of Educational Development</w:t>
            </w:r>
          </w:p>
          <w:p w14:paraId="1B93E908" w14:textId="77777777" w:rsidR="001316C6" w:rsidRPr="001316C6" w:rsidRDefault="001316C6" w:rsidP="001316C6">
            <w:pPr>
              <w:rPr>
                <w:rFonts w:ascii="Tahoma" w:hAnsi="Tahoma" w:cs="Tahoma"/>
                <w:b/>
                <w:color w:val="984806" w:themeColor="accent6" w:themeShade="80"/>
                <w:sz w:val="10"/>
                <w:szCs w:val="10"/>
                <w:u w:val="single"/>
              </w:rPr>
            </w:pPr>
          </w:p>
          <w:p w14:paraId="5E06E7FF" w14:textId="77777777" w:rsidR="001316C6" w:rsidRPr="001316C6" w:rsidRDefault="001316C6" w:rsidP="001316C6">
            <w:pPr>
              <w:rPr>
                <w:rFonts w:ascii="Calibri" w:eastAsia="Calibri" w:hAnsi="Calibri"/>
                <w:sz w:val="22"/>
                <w:szCs w:val="22"/>
              </w:rPr>
            </w:pPr>
            <w:r w:rsidRPr="001316C6">
              <w:rPr>
                <w:rFonts w:ascii="Calibri" w:eastAsia="Calibri" w:hAnsi="Calibri"/>
                <w:noProof/>
                <w:sz w:val="22"/>
                <w:szCs w:val="22"/>
              </w:rPr>
              <w:drawing>
                <wp:inline distT="0" distB="0" distL="0" distR="0" wp14:anchorId="4D662D30" wp14:editId="63E0665F">
                  <wp:extent cx="714375" cy="533400"/>
                  <wp:effectExtent l="0" t="0" r="9525" b="0"/>
                  <wp:docPr id="6" name="Picture 1" descr="cid:image001.png@01D58F0C.871B2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8F0C.871B23E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p>
          <w:p w14:paraId="49FF030B" w14:textId="77777777" w:rsidR="001316C6" w:rsidRPr="001316C6" w:rsidRDefault="001316C6" w:rsidP="001316C6">
            <w:pPr>
              <w:rPr>
                <w:rFonts w:ascii="Calibri" w:eastAsia="Calibri" w:hAnsi="Calibri"/>
                <w:b/>
                <w:bCs/>
                <w:sz w:val="22"/>
                <w:szCs w:val="22"/>
              </w:rPr>
            </w:pPr>
            <w:r w:rsidRPr="001316C6">
              <w:rPr>
                <w:rFonts w:ascii="Calibri" w:eastAsia="Calibri" w:hAnsi="Calibri"/>
                <w:b/>
                <w:bCs/>
                <w:sz w:val="22"/>
                <w:szCs w:val="22"/>
              </w:rPr>
              <w:t>Teaching Skills Workshop</w:t>
            </w:r>
          </w:p>
          <w:p w14:paraId="57249BEE" w14:textId="77777777" w:rsidR="001316C6" w:rsidRPr="001316C6" w:rsidRDefault="001316C6" w:rsidP="001316C6">
            <w:pPr>
              <w:rPr>
                <w:rFonts w:ascii="Calibri" w:eastAsia="Calibri" w:hAnsi="Calibri"/>
                <w:sz w:val="22"/>
                <w:szCs w:val="22"/>
              </w:rPr>
            </w:pPr>
            <w:r w:rsidRPr="001316C6">
              <w:rPr>
                <w:rFonts w:ascii="Calibri" w:eastAsia="Calibri" w:hAnsi="Calibri"/>
                <w:sz w:val="22"/>
                <w:szCs w:val="22"/>
              </w:rPr>
              <w:t>What Pushes Your Button?</w:t>
            </w:r>
          </w:p>
          <w:p w14:paraId="327ED89F" w14:textId="77777777" w:rsidR="001316C6" w:rsidRPr="001316C6" w:rsidRDefault="001316C6" w:rsidP="001316C6">
            <w:pPr>
              <w:rPr>
                <w:rFonts w:ascii="Calibri" w:eastAsia="Calibri" w:hAnsi="Calibri"/>
                <w:sz w:val="22"/>
                <w:szCs w:val="22"/>
              </w:rPr>
            </w:pPr>
            <w:r w:rsidRPr="001316C6">
              <w:rPr>
                <w:rFonts w:ascii="Calibri" w:eastAsia="Calibri" w:hAnsi="Calibri"/>
                <w:sz w:val="22"/>
                <w:szCs w:val="22"/>
              </w:rPr>
              <w:t>Responding to Learner Unprofessional Behavior</w:t>
            </w:r>
          </w:p>
          <w:p w14:paraId="47491976" w14:textId="77777777" w:rsidR="001316C6" w:rsidRPr="001316C6" w:rsidRDefault="001316C6" w:rsidP="001316C6">
            <w:pPr>
              <w:rPr>
                <w:rFonts w:ascii="Calibri" w:eastAsia="Calibri" w:hAnsi="Calibri"/>
                <w:sz w:val="10"/>
                <w:szCs w:val="10"/>
              </w:rPr>
            </w:pPr>
          </w:p>
          <w:p w14:paraId="5A62AB91" w14:textId="77777777" w:rsidR="001316C6" w:rsidRPr="001316C6" w:rsidRDefault="001316C6" w:rsidP="001316C6">
            <w:pPr>
              <w:rPr>
                <w:rFonts w:ascii="Calibri" w:eastAsia="Calibri" w:hAnsi="Calibri"/>
                <w:sz w:val="22"/>
                <w:szCs w:val="22"/>
              </w:rPr>
            </w:pPr>
            <w:r w:rsidRPr="001316C6">
              <w:rPr>
                <w:rFonts w:ascii="Calibri" w:eastAsia="Calibri" w:hAnsi="Calibri"/>
                <w:sz w:val="22"/>
                <w:szCs w:val="22"/>
              </w:rPr>
              <w:t>Location: MMN 1.102</w:t>
            </w:r>
          </w:p>
          <w:p w14:paraId="165CC281" w14:textId="77777777" w:rsidR="001316C6" w:rsidRPr="001316C6" w:rsidRDefault="001316C6" w:rsidP="001316C6">
            <w:pPr>
              <w:rPr>
                <w:rFonts w:ascii="Calibri" w:eastAsia="Calibri" w:hAnsi="Calibri"/>
                <w:sz w:val="22"/>
                <w:szCs w:val="22"/>
              </w:rPr>
            </w:pPr>
            <w:r w:rsidRPr="001316C6">
              <w:rPr>
                <w:rFonts w:ascii="Calibri" w:eastAsia="Calibri" w:hAnsi="Calibri"/>
                <w:sz w:val="22"/>
                <w:szCs w:val="22"/>
              </w:rPr>
              <w:t>Choose a time:</w:t>
            </w:r>
          </w:p>
          <w:p w14:paraId="7F9E86C2" w14:textId="77777777" w:rsidR="001316C6" w:rsidRPr="001316C6" w:rsidRDefault="001316C6" w:rsidP="001316C6">
            <w:pPr>
              <w:rPr>
                <w:rFonts w:ascii="Calibri" w:eastAsia="Calibri" w:hAnsi="Calibri"/>
                <w:sz w:val="22"/>
                <w:szCs w:val="22"/>
              </w:rPr>
            </w:pPr>
            <w:r w:rsidRPr="001316C6">
              <w:rPr>
                <w:rFonts w:ascii="Calibri" w:eastAsia="Calibri" w:hAnsi="Calibri"/>
                <w:b/>
                <w:bCs/>
                <w:sz w:val="22"/>
                <w:szCs w:val="22"/>
              </w:rPr>
              <w:t>Monday, November 4</w:t>
            </w:r>
            <w:r w:rsidRPr="001316C6">
              <w:rPr>
                <w:rFonts w:ascii="Calibri" w:eastAsia="Calibri" w:hAnsi="Calibri"/>
                <w:b/>
                <w:bCs/>
                <w:sz w:val="22"/>
                <w:szCs w:val="22"/>
                <w:vertAlign w:val="superscript"/>
              </w:rPr>
              <w:t>th</w:t>
            </w:r>
            <w:r w:rsidRPr="001316C6">
              <w:rPr>
                <w:rFonts w:ascii="Calibri" w:eastAsia="Calibri" w:hAnsi="Calibri"/>
                <w:sz w:val="22"/>
                <w:szCs w:val="22"/>
              </w:rPr>
              <w:t xml:space="preserve"> 4:00 pm to 5:00 pm </w:t>
            </w:r>
          </w:p>
          <w:p w14:paraId="7FA4ADA5" w14:textId="77777777" w:rsidR="001316C6" w:rsidRPr="001316C6" w:rsidRDefault="001316C6" w:rsidP="001316C6">
            <w:pPr>
              <w:rPr>
                <w:rFonts w:ascii="Calibri" w:eastAsia="Calibri" w:hAnsi="Calibri"/>
                <w:sz w:val="22"/>
                <w:szCs w:val="22"/>
              </w:rPr>
            </w:pPr>
            <w:r w:rsidRPr="001316C6">
              <w:rPr>
                <w:rFonts w:ascii="Calibri" w:eastAsia="Calibri" w:hAnsi="Calibri"/>
                <w:b/>
                <w:bCs/>
                <w:sz w:val="22"/>
                <w:szCs w:val="22"/>
              </w:rPr>
              <w:t>Tuesday, November 5</w:t>
            </w:r>
            <w:r w:rsidRPr="001316C6">
              <w:rPr>
                <w:rFonts w:ascii="Calibri" w:eastAsia="Calibri" w:hAnsi="Calibri"/>
                <w:b/>
                <w:bCs/>
                <w:sz w:val="22"/>
                <w:szCs w:val="22"/>
                <w:vertAlign w:val="superscript"/>
              </w:rPr>
              <w:t>th</w:t>
            </w:r>
            <w:r w:rsidRPr="001316C6">
              <w:rPr>
                <w:rFonts w:ascii="Calibri" w:eastAsia="Calibri" w:hAnsi="Calibri"/>
                <w:sz w:val="22"/>
                <w:szCs w:val="22"/>
              </w:rPr>
              <w:t xml:space="preserve"> 12:00 pm to 1:00 pm</w:t>
            </w:r>
          </w:p>
          <w:p w14:paraId="6BA685CE" w14:textId="77777777" w:rsidR="001316C6" w:rsidRPr="001316C6" w:rsidRDefault="001316C6" w:rsidP="001316C6">
            <w:pPr>
              <w:rPr>
                <w:rFonts w:ascii="Calibri" w:eastAsia="Calibri" w:hAnsi="Calibri"/>
                <w:sz w:val="10"/>
                <w:szCs w:val="10"/>
              </w:rPr>
            </w:pPr>
          </w:p>
          <w:p w14:paraId="6E681B35" w14:textId="77777777" w:rsidR="001316C6" w:rsidRPr="001316C6" w:rsidRDefault="001316C6" w:rsidP="001316C6">
            <w:pPr>
              <w:rPr>
                <w:rFonts w:ascii="Calibri" w:eastAsia="Calibri" w:hAnsi="Calibri"/>
                <w:sz w:val="22"/>
                <w:szCs w:val="22"/>
              </w:rPr>
            </w:pPr>
            <w:r w:rsidRPr="001316C6">
              <w:rPr>
                <w:rFonts w:ascii="Calibri" w:eastAsia="Calibri" w:hAnsi="Calibri"/>
                <w:b/>
                <w:bCs/>
                <w:sz w:val="22"/>
                <w:szCs w:val="22"/>
              </w:rPr>
              <w:t>Presenter:</w:t>
            </w:r>
            <w:r w:rsidRPr="001316C6">
              <w:rPr>
                <w:rFonts w:ascii="Calibri" w:eastAsia="Calibri" w:hAnsi="Calibri"/>
                <w:sz w:val="22"/>
                <w:szCs w:val="22"/>
              </w:rPr>
              <w:t xml:space="preserve"> Dr. Michael Ainsworth</w:t>
            </w:r>
          </w:p>
          <w:p w14:paraId="2AE8A555" w14:textId="426853AE" w:rsidR="001316C6" w:rsidRPr="001316C6" w:rsidRDefault="001316C6" w:rsidP="001316C6">
            <w:pPr>
              <w:rPr>
                <w:rFonts w:eastAsia="Calibri"/>
                <w:sz w:val="20"/>
                <w:szCs w:val="20"/>
              </w:rPr>
            </w:pPr>
            <w:r w:rsidRPr="001316C6">
              <w:rPr>
                <w:rFonts w:ascii="Arial" w:eastAsia="Calibri" w:hAnsi="Arial" w:cs="Arial"/>
                <w:i/>
                <w:iCs/>
                <w:sz w:val="20"/>
                <w:szCs w:val="20"/>
              </w:rPr>
              <w:t>Senior Associate Dean for Educational Performance</w:t>
            </w:r>
          </w:p>
          <w:p w14:paraId="3A1B8911" w14:textId="0F72332B" w:rsidR="001316C6" w:rsidRPr="001316C6" w:rsidRDefault="001316C6" w:rsidP="001316C6">
            <w:pPr>
              <w:rPr>
                <w:rFonts w:ascii="Arial" w:eastAsia="Calibri" w:hAnsi="Arial" w:cs="Arial"/>
                <w:i/>
                <w:iCs/>
                <w:sz w:val="20"/>
                <w:szCs w:val="20"/>
              </w:rPr>
            </w:pPr>
            <w:r w:rsidRPr="001316C6">
              <w:rPr>
                <w:rFonts w:ascii="Arial" w:eastAsia="Calibri" w:hAnsi="Arial" w:cs="Arial"/>
                <w:i/>
                <w:iCs/>
                <w:sz w:val="20"/>
                <w:szCs w:val="20"/>
              </w:rPr>
              <w:t>Professor, Department of Internal Medicine</w:t>
            </w:r>
          </w:p>
          <w:p w14:paraId="32C445D8" w14:textId="6D40DE26" w:rsidR="00936B3A" w:rsidRDefault="001316C6" w:rsidP="008B6179">
            <w:pPr>
              <w:rPr>
                <w:rFonts w:ascii="Calibri Light" w:hAnsi="Calibri Light"/>
                <w:noProof/>
                <w:sz w:val="20"/>
              </w:rPr>
            </w:pPr>
            <w:r>
              <w:rPr>
                <w:rFonts w:ascii="Calibri Light" w:hAnsi="Calibri Light"/>
                <w:noProof/>
                <w:sz w:val="20"/>
              </w:rPr>
              <mc:AlternateContent>
                <mc:Choice Requires="wps">
                  <w:drawing>
                    <wp:anchor distT="0" distB="0" distL="114300" distR="114300" simplePos="0" relativeHeight="251790848" behindDoc="0" locked="0" layoutInCell="1" allowOverlap="1" wp14:anchorId="4287EE8B" wp14:editId="583F9DC1">
                      <wp:simplePos x="0" y="0"/>
                      <wp:positionH relativeFrom="column">
                        <wp:posOffset>2913380</wp:posOffset>
                      </wp:positionH>
                      <wp:positionV relativeFrom="paragraph">
                        <wp:posOffset>168275</wp:posOffset>
                      </wp:positionV>
                      <wp:extent cx="171450" cy="171450"/>
                      <wp:effectExtent l="57150" t="38100" r="19050" b="114300"/>
                      <wp:wrapNone/>
                      <wp:docPr id="22" name="5-Point Star 22"/>
                      <wp:cNvGraphicFramePr/>
                      <a:graphic xmlns:a="http://schemas.openxmlformats.org/drawingml/2006/main">
                        <a:graphicData uri="http://schemas.microsoft.com/office/word/2010/wordprocessingShape">
                          <wps:wsp>
                            <wps:cNvSpPr/>
                            <wps:spPr>
                              <a:xfrm>
                                <a:off x="0" y="0"/>
                                <a:ext cx="171450" cy="171450"/>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25D40" id="5-Point Star 22" o:spid="_x0000_s1026" style="position:absolute;margin-left:229.4pt;margin-top:13.25pt;width:13.5pt;height:13.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" path="m,65488r65488,l85725,r20237,65488l171450,65488r-52982,40473l138706,171450,85725,130975,32744,171450,52982,105961,,65488xe" fillcolor="#3f80cd" strokecolor="#4a7ebb">
                      <v:fill color2="#9bc1ff" rotate="t" angle="180" focus="100%" type="gradient">
                        <o:fill v:ext="view" type="gradientUnscaled"/>
                      </v:fill>
                      <v:shadow on="t" color="black" opacity="22937f" origin=",.5" offset="0,.63889mm"/>
                      <v:path arrowok="t" o:connecttype="custom" o:connectlocs="0,65488;65488,65488;85725,0;105962,65488;171450,65488;118468,105961;138706,171450;85725,130975;32744,171450;52982,105961;0,65488" o:connectangles="0,0,0,0,0,0,0,0,0,0,0"/>
                    </v:shape>
                  </w:pict>
                </mc:Fallback>
              </mc:AlternateContent>
            </w:r>
            <w:r>
              <w:rPr>
                <w:rFonts w:ascii="Calibri Light" w:hAnsi="Calibri Light"/>
                <w:noProof/>
                <w:sz w:val="20"/>
              </w:rPr>
              <mc:AlternateContent>
                <mc:Choice Requires="wps">
                  <w:drawing>
                    <wp:anchor distT="0" distB="0" distL="114300" distR="114300" simplePos="0" relativeHeight="251788800" behindDoc="0" locked="0" layoutInCell="1" allowOverlap="1" wp14:anchorId="0A73C4F4" wp14:editId="6E233AE5">
                      <wp:simplePos x="0" y="0"/>
                      <wp:positionH relativeFrom="column">
                        <wp:posOffset>2701925</wp:posOffset>
                      </wp:positionH>
                      <wp:positionV relativeFrom="paragraph">
                        <wp:posOffset>168275</wp:posOffset>
                      </wp:positionV>
                      <wp:extent cx="171450" cy="171450"/>
                      <wp:effectExtent l="57150" t="38100" r="19050" b="114300"/>
                      <wp:wrapNone/>
                      <wp:docPr id="21" name="5-Point Star 21"/>
                      <wp:cNvGraphicFramePr/>
                      <a:graphic xmlns:a="http://schemas.openxmlformats.org/drawingml/2006/main">
                        <a:graphicData uri="http://schemas.microsoft.com/office/word/2010/wordprocessingShape">
                          <wps:wsp>
                            <wps:cNvSpPr/>
                            <wps:spPr>
                              <a:xfrm>
                                <a:off x="0" y="0"/>
                                <a:ext cx="171450" cy="171450"/>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0EE69" id="5-Point Star 21" o:spid="_x0000_s1026" style="position:absolute;margin-left:212.75pt;margin-top:13.25pt;width:13.5pt;height:13.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" path="m,65488r65488,l85725,r20237,65488l171450,65488r-52982,40473l138706,171450,85725,130975,32744,171450,52982,105961,,65488xe" fillcolor="#3f80cd" strokecolor="#4a7ebb">
                      <v:fill color2="#9bc1ff" rotate="t" angle="180" focus="100%" type="gradient">
                        <o:fill v:ext="view" type="gradientUnscaled"/>
                      </v:fill>
                      <v:shadow on="t" color="black" opacity="22937f" origin=",.5" offset="0,.63889mm"/>
                      <v:path arrowok="t" o:connecttype="custom" o:connectlocs="0,65488;65488,65488;85725,0;105962,65488;171450,65488;118468,105961;138706,171450;85725,130975;32744,171450;52982,105961;0,65488" o:connectangles="0,0,0,0,0,0,0,0,0,0,0"/>
                    </v:shape>
                  </w:pict>
                </mc:Fallback>
              </mc:AlternateContent>
            </w:r>
            <w:r>
              <w:rPr>
                <w:rFonts w:ascii="Calibri Light" w:hAnsi="Calibri Light"/>
                <w:noProof/>
                <w:sz w:val="20"/>
              </w:rPr>
              <mc:AlternateContent>
                <mc:Choice Requires="wps">
                  <w:drawing>
                    <wp:anchor distT="0" distB="0" distL="114300" distR="114300" simplePos="0" relativeHeight="251786752" behindDoc="0" locked="0" layoutInCell="1" allowOverlap="1" wp14:anchorId="6CC6B972" wp14:editId="75D3123F">
                      <wp:simplePos x="0" y="0"/>
                      <wp:positionH relativeFrom="column">
                        <wp:posOffset>2511425</wp:posOffset>
                      </wp:positionH>
                      <wp:positionV relativeFrom="paragraph">
                        <wp:posOffset>168910</wp:posOffset>
                      </wp:positionV>
                      <wp:extent cx="171450" cy="171450"/>
                      <wp:effectExtent l="57150" t="38100" r="19050" b="114300"/>
                      <wp:wrapNone/>
                      <wp:docPr id="18" name="5-Point Star 18"/>
                      <wp:cNvGraphicFramePr/>
                      <a:graphic xmlns:a="http://schemas.openxmlformats.org/drawingml/2006/main">
                        <a:graphicData uri="http://schemas.microsoft.com/office/word/2010/wordprocessingShape">
                          <wps:wsp>
                            <wps:cNvSpPr/>
                            <wps:spPr>
                              <a:xfrm>
                                <a:off x="0" y="0"/>
                                <a:ext cx="171450" cy="171450"/>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441F2" id="5-Point Star 18" o:spid="_x0000_s1026" style="position:absolute;margin-left:197.75pt;margin-top:13.3pt;width:13.5pt;height:13.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" path="m,65488r65488,l85725,r20237,65488l171450,65488r-52982,40473l138706,171450,85725,130975,32744,171450,52982,105961,,65488xe" fillcolor="#3f80cd" strokecolor="#4a7ebb">
                      <v:fill color2="#9bc1ff" rotate="t" angle="180" focus="100%" type="gradient">
                        <o:fill v:ext="view" type="gradientUnscaled"/>
                      </v:fill>
                      <v:shadow on="t" color="black" opacity="22937f" origin=",.5" offset="0,.63889mm"/>
                      <v:path arrowok="t" o:connecttype="custom" o:connectlocs="0,65488;65488,65488;85725,0;105962,65488;171450,65488;118468,105961;138706,171450;85725,130975;32744,171450;52982,105961;0,65488" o:connectangles="0,0,0,0,0,0,0,0,0,0,0"/>
                    </v:shape>
                  </w:pict>
                </mc:Fallback>
              </mc:AlternateContent>
            </w:r>
            <w:r>
              <w:rPr>
                <w:rFonts w:ascii="Calibri Light" w:hAnsi="Calibri Light"/>
                <w:noProof/>
                <w:sz w:val="20"/>
              </w:rPr>
              <mc:AlternateContent>
                <mc:Choice Requires="wps">
                  <w:drawing>
                    <wp:anchor distT="0" distB="0" distL="114300" distR="114300" simplePos="0" relativeHeight="251784704" behindDoc="0" locked="0" layoutInCell="1" allowOverlap="1" wp14:anchorId="1C3CDCFE" wp14:editId="4719202D">
                      <wp:simplePos x="0" y="0"/>
                      <wp:positionH relativeFrom="column">
                        <wp:posOffset>2313305</wp:posOffset>
                      </wp:positionH>
                      <wp:positionV relativeFrom="paragraph">
                        <wp:posOffset>165100</wp:posOffset>
                      </wp:positionV>
                      <wp:extent cx="171450" cy="171450"/>
                      <wp:effectExtent l="57150" t="38100" r="19050" b="114300"/>
                      <wp:wrapNone/>
                      <wp:docPr id="17" name="5-Point Star 17"/>
                      <wp:cNvGraphicFramePr/>
                      <a:graphic xmlns:a="http://schemas.openxmlformats.org/drawingml/2006/main">
                        <a:graphicData uri="http://schemas.microsoft.com/office/word/2010/wordprocessingShape">
                          <wps:wsp>
                            <wps:cNvSpPr/>
                            <wps:spPr>
                              <a:xfrm>
                                <a:off x="0" y="0"/>
                                <a:ext cx="171450" cy="171450"/>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89114" id="5-Point Star 17" o:spid="_x0000_s1026" style="position:absolute;margin-left:182.15pt;margin-top:13pt;width:13.5pt;height:13.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" path="m,65488r65488,l85725,r20237,65488l171450,65488r-52982,40473l138706,171450,85725,130975,32744,171450,52982,105961,,65488xe" fillcolor="#3f80cd" strokecolor="#4a7ebb">
                      <v:fill color2="#9bc1ff" rotate="t" angle="180" focus="100%" type="gradient">
                        <o:fill v:ext="view" type="gradientUnscaled"/>
                      </v:fill>
                      <v:shadow on="t" color="black" opacity="22937f" origin=",.5" offset="0,.63889mm"/>
                      <v:path arrowok="t" o:connecttype="custom" o:connectlocs="0,65488;65488,65488;85725,0;105962,65488;171450,65488;118468,105961;138706,171450;85725,130975;32744,171450;52982,105961;0,65488" o:connectangles="0,0,0,0,0,0,0,0,0,0,0"/>
                    </v:shape>
                  </w:pict>
                </mc:Fallback>
              </mc:AlternateContent>
            </w:r>
            <w:r>
              <w:rPr>
                <w:rFonts w:ascii="Calibri Light" w:hAnsi="Calibri Light"/>
                <w:noProof/>
                <w:sz w:val="20"/>
              </w:rPr>
              <mc:AlternateContent>
                <mc:Choice Requires="wps">
                  <w:drawing>
                    <wp:anchor distT="0" distB="0" distL="114300" distR="114300" simplePos="0" relativeHeight="251782656" behindDoc="0" locked="0" layoutInCell="1" allowOverlap="1" wp14:anchorId="5A1DF048" wp14:editId="65B5B614">
                      <wp:simplePos x="0" y="0"/>
                      <wp:positionH relativeFrom="column">
                        <wp:posOffset>2075180</wp:posOffset>
                      </wp:positionH>
                      <wp:positionV relativeFrom="paragraph">
                        <wp:posOffset>164465</wp:posOffset>
                      </wp:positionV>
                      <wp:extent cx="171450" cy="171450"/>
                      <wp:effectExtent l="57150" t="38100" r="19050" b="114300"/>
                      <wp:wrapNone/>
                      <wp:docPr id="16" name="5-Point Star 16"/>
                      <wp:cNvGraphicFramePr/>
                      <a:graphic xmlns:a="http://schemas.openxmlformats.org/drawingml/2006/main">
                        <a:graphicData uri="http://schemas.microsoft.com/office/word/2010/wordprocessingShape">
                          <wps:wsp>
                            <wps:cNvSpPr/>
                            <wps:spPr>
                              <a:xfrm>
                                <a:off x="0" y="0"/>
                                <a:ext cx="171450" cy="171450"/>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C90D8" id="5-Point Star 16" o:spid="_x0000_s1026" style="position:absolute;margin-left:163.4pt;margin-top:12.95pt;width:13.5pt;height:13.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" path="m,65488r65488,l85725,r20237,65488l171450,65488r-52982,40473l138706,171450,85725,130975,32744,171450,52982,105961,,65488xe" fillcolor="#3f80cd" strokecolor="#4a7ebb">
                      <v:fill color2="#9bc1ff" rotate="t" angle="180" focus="100%" type="gradient">
                        <o:fill v:ext="view" type="gradientUnscaled"/>
                      </v:fill>
                      <v:shadow on="t" color="black" opacity="22937f" origin=",.5" offset="0,.63889mm"/>
                      <v:path arrowok="t" o:connecttype="custom" o:connectlocs="0,65488;65488,65488;85725,0;105962,65488;171450,65488;118468,105961;138706,171450;85725,130975;32744,171450;52982,105961;0,65488" o:connectangles="0,0,0,0,0,0,0,0,0,0,0"/>
                    </v:shape>
                  </w:pict>
                </mc:Fallback>
              </mc:AlternateContent>
            </w:r>
            <w:r>
              <w:rPr>
                <w:rFonts w:ascii="Calibri Light" w:hAnsi="Calibri Light"/>
                <w:noProof/>
                <w:sz w:val="20"/>
              </w:rPr>
              <mc:AlternateContent>
                <mc:Choice Requires="wps">
                  <w:drawing>
                    <wp:anchor distT="0" distB="0" distL="114300" distR="114300" simplePos="0" relativeHeight="251780608" behindDoc="0" locked="0" layoutInCell="1" allowOverlap="1" wp14:anchorId="35DDB375" wp14:editId="4BC6957A">
                      <wp:simplePos x="0" y="0"/>
                      <wp:positionH relativeFrom="column">
                        <wp:posOffset>1854200</wp:posOffset>
                      </wp:positionH>
                      <wp:positionV relativeFrom="paragraph">
                        <wp:posOffset>168275</wp:posOffset>
                      </wp:positionV>
                      <wp:extent cx="171450" cy="171450"/>
                      <wp:effectExtent l="57150" t="38100" r="19050" b="114300"/>
                      <wp:wrapNone/>
                      <wp:docPr id="15" name="5-Point Star 15"/>
                      <wp:cNvGraphicFramePr/>
                      <a:graphic xmlns:a="http://schemas.openxmlformats.org/drawingml/2006/main">
                        <a:graphicData uri="http://schemas.microsoft.com/office/word/2010/wordprocessingShape">
                          <wps:wsp>
                            <wps:cNvSpPr/>
                            <wps:spPr>
                              <a:xfrm>
                                <a:off x="0" y="0"/>
                                <a:ext cx="171450" cy="171450"/>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00E46" id="5-Point Star 15" o:spid="_x0000_s1026" style="position:absolute;margin-left:146pt;margin-top:13.25pt;width:13.5pt;height:13.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" path="m,65488r65488,l85725,r20237,65488l171450,65488r-52982,40473l138706,171450,85725,130975,32744,171450,52982,105961,,65488xe" fillcolor="#3f80cd" strokecolor="#4a7ebb">
                      <v:fill color2="#9bc1ff" rotate="t" angle="180" focus="100%" type="gradient">
                        <o:fill v:ext="view" type="gradientUnscaled"/>
                      </v:fill>
                      <v:shadow on="t" color="black" opacity="22937f" origin=",.5" offset="0,.63889mm"/>
                      <v:path arrowok="t" o:connecttype="custom" o:connectlocs="0,65488;65488,65488;85725,0;105962,65488;171450,65488;118468,105961;138706,171450;85725,130975;32744,171450;52982,105961;0,65488" o:connectangles="0,0,0,0,0,0,0,0,0,0,0"/>
                    </v:shape>
                  </w:pict>
                </mc:Fallback>
              </mc:AlternateContent>
            </w:r>
            <w:r>
              <w:rPr>
                <w:rFonts w:ascii="Calibri Light" w:hAnsi="Calibri Light"/>
                <w:noProof/>
                <w:sz w:val="20"/>
              </w:rPr>
              <mc:AlternateContent>
                <mc:Choice Requires="wps">
                  <w:drawing>
                    <wp:anchor distT="0" distB="0" distL="114300" distR="114300" simplePos="0" relativeHeight="251778560" behindDoc="0" locked="0" layoutInCell="1" allowOverlap="1" wp14:anchorId="1E41B619" wp14:editId="0B788BA4">
                      <wp:simplePos x="0" y="0"/>
                      <wp:positionH relativeFrom="column">
                        <wp:posOffset>1616075</wp:posOffset>
                      </wp:positionH>
                      <wp:positionV relativeFrom="paragraph">
                        <wp:posOffset>168910</wp:posOffset>
                      </wp:positionV>
                      <wp:extent cx="171450" cy="171450"/>
                      <wp:effectExtent l="57150" t="38100" r="19050" b="114300"/>
                      <wp:wrapNone/>
                      <wp:docPr id="14" name="5-Point Star 14"/>
                      <wp:cNvGraphicFramePr/>
                      <a:graphic xmlns:a="http://schemas.openxmlformats.org/drawingml/2006/main">
                        <a:graphicData uri="http://schemas.microsoft.com/office/word/2010/wordprocessingShape">
                          <wps:wsp>
                            <wps:cNvSpPr/>
                            <wps:spPr>
                              <a:xfrm>
                                <a:off x="0" y="0"/>
                                <a:ext cx="171450" cy="171450"/>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7D772" id="5-Point Star 14" o:spid="_x0000_s1026" style="position:absolute;margin-left:127.25pt;margin-top:13.3pt;width:13.5pt;height:13.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" path="m,65488r65488,l85725,r20237,65488l171450,65488r-52982,40473l138706,171450,85725,130975,32744,171450,52982,105961,,65488xe" fillcolor="#3f80cd" strokecolor="#4a7ebb">
                      <v:fill color2="#9bc1ff" rotate="t" angle="180" focus="100%" type="gradient">
                        <o:fill v:ext="view" type="gradientUnscaled"/>
                      </v:fill>
                      <v:shadow on="t" color="black" opacity="22937f" origin=",.5" offset="0,.63889mm"/>
                      <v:path arrowok="t" o:connecttype="custom" o:connectlocs="0,65488;65488,65488;85725,0;105962,65488;171450,65488;118468,105961;138706,171450;85725,130975;32744,171450;52982,105961;0,65488" o:connectangles="0,0,0,0,0,0,0,0,0,0,0"/>
                    </v:shape>
                  </w:pict>
                </mc:Fallback>
              </mc:AlternateContent>
            </w:r>
            <w:r>
              <w:rPr>
                <w:rFonts w:ascii="Calibri Light" w:hAnsi="Calibri Light"/>
                <w:noProof/>
                <w:sz w:val="20"/>
              </w:rPr>
              <mc:AlternateContent>
                <mc:Choice Requires="wps">
                  <w:drawing>
                    <wp:anchor distT="0" distB="0" distL="114300" distR="114300" simplePos="0" relativeHeight="251776512" behindDoc="0" locked="0" layoutInCell="1" allowOverlap="1" wp14:anchorId="66221EB3" wp14:editId="38655081">
                      <wp:simplePos x="0" y="0"/>
                      <wp:positionH relativeFrom="column">
                        <wp:posOffset>1368425</wp:posOffset>
                      </wp:positionH>
                      <wp:positionV relativeFrom="paragraph">
                        <wp:posOffset>171450</wp:posOffset>
                      </wp:positionV>
                      <wp:extent cx="171450" cy="171450"/>
                      <wp:effectExtent l="57150" t="38100" r="19050" b="114300"/>
                      <wp:wrapNone/>
                      <wp:docPr id="13" name="5-Point Star 13"/>
                      <wp:cNvGraphicFramePr/>
                      <a:graphic xmlns:a="http://schemas.openxmlformats.org/drawingml/2006/main">
                        <a:graphicData uri="http://schemas.microsoft.com/office/word/2010/wordprocessingShape">
                          <wps:wsp>
                            <wps:cNvSpPr/>
                            <wps:spPr>
                              <a:xfrm>
                                <a:off x="0" y="0"/>
                                <a:ext cx="171450" cy="171450"/>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70379" id="5-Point Star 13" o:spid="_x0000_s1026" style="position:absolute;margin-left:107.75pt;margin-top:13.5pt;width:13.5pt;height:13.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" path="m,65488r65488,l85725,r20237,65488l171450,65488r-52982,40473l138706,171450,85725,130975,32744,171450,52982,105961,,65488xe" fillcolor="#3f80cd" strokecolor="#4a7ebb">
                      <v:fill color2="#9bc1ff" rotate="t" angle="180" focus="100%" type="gradient">
                        <o:fill v:ext="view" type="gradientUnscaled"/>
                      </v:fill>
                      <v:shadow on="t" color="black" opacity="22937f" origin=",.5" offset="0,.63889mm"/>
                      <v:path arrowok="t" o:connecttype="custom" o:connectlocs="0,65488;65488,65488;85725,0;105962,65488;171450,65488;118468,105961;138706,171450;85725,130975;32744,171450;52982,105961;0,65488" o:connectangles="0,0,0,0,0,0,0,0,0,0,0"/>
                    </v:shape>
                  </w:pict>
                </mc:Fallback>
              </mc:AlternateContent>
            </w:r>
            <w:r>
              <w:rPr>
                <w:rFonts w:ascii="Calibri Light" w:hAnsi="Calibri Light"/>
                <w:noProof/>
                <w:sz w:val="20"/>
              </w:rPr>
              <mc:AlternateContent>
                <mc:Choice Requires="wps">
                  <w:drawing>
                    <wp:anchor distT="0" distB="0" distL="114300" distR="114300" simplePos="0" relativeHeight="251774464" behindDoc="0" locked="0" layoutInCell="1" allowOverlap="1" wp14:anchorId="6C8211E7" wp14:editId="778CE375">
                      <wp:simplePos x="0" y="0"/>
                      <wp:positionH relativeFrom="column">
                        <wp:posOffset>1139825</wp:posOffset>
                      </wp:positionH>
                      <wp:positionV relativeFrom="paragraph">
                        <wp:posOffset>168275</wp:posOffset>
                      </wp:positionV>
                      <wp:extent cx="171450" cy="171450"/>
                      <wp:effectExtent l="57150" t="38100" r="19050" b="114300"/>
                      <wp:wrapNone/>
                      <wp:docPr id="11" name="5-Point Star 11"/>
                      <wp:cNvGraphicFramePr/>
                      <a:graphic xmlns:a="http://schemas.openxmlformats.org/drawingml/2006/main">
                        <a:graphicData uri="http://schemas.microsoft.com/office/word/2010/wordprocessingShape">
                          <wps:wsp>
                            <wps:cNvSpPr/>
                            <wps:spPr>
                              <a:xfrm>
                                <a:off x="0" y="0"/>
                                <a:ext cx="171450" cy="171450"/>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CC892" id="5-Point Star 11" o:spid="_x0000_s1026" style="position:absolute;margin-left:89.75pt;margin-top:13.25pt;width:13.5pt;height:13.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" path="m,65488r65488,l85725,r20237,65488l171450,65488r-52982,40473l138706,171450,85725,130975,32744,171450,52982,105961,,65488xe" fillcolor="#3f80cd" strokecolor="#4a7ebb">
                      <v:fill color2="#9bc1ff" rotate="t" angle="180" focus="100%" type="gradient">
                        <o:fill v:ext="view" type="gradientUnscaled"/>
                      </v:fill>
                      <v:shadow on="t" color="black" opacity="22937f" origin=",.5" offset="0,.63889mm"/>
                      <v:path arrowok="t" o:connecttype="custom" o:connectlocs="0,65488;65488,65488;85725,0;105962,65488;171450,65488;118468,105961;138706,171450;85725,130975;32744,171450;52982,105961;0,65488" o:connectangles="0,0,0,0,0,0,0,0,0,0,0"/>
                    </v:shape>
                  </w:pict>
                </mc:Fallback>
              </mc:AlternateContent>
            </w:r>
            <w:r>
              <w:rPr>
                <w:rFonts w:ascii="Calibri Light" w:hAnsi="Calibri Light"/>
                <w:noProof/>
                <w:sz w:val="20"/>
              </w:rPr>
              <mc:AlternateContent>
                <mc:Choice Requires="wps">
                  <w:drawing>
                    <wp:anchor distT="0" distB="0" distL="114300" distR="114300" simplePos="0" relativeHeight="251770368" behindDoc="0" locked="0" layoutInCell="1" allowOverlap="1" wp14:anchorId="16904051" wp14:editId="33A818AB">
                      <wp:simplePos x="0" y="0"/>
                      <wp:positionH relativeFrom="column">
                        <wp:posOffset>925195</wp:posOffset>
                      </wp:positionH>
                      <wp:positionV relativeFrom="paragraph">
                        <wp:posOffset>171450</wp:posOffset>
                      </wp:positionV>
                      <wp:extent cx="171450" cy="171450"/>
                      <wp:effectExtent l="57150" t="38100" r="19050" b="114300"/>
                      <wp:wrapNone/>
                      <wp:docPr id="9" name="5-Point Star 9"/>
                      <wp:cNvGraphicFramePr/>
                      <a:graphic xmlns:a="http://schemas.openxmlformats.org/drawingml/2006/main">
                        <a:graphicData uri="http://schemas.microsoft.com/office/word/2010/wordprocessingShape">
                          <wps:wsp>
                            <wps:cNvSpPr/>
                            <wps:spPr>
                              <a:xfrm>
                                <a:off x="0" y="0"/>
                                <a:ext cx="171450" cy="171450"/>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A6BD3" id="5-Point Star 9" o:spid="_x0000_s1026" style="position:absolute;margin-left:72.85pt;margin-top:13.5pt;width:13.5pt;height:13.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" path="m,65488r65488,l85725,r20237,65488l171450,65488r-52982,40473l138706,171450,85725,130975,32744,171450,52982,105961,,65488xe" fillcolor="#3f80cd" strokecolor="#4a7ebb">
                      <v:fill color2="#9bc1ff" rotate="t" angle="180" focus="100%" type="gradient">
                        <o:fill v:ext="view" type="gradientUnscaled"/>
                      </v:fill>
                      <v:shadow on="t" color="black" opacity="22937f" origin=",.5" offset="0,.63889mm"/>
                      <v:path arrowok="t" o:connecttype="custom" o:connectlocs="0,65488;65488,65488;85725,0;105962,65488;171450,65488;118468,105961;138706,171450;85725,130975;32744,171450;52982,105961;0,65488" o:connectangles="0,0,0,0,0,0,0,0,0,0,0"/>
                    </v:shape>
                  </w:pict>
                </mc:Fallback>
              </mc:AlternateContent>
            </w:r>
            <w:r>
              <w:rPr>
                <w:rFonts w:ascii="Calibri Light" w:hAnsi="Calibri Light"/>
                <w:noProof/>
                <w:sz w:val="20"/>
              </w:rPr>
              <mc:AlternateContent>
                <mc:Choice Requires="wps">
                  <w:drawing>
                    <wp:anchor distT="0" distB="0" distL="114300" distR="114300" simplePos="0" relativeHeight="251768320" behindDoc="0" locked="0" layoutInCell="1" allowOverlap="1" wp14:anchorId="7D8EAB45" wp14:editId="682A6E37">
                      <wp:simplePos x="0" y="0"/>
                      <wp:positionH relativeFrom="column">
                        <wp:posOffset>687070</wp:posOffset>
                      </wp:positionH>
                      <wp:positionV relativeFrom="paragraph">
                        <wp:posOffset>168275</wp:posOffset>
                      </wp:positionV>
                      <wp:extent cx="171450" cy="171450"/>
                      <wp:effectExtent l="57150" t="38100" r="19050" b="114300"/>
                      <wp:wrapNone/>
                      <wp:docPr id="8" name="5-Point Star 8"/>
                      <wp:cNvGraphicFramePr/>
                      <a:graphic xmlns:a="http://schemas.openxmlformats.org/drawingml/2006/main">
                        <a:graphicData uri="http://schemas.microsoft.com/office/word/2010/wordprocessingShape">
                          <wps:wsp>
                            <wps:cNvSpPr/>
                            <wps:spPr>
                              <a:xfrm>
                                <a:off x="0" y="0"/>
                                <a:ext cx="171450" cy="171450"/>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31657" id="5-Point Star 8" o:spid="_x0000_s1026" style="position:absolute;margin-left:54.1pt;margin-top:13.25pt;width:13.5pt;height:13.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" path="m,65488r65488,l85725,r20237,65488l171450,65488r-52982,40473l138706,171450,85725,130975,32744,171450,52982,105961,,65488xe" fillcolor="#3f80cd" strokecolor="#4a7ebb">
                      <v:fill color2="#9bc1ff" rotate="t" angle="180" focus="100%" type="gradient">
                        <o:fill v:ext="view" type="gradientUnscaled"/>
                      </v:fill>
                      <v:shadow on="t" color="black" opacity="22937f" origin=",.5" offset="0,.63889mm"/>
                      <v:path arrowok="t" o:connecttype="custom" o:connectlocs="0,65488;65488,65488;85725,0;105962,65488;171450,65488;118468,105961;138706,171450;85725,130975;32744,171450;52982,105961;0,65488" o:connectangles="0,0,0,0,0,0,0,0,0,0,0"/>
                    </v:shape>
                  </w:pict>
                </mc:Fallback>
              </mc:AlternateContent>
            </w:r>
            <w:r>
              <w:rPr>
                <w:rFonts w:ascii="Calibri Light" w:hAnsi="Calibri Light"/>
                <w:noProof/>
                <w:sz w:val="20"/>
              </w:rPr>
              <mc:AlternateContent>
                <mc:Choice Requires="wps">
                  <w:drawing>
                    <wp:anchor distT="0" distB="0" distL="114300" distR="114300" simplePos="0" relativeHeight="251766272" behindDoc="0" locked="0" layoutInCell="1" allowOverlap="1" wp14:anchorId="02FB7D0D" wp14:editId="1D1336C2">
                      <wp:simplePos x="0" y="0"/>
                      <wp:positionH relativeFrom="column">
                        <wp:posOffset>444500</wp:posOffset>
                      </wp:positionH>
                      <wp:positionV relativeFrom="paragraph">
                        <wp:posOffset>168275</wp:posOffset>
                      </wp:positionV>
                      <wp:extent cx="171450" cy="171450"/>
                      <wp:effectExtent l="57150" t="38100" r="19050" b="114300"/>
                      <wp:wrapNone/>
                      <wp:docPr id="7" name="5-Point Star 7"/>
                      <wp:cNvGraphicFramePr/>
                      <a:graphic xmlns:a="http://schemas.openxmlformats.org/drawingml/2006/main">
                        <a:graphicData uri="http://schemas.microsoft.com/office/word/2010/wordprocessingShape">
                          <wps:wsp>
                            <wps:cNvSpPr/>
                            <wps:spPr>
                              <a:xfrm>
                                <a:off x="0" y="0"/>
                                <a:ext cx="171450" cy="171450"/>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48C75" id="5-Point Star 7" o:spid="_x0000_s1026" style="position:absolute;margin-left:35pt;margin-top:13.25pt;width:13.5pt;height:13.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" path="m,65488r65488,l85725,r20237,65488l171450,65488r-52982,40473l138706,171450,85725,130975,32744,171450,52982,105961,,65488xe" fillcolor="#3f80cd" strokecolor="#4a7ebb">
                      <v:fill color2="#9bc1ff" rotate="t" angle="180" focus="100%" type="gradient">
                        <o:fill v:ext="view" type="gradientUnscaled"/>
                      </v:fill>
                      <v:shadow on="t" color="black" opacity="22937f" origin=",.5" offset="0,.63889mm"/>
                      <v:path arrowok="t" o:connecttype="custom" o:connectlocs="0,65488;65488,65488;85725,0;105962,65488;171450,65488;118468,105961;138706,171450;85725,130975;32744,171450;52982,105961;0,65488" o:connectangles="0,0,0,0,0,0,0,0,0,0,0"/>
                    </v:shape>
                  </w:pict>
                </mc:Fallback>
              </mc:AlternateContent>
            </w:r>
            <w:r>
              <w:rPr>
                <w:rFonts w:ascii="Calibri Light" w:hAnsi="Calibri Light"/>
                <w:noProof/>
                <w:sz w:val="20"/>
              </w:rPr>
              <mc:AlternateContent>
                <mc:Choice Requires="wps">
                  <w:drawing>
                    <wp:anchor distT="0" distB="0" distL="114300" distR="114300" simplePos="0" relativeHeight="251764224" behindDoc="0" locked="0" layoutInCell="1" allowOverlap="1" wp14:anchorId="6AC01DC2" wp14:editId="13DCD38A">
                      <wp:simplePos x="0" y="0"/>
                      <wp:positionH relativeFrom="column">
                        <wp:posOffset>187325</wp:posOffset>
                      </wp:positionH>
                      <wp:positionV relativeFrom="paragraph">
                        <wp:posOffset>168275</wp:posOffset>
                      </wp:positionV>
                      <wp:extent cx="171450" cy="171450"/>
                      <wp:effectExtent l="57150" t="38100" r="19050" b="114300"/>
                      <wp:wrapNone/>
                      <wp:docPr id="5" name="5-Point Star 5"/>
                      <wp:cNvGraphicFramePr/>
                      <a:graphic xmlns:a="http://schemas.openxmlformats.org/drawingml/2006/main">
                        <a:graphicData uri="http://schemas.microsoft.com/office/word/2010/wordprocessingShape">
                          <wps:wsp>
                            <wps:cNvSpPr/>
                            <wps:spPr>
                              <a:xfrm>
                                <a:off x="0" y="0"/>
                                <a:ext cx="171450" cy="171450"/>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20C4A" id="5-Point Star 5" o:spid="_x0000_s1026" style="position:absolute;margin-left:14.75pt;margin-top:13.25pt;width:13.5pt;height:13.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" path="m,65488r65488,l85725,r20237,65488l171450,65488r-52982,40473l138706,171450,85725,130975,32744,171450,52982,105961,,65488xe" fillcolor="#3f80cd" strokecolor="#4a7ebb">
                      <v:fill color2="#9bc1ff" rotate="t" angle="180" focus="100%" type="gradient">
                        <o:fill v:ext="view" type="gradientUnscaled"/>
                      </v:fill>
                      <v:shadow on="t" color="black" opacity="22937f" origin=",.5" offset="0,.63889mm"/>
                      <v:path arrowok="t" o:connecttype="custom" o:connectlocs="0,65488;65488,65488;85725,0;105962,65488;171450,65488;118468,105961;138706,171450;85725,130975;32744,171450;52982,105961;0,65488" o:connectangles="0,0,0,0,0,0,0,0,0,0,0"/>
                    </v:shape>
                  </w:pict>
                </mc:Fallback>
              </mc:AlternateContent>
            </w:r>
            <w:r>
              <w:rPr>
                <w:rFonts w:ascii="Calibri Light" w:hAnsi="Calibri Light"/>
                <w:noProof/>
                <w:sz w:val="20"/>
              </w:rPr>
              <mc:AlternateContent>
                <mc:Choice Requires="wps">
                  <w:drawing>
                    <wp:anchor distT="0" distB="0" distL="114300" distR="114300" simplePos="0" relativeHeight="251762176" behindDoc="0" locked="0" layoutInCell="1" allowOverlap="1" wp14:anchorId="49C943C1" wp14:editId="4103B61D">
                      <wp:simplePos x="0" y="0"/>
                      <wp:positionH relativeFrom="column">
                        <wp:posOffset>-20955</wp:posOffset>
                      </wp:positionH>
                      <wp:positionV relativeFrom="paragraph">
                        <wp:posOffset>168275</wp:posOffset>
                      </wp:positionV>
                      <wp:extent cx="171450" cy="171450"/>
                      <wp:effectExtent l="57150" t="38100" r="19050" b="114300"/>
                      <wp:wrapNone/>
                      <wp:docPr id="4" name="5-Point Star 4"/>
                      <wp:cNvGraphicFramePr/>
                      <a:graphic xmlns:a="http://schemas.openxmlformats.org/drawingml/2006/main">
                        <a:graphicData uri="http://schemas.microsoft.com/office/word/2010/wordprocessingShape">
                          <wps:wsp>
                            <wps:cNvSpPr/>
                            <wps:spPr>
                              <a:xfrm>
                                <a:off x="0" y="0"/>
                                <a:ext cx="171450" cy="171450"/>
                              </a:xfrm>
                              <a:prstGeom prst="star5">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B2587" id="5-Point Star 4" o:spid="_x0000_s1026" style="position:absolute;margin-left:-1.65pt;margin-top:13.25pt;width:13.5pt;height:13.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" path="m,65488r65488,l85725,r20237,65488l171450,65488r-52982,40473l138706,171450,85725,130975,32744,171450,52982,105961,,65488xe" fillcolor="#4f81bd [3204]" strokecolor="#4579b8 [3044]">
                      <v:fill color2="#a7bfde [1620]" rotate="t" angle="180" focus="100%" type="gradient">
                        <o:fill v:ext="view" type="gradientUnscaled"/>
                      </v:fill>
                      <v:shadow on="t" color="black" opacity="22937f" origin=",.5" offset="0,.63889mm"/>
                      <v:path arrowok="t" o:connecttype="custom" o:connectlocs="0,65488;65488,65488;85725,0;105962,65488;171450,65488;118468,105961;138706,171450;85725,130975;32744,171450;52982,105961;0,65488" o:connectangles="0,0,0,0,0,0,0,0,0,0,0"/>
                    </v:shape>
                  </w:pict>
                </mc:Fallback>
              </mc:AlternateContent>
            </w:r>
          </w:p>
          <w:p w14:paraId="4B8FC57C" w14:textId="1B3221A1" w:rsidR="001316C6" w:rsidRDefault="001316C6" w:rsidP="008B6179">
            <w:pPr>
              <w:rPr>
                <w:rFonts w:ascii="Calibri Light" w:hAnsi="Calibri Light"/>
                <w:noProof/>
                <w:sz w:val="20"/>
              </w:rPr>
            </w:pPr>
          </w:p>
          <w:p w14:paraId="0F95AA7B" w14:textId="01872465" w:rsidR="001316C6" w:rsidRDefault="001316C6" w:rsidP="001316C6">
            <w:pPr>
              <w:rPr>
                <w:rFonts w:ascii="Arial" w:hAnsi="Arial" w:cs="Arial"/>
                <w:i/>
                <w:iCs/>
                <w:sz w:val="20"/>
                <w:szCs w:val="20"/>
              </w:rPr>
            </w:pPr>
          </w:p>
          <w:p w14:paraId="15D04C0A" w14:textId="2A095675" w:rsidR="001316C6" w:rsidRDefault="001316C6" w:rsidP="001316C6">
            <w:pPr>
              <w:rPr>
                <w:rFonts w:ascii="Georgia Pro Semibold" w:hAnsi="Georgia Pro Semibold"/>
                <w:b/>
                <w:bCs/>
              </w:rPr>
            </w:pPr>
            <w:r>
              <w:rPr>
                <w:rFonts w:ascii="Calibri" w:hAnsi="Calibri"/>
                <w:noProof/>
                <w:sz w:val="22"/>
                <w:szCs w:val="22"/>
              </w:rPr>
              <w:drawing>
                <wp:anchor distT="0" distB="0" distL="114300" distR="114300" simplePos="0" relativeHeight="251761152" behindDoc="0" locked="0" layoutInCell="1" allowOverlap="1" wp14:anchorId="322D5153" wp14:editId="752232DB">
                  <wp:simplePos x="0" y="0"/>
                  <wp:positionH relativeFrom="column">
                    <wp:posOffset>0</wp:posOffset>
                  </wp:positionH>
                  <wp:positionV relativeFrom="paragraph">
                    <wp:posOffset>0</wp:posOffset>
                  </wp:positionV>
                  <wp:extent cx="1240155" cy="144716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0155" cy="1447165"/>
                          </a:xfrm>
                          <a:prstGeom prst="rect">
                            <a:avLst/>
                          </a:prstGeom>
                          <a:noFill/>
                        </pic:spPr>
                      </pic:pic>
                    </a:graphicData>
                  </a:graphic>
                  <wp14:sizeRelH relativeFrom="page">
                    <wp14:pctWidth>0</wp14:pctWidth>
                  </wp14:sizeRelH>
                  <wp14:sizeRelV relativeFrom="page">
                    <wp14:pctHeight>0</wp14:pctHeight>
                  </wp14:sizeRelV>
                </wp:anchor>
              </w:drawing>
            </w:r>
          </w:p>
          <w:p w14:paraId="280DAC91" w14:textId="5F449A81" w:rsidR="001316C6" w:rsidRDefault="001316C6" w:rsidP="001316C6">
            <w:pPr>
              <w:rPr>
                <w:rFonts w:ascii="Georgia Pro Semibold" w:hAnsi="Georgia Pro Semibold"/>
                <w:b/>
                <w:bCs/>
              </w:rPr>
            </w:pPr>
            <w:r>
              <w:rPr>
                <w:rFonts w:ascii="Georgia Pro Semibold" w:hAnsi="Georgia Pro Semibold"/>
                <w:b/>
                <w:bCs/>
              </w:rPr>
              <w:t xml:space="preserve">Recommended Reading authored by UTMB educators: </w:t>
            </w:r>
          </w:p>
          <w:p w14:paraId="2FA1ECDA" w14:textId="77777777" w:rsidR="001316C6" w:rsidRPr="001316C6" w:rsidRDefault="001316C6" w:rsidP="001316C6">
            <w:pPr>
              <w:rPr>
                <w:rFonts w:ascii="Georgia Pro Semibold" w:hAnsi="Georgia Pro Semibold"/>
                <w:b/>
                <w:bCs/>
                <w:sz w:val="10"/>
                <w:szCs w:val="10"/>
              </w:rPr>
            </w:pPr>
          </w:p>
          <w:p w14:paraId="7208272E" w14:textId="77777777" w:rsidR="001316C6" w:rsidRDefault="001316C6" w:rsidP="001316C6">
            <w:pPr>
              <w:rPr>
                <w:rFonts w:ascii="Georgia Pro Semibold" w:hAnsi="Georgia Pro Semibold"/>
              </w:rPr>
            </w:pPr>
            <w:r>
              <w:rPr>
                <w:rFonts w:ascii="Georgia Pro Semibold" w:hAnsi="Georgia Pro Semibold"/>
              </w:rPr>
              <w:t>Kudos to Drs. Levine and Schatte for their work on this publication!</w:t>
            </w:r>
          </w:p>
          <w:p w14:paraId="3DD4148F" w14:textId="77777777" w:rsidR="001316C6" w:rsidRDefault="001316C6" w:rsidP="001316C6">
            <w:pPr>
              <w:rPr>
                <w:rFonts w:ascii="Georgia Pro Semibold" w:hAnsi="Georgia Pro Semibold"/>
              </w:rPr>
            </w:pPr>
            <w:hyperlink r:id="rId19" w:history="1">
              <w:r>
                <w:rPr>
                  <w:rStyle w:val="Hyperlink"/>
                  <w:rFonts w:ascii="Georgia Pro Semibold" w:hAnsi="Georgia Pro Semibold"/>
                </w:rPr>
                <w:t>http://libux.utmb.edu/login?url=https://doi.org/10.1080/10401334.2019.1646653</w:t>
              </w:r>
            </w:hyperlink>
          </w:p>
          <w:p w14:paraId="0C258DBD" w14:textId="77777777" w:rsidR="001316C6" w:rsidRPr="001316C6" w:rsidRDefault="001316C6" w:rsidP="001316C6">
            <w:pPr>
              <w:rPr>
                <w:rFonts w:ascii="Georgia Pro Semibold" w:hAnsi="Georgia Pro Semibold"/>
                <w:sz w:val="10"/>
                <w:szCs w:val="10"/>
              </w:rPr>
            </w:pPr>
            <w:r>
              <w:rPr>
                <w:rFonts w:ascii="Georgia Pro Semibold" w:hAnsi="Georgia Pro Semibold"/>
              </w:rPr>
              <w:t> </w:t>
            </w:r>
          </w:p>
          <w:p w14:paraId="17BB52B2" w14:textId="77777777" w:rsidR="001316C6" w:rsidRPr="001316C6" w:rsidRDefault="001316C6" w:rsidP="001316C6">
            <w:pPr>
              <w:rPr>
                <w:rFonts w:ascii="Tahoma" w:hAnsi="Tahoma" w:cs="Tahoma"/>
                <w:b/>
                <w:bCs/>
                <w:sz w:val="20"/>
                <w:szCs w:val="20"/>
              </w:rPr>
            </w:pPr>
            <w:r w:rsidRPr="001316C6">
              <w:rPr>
                <w:rFonts w:ascii="Tahoma" w:hAnsi="Tahoma" w:cs="Tahoma"/>
                <w:b/>
                <w:bCs/>
                <w:sz w:val="20"/>
                <w:szCs w:val="20"/>
              </w:rPr>
              <w:t xml:space="preserve">Levine RE, Hsieh P, Kelly PA, Carchedi L, Gibson J, Haidet P, Koles P, Pershern L, Schatte D, Talley B, Wolf D, Thompson B. The Facilitator Instrument for Team-Based Learning (FIT). Teach Learn Med. 2019 Aug 7:1-9. </w:t>
            </w:r>
            <w:proofErr w:type="gramStart"/>
            <w:r w:rsidRPr="001316C6">
              <w:rPr>
                <w:rFonts w:ascii="Tahoma" w:hAnsi="Tahoma" w:cs="Tahoma"/>
                <w:b/>
                <w:bCs/>
                <w:sz w:val="20"/>
                <w:szCs w:val="20"/>
              </w:rPr>
              <w:t>doi</w:t>
            </w:r>
            <w:proofErr w:type="gramEnd"/>
            <w:r w:rsidRPr="001316C6">
              <w:rPr>
                <w:rFonts w:ascii="Tahoma" w:hAnsi="Tahoma" w:cs="Tahoma"/>
                <w:b/>
                <w:bCs/>
                <w:sz w:val="20"/>
                <w:szCs w:val="20"/>
              </w:rPr>
              <w:t>: 10.1080/10401334.2019.1646653.</w:t>
            </w:r>
          </w:p>
          <w:p w14:paraId="086031A3" w14:textId="77777777" w:rsidR="001316C6" w:rsidRDefault="001316C6" w:rsidP="001316C6">
            <w:pPr>
              <w:rPr>
                <w:rFonts w:ascii="Calibri" w:hAnsi="Calibri"/>
                <w:sz w:val="20"/>
                <w:szCs w:val="20"/>
              </w:rPr>
            </w:pPr>
            <w:r>
              <w:t> </w:t>
            </w:r>
          </w:p>
          <w:p w14:paraId="5DF124C1" w14:textId="77777777" w:rsidR="0099562B" w:rsidRDefault="0099562B" w:rsidP="008B6179">
            <w:pPr>
              <w:rPr>
                <w:rFonts w:ascii="Tahoma" w:hAnsi="Tahoma" w:cs="Tahoma"/>
                <w:b/>
                <w:color w:val="984806" w:themeColor="accent6" w:themeShade="80"/>
                <w:sz w:val="20"/>
                <w:szCs w:val="20"/>
                <w:u w:val="single"/>
              </w:rPr>
            </w:pPr>
          </w:p>
          <w:p w14:paraId="071BE8F1" w14:textId="77777777" w:rsidR="0099562B" w:rsidRDefault="0099562B" w:rsidP="008B6179">
            <w:pPr>
              <w:rPr>
                <w:rFonts w:ascii="Tahoma" w:hAnsi="Tahoma" w:cs="Tahoma"/>
                <w:b/>
                <w:color w:val="984806" w:themeColor="accent6" w:themeShade="80"/>
                <w:sz w:val="20"/>
                <w:szCs w:val="20"/>
                <w:u w:val="single"/>
              </w:rPr>
            </w:pPr>
          </w:p>
          <w:p w14:paraId="54C41D72" w14:textId="77777777" w:rsidR="0099562B" w:rsidRDefault="0099562B" w:rsidP="008B6179">
            <w:pPr>
              <w:rPr>
                <w:rFonts w:ascii="Tahoma" w:hAnsi="Tahoma" w:cs="Tahoma"/>
                <w:b/>
                <w:color w:val="984806" w:themeColor="accent6" w:themeShade="80"/>
                <w:sz w:val="20"/>
                <w:szCs w:val="20"/>
                <w:u w:val="single"/>
              </w:rPr>
            </w:pPr>
          </w:p>
          <w:p w14:paraId="02AA8B97" w14:textId="77777777" w:rsidR="0099562B" w:rsidRDefault="0099562B" w:rsidP="008B6179">
            <w:pPr>
              <w:rPr>
                <w:rFonts w:ascii="Tahoma" w:hAnsi="Tahoma" w:cs="Tahoma"/>
                <w:b/>
                <w:color w:val="984806" w:themeColor="accent6" w:themeShade="80"/>
                <w:sz w:val="20"/>
                <w:szCs w:val="20"/>
                <w:u w:val="single"/>
              </w:rPr>
            </w:pPr>
          </w:p>
          <w:p w14:paraId="63B9C5EB" w14:textId="77777777" w:rsidR="0099562B" w:rsidRDefault="0099562B" w:rsidP="008B6179">
            <w:pPr>
              <w:rPr>
                <w:rFonts w:ascii="Tahoma" w:hAnsi="Tahoma" w:cs="Tahoma"/>
                <w:b/>
                <w:color w:val="984806" w:themeColor="accent6" w:themeShade="80"/>
                <w:sz w:val="20"/>
                <w:szCs w:val="20"/>
                <w:u w:val="single"/>
              </w:rPr>
            </w:pPr>
          </w:p>
          <w:p w14:paraId="68EAACB3" w14:textId="77777777" w:rsidR="0099562B" w:rsidRDefault="0099562B" w:rsidP="008B6179">
            <w:pPr>
              <w:rPr>
                <w:rFonts w:ascii="Tahoma" w:hAnsi="Tahoma" w:cs="Tahoma"/>
                <w:b/>
                <w:color w:val="984806" w:themeColor="accent6" w:themeShade="80"/>
                <w:sz w:val="20"/>
                <w:szCs w:val="20"/>
                <w:u w:val="single"/>
              </w:rPr>
            </w:pPr>
          </w:p>
          <w:p w14:paraId="0DF04831" w14:textId="77777777" w:rsidR="0099562B" w:rsidRDefault="0099562B" w:rsidP="008B6179">
            <w:pPr>
              <w:rPr>
                <w:rFonts w:ascii="Tahoma" w:hAnsi="Tahoma" w:cs="Tahoma"/>
                <w:b/>
                <w:color w:val="984806" w:themeColor="accent6" w:themeShade="80"/>
                <w:sz w:val="20"/>
                <w:szCs w:val="20"/>
                <w:u w:val="single"/>
              </w:rPr>
            </w:pPr>
          </w:p>
          <w:p w14:paraId="560E2843" w14:textId="77777777" w:rsidR="0099562B" w:rsidRDefault="0099562B" w:rsidP="008B6179">
            <w:pPr>
              <w:rPr>
                <w:rFonts w:ascii="Tahoma" w:hAnsi="Tahoma" w:cs="Tahoma"/>
                <w:b/>
                <w:color w:val="984806" w:themeColor="accent6" w:themeShade="80"/>
                <w:sz w:val="20"/>
                <w:szCs w:val="20"/>
                <w:u w:val="single"/>
              </w:rPr>
            </w:pPr>
          </w:p>
          <w:p w14:paraId="782B6F79" w14:textId="77777777" w:rsidR="0099562B" w:rsidRDefault="0099562B" w:rsidP="008B6179">
            <w:pPr>
              <w:rPr>
                <w:rFonts w:ascii="Tahoma" w:hAnsi="Tahoma" w:cs="Tahoma"/>
                <w:b/>
                <w:color w:val="984806" w:themeColor="accent6" w:themeShade="80"/>
                <w:sz w:val="20"/>
                <w:szCs w:val="20"/>
                <w:u w:val="single"/>
              </w:rPr>
            </w:pPr>
          </w:p>
          <w:p w14:paraId="35606CB2" w14:textId="77777777" w:rsidR="0099562B" w:rsidRDefault="0099562B" w:rsidP="008B6179">
            <w:pPr>
              <w:rPr>
                <w:rFonts w:ascii="Tahoma" w:hAnsi="Tahoma" w:cs="Tahoma"/>
                <w:b/>
                <w:color w:val="984806" w:themeColor="accent6" w:themeShade="80"/>
                <w:sz w:val="20"/>
                <w:szCs w:val="20"/>
                <w:u w:val="single"/>
              </w:rPr>
            </w:pPr>
          </w:p>
          <w:p w14:paraId="4F36A654" w14:textId="77777777" w:rsidR="0099562B" w:rsidRDefault="0099562B" w:rsidP="008B6179">
            <w:pPr>
              <w:rPr>
                <w:rFonts w:ascii="Tahoma" w:hAnsi="Tahoma" w:cs="Tahoma"/>
                <w:b/>
                <w:color w:val="984806" w:themeColor="accent6" w:themeShade="80"/>
                <w:sz w:val="20"/>
                <w:szCs w:val="20"/>
                <w:u w:val="single"/>
              </w:rPr>
            </w:pPr>
          </w:p>
          <w:p w14:paraId="7E97D128" w14:textId="77777777" w:rsidR="0099562B" w:rsidRDefault="0099562B" w:rsidP="008B6179">
            <w:pPr>
              <w:rPr>
                <w:rFonts w:ascii="Tahoma" w:hAnsi="Tahoma" w:cs="Tahoma"/>
                <w:b/>
                <w:color w:val="984806" w:themeColor="accent6" w:themeShade="80"/>
                <w:sz w:val="20"/>
                <w:szCs w:val="20"/>
                <w:u w:val="single"/>
              </w:rPr>
            </w:pPr>
          </w:p>
          <w:p w14:paraId="213FFA46" w14:textId="77777777" w:rsidR="0099562B" w:rsidRDefault="0099562B" w:rsidP="008B6179">
            <w:pPr>
              <w:rPr>
                <w:rFonts w:ascii="Tahoma" w:hAnsi="Tahoma" w:cs="Tahoma"/>
                <w:b/>
                <w:color w:val="984806" w:themeColor="accent6" w:themeShade="80"/>
                <w:sz w:val="20"/>
                <w:szCs w:val="20"/>
                <w:u w:val="single"/>
              </w:rPr>
            </w:pPr>
          </w:p>
          <w:p w14:paraId="2E7103F5" w14:textId="77777777" w:rsidR="0099562B" w:rsidRDefault="0099562B" w:rsidP="008B6179">
            <w:pPr>
              <w:rPr>
                <w:rFonts w:ascii="Tahoma" w:hAnsi="Tahoma" w:cs="Tahoma"/>
                <w:b/>
                <w:color w:val="984806" w:themeColor="accent6" w:themeShade="80"/>
                <w:sz w:val="20"/>
                <w:szCs w:val="20"/>
                <w:u w:val="single"/>
              </w:rPr>
            </w:pPr>
          </w:p>
          <w:p w14:paraId="40B18E25" w14:textId="77777777" w:rsidR="0099562B" w:rsidRDefault="0099562B" w:rsidP="008B6179">
            <w:pPr>
              <w:rPr>
                <w:rFonts w:ascii="Tahoma" w:hAnsi="Tahoma" w:cs="Tahoma"/>
                <w:b/>
                <w:color w:val="984806" w:themeColor="accent6" w:themeShade="80"/>
                <w:sz w:val="20"/>
                <w:szCs w:val="20"/>
                <w:u w:val="single"/>
              </w:rPr>
            </w:pPr>
          </w:p>
          <w:p w14:paraId="5D4F3818" w14:textId="77777777" w:rsidR="001316C6" w:rsidRDefault="001316C6" w:rsidP="008B6179">
            <w:pPr>
              <w:rPr>
                <w:rFonts w:ascii="Tahoma" w:hAnsi="Tahoma" w:cs="Tahoma"/>
                <w:b/>
                <w:color w:val="984806" w:themeColor="accent6" w:themeShade="80"/>
                <w:sz w:val="20"/>
                <w:szCs w:val="20"/>
                <w:u w:val="single"/>
              </w:rPr>
            </w:pPr>
            <w:r w:rsidRPr="00AD7A3C">
              <w:rPr>
                <w:rFonts w:ascii="Tahoma" w:hAnsi="Tahoma" w:cs="Tahoma"/>
                <w:b/>
                <w:color w:val="984806" w:themeColor="accent6" w:themeShade="80"/>
                <w:sz w:val="20"/>
                <w:szCs w:val="20"/>
                <w:u w:val="single"/>
              </w:rPr>
              <w:t>Employee Spotlight</w:t>
            </w:r>
          </w:p>
          <w:p w14:paraId="1D13CF09" w14:textId="77777777" w:rsidR="00952A84" w:rsidRPr="00952A84" w:rsidRDefault="00952A84" w:rsidP="00952A84">
            <w:pPr>
              <w:rPr>
                <w:rFonts w:ascii="Tahoma" w:hAnsi="Tahoma" w:cs="Tahoma"/>
                <w:b/>
                <w:noProof/>
                <w:sz w:val="20"/>
                <w:szCs w:val="20"/>
              </w:rPr>
            </w:pPr>
            <w:r w:rsidRPr="00952A84">
              <w:rPr>
                <w:rFonts w:ascii="Tahoma" w:hAnsi="Tahoma" w:cs="Tahoma"/>
                <w:b/>
                <w:noProof/>
                <w:sz w:val="20"/>
                <w:szCs w:val="20"/>
              </w:rPr>
              <w:t>Lori Ellis</w:t>
            </w:r>
          </w:p>
          <w:p w14:paraId="6B3B4ABF" w14:textId="31ACA6C3" w:rsidR="00952A84" w:rsidRPr="00952A84" w:rsidRDefault="00952A84" w:rsidP="00952A84">
            <w:pPr>
              <w:rPr>
                <w:rFonts w:ascii="Tahoma" w:hAnsi="Tahoma" w:cs="Tahoma"/>
                <w:noProof/>
                <w:sz w:val="20"/>
                <w:szCs w:val="20"/>
              </w:rPr>
            </w:pPr>
            <w:r w:rsidRPr="00952A84">
              <w:rPr>
                <w:rFonts w:ascii="Tahoma" w:hAnsi="Tahoma" w:cs="Tahoma"/>
                <w:noProof/>
                <w:sz w:val="20"/>
                <w:szCs w:val="20"/>
              </w:rPr>
              <w:t>Coordinator II</w:t>
            </w:r>
            <w:r w:rsidR="0099562B">
              <w:rPr>
                <w:rFonts w:ascii="Tahoma" w:hAnsi="Tahoma" w:cs="Tahoma"/>
                <w:noProof/>
                <w:sz w:val="20"/>
                <w:szCs w:val="20"/>
              </w:rPr>
              <w:t xml:space="preserve">, </w:t>
            </w:r>
            <w:r w:rsidRPr="00952A84">
              <w:rPr>
                <w:rFonts w:ascii="Tahoma" w:hAnsi="Tahoma" w:cs="Tahoma"/>
                <w:noProof/>
                <w:sz w:val="20"/>
                <w:szCs w:val="20"/>
              </w:rPr>
              <w:t>Office of Clinical Education</w:t>
            </w:r>
          </w:p>
          <w:p w14:paraId="5CAF64F7" w14:textId="47865B0F" w:rsidR="00952A84" w:rsidRPr="00952A84" w:rsidRDefault="0099562B" w:rsidP="0099562B">
            <w:pPr>
              <w:rPr>
                <w:rFonts w:ascii="Tahoma" w:hAnsi="Tahoma" w:cs="Tahoma"/>
                <w:noProof/>
                <w:sz w:val="20"/>
                <w:szCs w:val="20"/>
              </w:rPr>
            </w:pPr>
            <w:r>
              <w:rPr>
                <w:rFonts w:ascii="Tahoma" w:hAnsi="Tahoma" w:cs="Tahoma"/>
                <w:noProof/>
                <w:sz w:val="20"/>
                <w:szCs w:val="20"/>
              </w:rPr>
              <w:t xml:space="preserve">    </w:t>
            </w:r>
            <w:r w:rsidR="00952A84" w:rsidRPr="00952A84">
              <w:rPr>
                <w:rFonts w:ascii="Tahoma" w:hAnsi="Tahoma" w:cs="Tahoma"/>
                <w:noProof/>
                <w:sz w:val="20"/>
                <w:szCs w:val="20"/>
              </w:rPr>
              <w:t>Educational Affairs</w:t>
            </w:r>
          </w:p>
          <w:p w14:paraId="43E7A512" w14:textId="4074DD2A" w:rsidR="00952A84" w:rsidRPr="00952A84" w:rsidRDefault="0099562B" w:rsidP="00952A84">
            <w:r>
              <w:rPr>
                <w:noProof/>
              </w:rPr>
              <w:t xml:space="preserve"> </w:t>
            </w:r>
            <w:r>
              <w:rPr>
                <w:noProof/>
              </w:rPr>
              <w:drawing>
                <wp:inline distT="0" distB="0" distL="0" distR="0" wp14:anchorId="08737517" wp14:editId="505F99F1">
                  <wp:extent cx="3134995" cy="2926715"/>
                  <wp:effectExtent l="0" t="0" r="8255"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34995" cy="2926715"/>
                          </a:xfrm>
                          <a:prstGeom prst="rect">
                            <a:avLst/>
                          </a:prstGeom>
                        </pic:spPr>
                      </pic:pic>
                    </a:graphicData>
                  </a:graphic>
                </wp:inline>
              </w:drawing>
            </w:r>
          </w:p>
          <w:p w14:paraId="62ED5B37" w14:textId="0FE75379" w:rsidR="00952A84" w:rsidRPr="003F0266" w:rsidRDefault="00FB730D" w:rsidP="008B6179">
            <w:pPr>
              <w:rPr>
                <w:rFonts w:ascii="Calibri Light" w:hAnsi="Calibri Light"/>
                <w:noProof/>
                <w:sz w:val="20"/>
              </w:rPr>
            </w:pPr>
            <w:r w:rsidRPr="00952A84">
              <w:rPr>
                <w:noProof/>
                <w:color w:val="111111"/>
                <w:szCs w:val="20"/>
              </w:rPr>
              <mc:AlternateContent>
                <mc:Choice Requires="wps">
                  <w:drawing>
                    <wp:anchor distT="45720" distB="45720" distL="114300" distR="114300" simplePos="0" relativeHeight="251792896" behindDoc="0" locked="0" layoutInCell="1" allowOverlap="1" wp14:anchorId="387A0EB7" wp14:editId="3D936071">
                      <wp:simplePos x="0" y="0"/>
                      <wp:positionH relativeFrom="margin">
                        <wp:posOffset>-65405</wp:posOffset>
                      </wp:positionH>
                      <wp:positionV relativeFrom="paragraph">
                        <wp:posOffset>205740</wp:posOffset>
                      </wp:positionV>
                      <wp:extent cx="3315335" cy="2085975"/>
                      <wp:effectExtent l="0" t="0" r="1841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2085975"/>
                              </a:xfrm>
                              <a:prstGeom prst="rect">
                                <a:avLst/>
                              </a:prstGeom>
                              <a:solidFill>
                                <a:srgbClr val="4F81BD">
                                  <a:lumMod val="20000"/>
                                  <a:lumOff val="80000"/>
                                </a:srgbClr>
                              </a:solidFill>
                              <a:ln w="9525">
                                <a:solidFill>
                                  <a:srgbClr val="000000"/>
                                </a:solidFill>
                                <a:miter lim="800000"/>
                                <a:headEnd/>
                                <a:tailEnd/>
                              </a:ln>
                            </wps:spPr>
                            <wps:txbx>
                              <w:txbxContent>
                                <w:p w14:paraId="0847CDA8" w14:textId="77777777" w:rsidR="00FB730D" w:rsidRPr="0099562B" w:rsidRDefault="00FB730D" w:rsidP="00FB730D">
                                  <w:pPr>
                                    <w:rPr>
                                      <w:rFonts w:ascii="Tahoma" w:hAnsi="Tahoma" w:cs="Tahoma"/>
                                      <w:b/>
                                      <w:sz w:val="20"/>
                                      <w:szCs w:val="20"/>
                                    </w:rPr>
                                  </w:pPr>
                                  <w:r w:rsidRPr="0099562B">
                                    <w:rPr>
                                      <w:rFonts w:ascii="Tahoma" w:hAnsi="Tahoma" w:cs="Tahoma"/>
                                      <w:b/>
                                      <w:sz w:val="20"/>
                                      <w:szCs w:val="20"/>
                                    </w:rPr>
                                    <w:t>What are some of your work responsibilities?</w:t>
                                  </w:r>
                                </w:p>
                                <w:p w14:paraId="45A94BDF" w14:textId="77777777" w:rsidR="00FB730D" w:rsidRPr="0099562B" w:rsidRDefault="00FB730D" w:rsidP="00FB730D">
                                  <w:pPr>
                                    <w:autoSpaceDE w:val="0"/>
                                    <w:autoSpaceDN w:val="0"/>
                                    <w:adjustRightInd w:val="0"/>
                                    <w:rPr>
                                      <w:rFonts w:ascii="Tahoma" w:eastAsiaTheme="minorEastAsia" w:hAnsi="Tahoma" w:cs="Tahoma"/>
                                      <w:color w:val="111111"/>
                                      <w:sz w:val="20"/>
                                      <w:szCs w:val="20"/>
                                    </w:rPr>
                                  </w:pPr>
                                  <w:r w:rsidRPr="0099562B">
                                    <w:rPr>
                                      <w:rFonts w:ascii="Tahoma" w:eastAsiaTheme="minorEastAsia" w:hAnsi="Tahoma" w:cs="Tahoma"/>
                                      <w:color w:val="111111"/>
                                      <w:sz w:val="20"/>
                                      <w:szCs w:val="20"/>
                                    </w:rPr>
                                    <w:t>Oversee the student electives, student housing &amp; POM3 &amp; POM4</w:t>
                                  </w:r>
                                </w:p>
                                <w:p w14:paraId="0AD07970" w14:textId="77777777" w:rsidR="00FB730D" w:rsidRPr="0099562B" w:rsidRDefault="00FB730D" w:rsidP="00FB730D">
                                  <w:pPr>
                                    <w:autoSpaceDE w:val="0"/>
                                    <w:autoSpaceDN w:val="0"/>
                                    <w:adjustRightInd w:val="0"/>
                                    <w:rPr>
                                      <w:rFonts w:ascii="Tahoma" w:eastAsiaTheme="minorEastAsia" w:hAnsi="Tahoma" w:cs="Tahoma"/>
                                      <w:color w:val="111111"/>
                                      <w:sz w:val="20"/>
                                      <w:szCs w:val="20"/>
                                    </w:rPr>
                                  </w:pPr>
                                </w:p>
                                <w:p w14:paraId="7ACF85D7" w14:textId="77777777" w:rsidR="00FB730D" w:rsidRPr="0099562B" w:rsidRDefault="00FB730D" w:rsidP="00FB730D">
                                  <w:pPr>
                                    <w:autoSpaceDE w:val="0"/>
                                    <w:autoSpaceDN w:val="0"/>
                                    <w:adjustRightInd w:val="0"/>
                                    <w:rPr>
                                      <w:rFonts w:ascii="Tahoma" w:hAnsi="Tahoma" w:cs="Tahoma"/>
                                      <w:b/>
                                      <w:color w:val="000000" w:themeColor="text1"/>
                                      <w:sz w:val="20"/>
                                      <w:szCs w:val="20"/>
                                    </w:rPr>
                                  </w:pPr>
                                  <w:r w:rsidRPr="0099562B">
                                    <w:rPr>
                                      <w:rFonts w:ascii="Tahoma" w:hAnsi="Tahoma" w:cs="Tahoma"/>
                                      <w:b/>
                                      <w:color w:val="000000" w:themeColor="text1"/>
                                      <w:sz w:val="20"/>
                                      <w:szCs w:val="20"/>
                                    </w:rPr>
                                    <w:t>Tell us something personal about yourself.</w:t>
                                  </w:r>
                                </w:p>
                                <w:p w14:paraId="064E863D" w14:textId="77777777" w:rsidR="00FB730D" w:rsidRPr="0099562B" w:rsidRDefault="00FB730D" w:rsidP="00FB730D">
                                  <w:pPr>
                                    <w:autoSpaceDE w:val="0"/>
                                    <w:autoSpaceDN w:val="0"/>
                                    <w:adjustRightInd w:val="0"/>
                                    <w:rPr>
                                      <w:rFonts w:ascii="Tahoma" w:eastAsiaTheme="minorEastAsia" w:hAnsi="Tahoma" w:cs="Tahoma"/>
                                      <w:color w:val="111111"/>
                                      <w:sz w:val="20"/>
                                      <w:szCs w:val="20"/>
                                    </w:rPr>
                                  </w:pPr>
                                  <w:r w:rsidRPr="0099562B">
                                    <w:rPr>
                                      <w:rFonts w:ascii="Tahoma" w:eastAsiaTheme="minorEastAsia" w:hAnsi="Tahoma" w:cs="Tahoma"/>
                                      <w:color w:val="111111"/>
                                      <w:sz w:val="20"/>
                                      <w:szCs w:val="20"/>
                                    </w:rPr>
                                    <w:t>I am a BOI. I have been an UTMB employee for 22 1/2 years. I am married with 1 son and a daughter-in-law.</w:t>
                                  </w:r>
                                </w:p>
                                <w:p w14:paraId="0D8092D4" w14:textId="77777777" w:rsidR="00FB730D" w:rsidRPr="0099562B" w:rsidRDefault="00FB730D" w:rsidP="00FB730D">
                                  <w:pPr>
                                    <w:autoSpaceDE w:val="0"/>
                                    <w:autoSpaceDN w:val="0"/>
                                    <w:adjustRightInd w:val="0"/>
                                    <w:rPr>
                                      <w:rFonts w:ascii="Tahoma" w:eastAsiaTheme="minorEastAsia" w:hAnsi="Tahoma" w:cs="Tahoma"/>
                                      <w:color w:val="111111"/>
                                      <w:sz w:val="20"/>
                                      <w:szCs w:val="20"/>
                                    </w:rPr>
                                  </w:pPr>
                                </w:p>
                                <w:p w14:paraId="188D7921" w14:textId="77777777" w:rsidR="00FB730D" w:rsidRPr="0099562B" w:rsidRDefault="00FB730D" w:rsidP="00FB730D">
                                  <w:pPr>
                                    <w:autoSpaceDE w:val="0"/>
                                    <w:autoSpaceDN w:val="0"/>
                                    <w:adjustRightInd w:val="0"/>
                                    <w:rPr>
                                      <w:rFonts w:ascii="Tahoma" w:hAnsi="Tahoma" w:cs="Tahoma"/>
                                      <w:b/>
                                      <w:color w:val="000000" w:themeColor="text1"/>
                                      <w:sz w:val="20"/>
                                      <w:szCs w:val="20"/>
                                    </w:rPr>
                                  </w:pPr>
                                  <w:r w:rsidRPr="0099562B">
                                    <w:rPr>
                                      <w:rFonts w:ascii="Tahoma" w:hAnsi="Tahoma" w:cs="Tahoma"/>
                                      <w:b/>
                                      <w:color w:val="000000" w:themeColor="text1"/>
                                      <w:sz w:val="20"/>
                                      <w:szCs w:val="20"/>
                                    </w:rPr>
                                    <w:t>Fun Fact</w:t>
                                  </w:r>
                                </w:p>
                                <w:p w14:paraId="066C9D9D" w14:textId="77777777" w:rsidR="00FB730D" w:rsidRPr="0099562B" w:rsidRDefault="00FB730D" w:rsidP="00FB730D">
                                  <w:pPr>
                                    <w:autoSpaceDE w:val="0"/>
                                    <w:autoSpaceDN w:val="0"/>
                                    <w:adjustRightInd w:val="0"/>
                                    <w:rPr>
                                      <w:rFonts w:ascii="Tahoma" w:hAnsi="Tahoma" w:cs="Tahoma"/>
                                      <w:color w:val="000000" w:themeColor="text1"/>
                                      <w:sz w:val="20"/>
                                      <w:szCs w:val="20"/>
                                    </w:rPr>
                                  </w:pPr>
                                  <w:r w:rsidRPr="0099562B">
                                    <w:rPr>
                                      <w:rFonts w:ascii="Tahoma" w:eastAsiaTheme="minorEastAsia" w:hAnsi="Tahoma" w:cs="Tahoma"/>
                                      <w:color w:val="111111"/>
                                      <w:sz w:val="20"/>
                                      <w:szCs w:val="20"/>
                                    </w:rPr>
                                    <w:t>My family and I are huge Houston ASTROS fans. I recently celebrated my 50th birthday having everyone who attended to be</w:t>
                                  </w:r>
                                  <w:r>
                                    <w:rPr>
                                      <w:rFonts w:ascii="Tahoma" w:eastAsiaTheme="minorEastAsia" w:hAnsi="Tahoma" w:cs="Tahoma"/>
                                      <w:color w:val="111111"/>
                                      <w:sz w:val="20"/>
                                      <w:szCs w:val="20"/>
                                    </w:rPr>
                                    <w:t xml:space="preserve"> </w:t>
                                  </w:r>
                                  <w:r w:rsidRPr="0099562B">
                                    <w:rPr>
                                      <w:rFonts w:ascii="Tahoma" w:eastAsiaTheme="minorEastAsia" w:hAnsi="Tahoma" w:cs="Tahoma"/>
                                      <w:color w:val="111111"/>
                                      <w:sz w:val="20"/>
                                      <w:szCs w:val="20"/>
                                    </w:rPr>
                                    <w:t>in Astros attire or Astros colors! Go Astros!!!!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A0EB7" id="_x0000_s1028" type="#_x0000_t202" style="position:absolute;margin-left:-5.15pt;margin-top:16.2pt;width:261.05pt;height:164.25pt;z-index:251792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" fillcolor="#dce6f2">
                      <v:textbox>
                        <w:txbxContent>
                          <w:p w14:paraId="0847CDA8" w14:textId="77777777" w:rsidR="00FB730D" w:rsidRPr="0099562B" w:rsidRDefault="00FB730D" w:rsidP="00FB730D">
                            <w:pPr>
                              <w:rPr>
                                <w:rFonts w:ascii="Tahoma" w:hAnsi="Tahoma" w:cs="Tahoma"/>
                                <w:b/>
                                <w:sz w:val="20"/>
                                <w:szCs w:val="20"/>
                              </w:rPr>
                            </w:pPr>
                            <w:r w:rsidRPr="0099562B">
                              <w:rPr>
                                <w:rFonts w:ascii="Tahoma" w:hAnsi="Tahoma" w:cs="Tahoma"/>
                                <w:b/>
                                <w:sz w:val="20"/>
                                <w:szCs w:val="20"/>
                              </w:rPr>
                              <w:t>What are some of your work responsibilities?</w:t>
                            </w:r>
                          </w:p>
                          <w:p w14:paraId="45A94BDF" w14:textId="77777777" w:rsidR="00FB730D" w:rsidRPr="0099562B" w:rsidRDefault="00FB730D" w:rsidP="00FB730D">
                            <w:pPr>
                              <w:autoSpaceDE w:val="0"/>
                              <w:autoSpaceDN w:val="0"/>
                              <w:adjustRightInd w:val="0"/>
                              <w:rPr>
                                <w:rFonts w:ascii="Tahoma" w:eastAsiaTheme="minorEastAsia" w:hAnsi="Tahoma" w:cs="Tahoma"/>
                                <w:color w:val="111111"/>
                                <w:sz w:val="20"/>
                                <w:szCs w:val="20"/>
                              </w:rPr>
                            </w:pPr>
                            <w:r w:rsidRPr="0099562B">
                              <w:rPr>
                                <w:rFonts w:ascii="Tahoma" w:eastAsiaTheme="minorEastAsia" w:hAnsi="Tahoma" w:cs="Tahoma"/>
                                <w:color w:val="111111"/>
                                <w:sz w:val="20"/>
                                <w:szCs w:val="20"/>
                              </w:rPr>
                              <w:t>Oversee the student electives, student housing &amp; POM3 &amp; POM4</w:t>
                            </w:r>
                          </w:p>
                          <w:p w14:paraId="0AD07970" w14:textId="77777777" w:rsidR="00FB730D" w:rsidRPr="0099562B" w:rsidRDefault="00FB730D" w:rsidP="00FB730D">
                            <w:pPr>
                              <w:autoSpaceDE w:val="0"/>
                              <w:autoSpaceDN w:val="0"/>
                              <w:adjustRightInd w:val="0"/>
                              <w:rPr>
                                <w:rFonts w:ascii="Tahoma" w:eastAsiaTheme="minorEastAsia" w:hAnsi="Tahoma" w:cs="Tahoma"/>
                                <w:color w:val="111111"/>
                                <w:sz w:val="20"/>
                                <w:szCs w:val="20"/>
                              </w:rPr>
                            </w:pPr>
                          </w:p>
                          <w:p w14:paraId="7ACF85D7" w14:textId="77777777" w:rsidR="00FB730D" w:rsidRPr="0099562B" w:rsidRDefault="00FB730D" w:rsidP="00FB730D">
                            <w:pPr>
                              <w:autoSpaceDE w:val="0"/>
                              <w:autoSpaceDN w:val="0"/>
                              <w:adjustRightInd w:val="0"/>
                              <w:rPr>
                                <w:rFonts w:ascii="Tahoma" w:hAnsi="Tahoma" w:cs="Tahoma"/>
                                <w:b/>
                                <w:color w:val="000000" w:themeColor="text1"/>
                                <w:sz w:val="20"/>
                                <w:szCs w:val="20"/>
                              </w:rPr>
                            </w:pPr>
                            <w:r w:rsidRPr="0099562B">
                              <w:rPr>
                                <w:rFonts w:ascii="Tahoma" w:hAnsi="Tahoma" w:cs="Tahoma"/>
                                <w:b/>
                                <w:color w:val="000000" w:themeColor="text1"/>
                                <w:sz w:val="20"/>
                                <w:szCs w:val="20"/>
                              </w:rPr>
                              <w:t>Tell us something personal about yourself.</w:t>
                            </w:r>
                          </w:p>
                          <w:p w14:paraId="064E863D" w14:textId="77777777" w:rsidR="00FB730D" w:rsidRPr="0099562B" w:rsidRDefault="00FB730D" w:rsidP="00FB730D">
                            <w:pPr>
                              <w:autoSpaceDE w:val="0"/>
                              <w:autoSpaceDN w:val="0"/>
                              <w:adjustRightInd w:val="0"/>
                              <w:rPr>
                                <w:rFonts w:ascii="Tahoma" w:eastAsiaTheme="minorEastAsia" w:hAnsi="Tahoma" w:cs="Tahoma"/>
                                <w:color w:val="111111"/>
                                <w:sz w:val="20"/>
                                <w:szCs w:val="20"/>
                              </w:rPr>
                            </w:pPr>
                            <w:r w:rsidRPr="0099562B">
                              <w:rPr>
                                <w:rFonts w:ascii="Tahoma" w:eastAsiaTheme="minorEastAsia" w:hAnsi="Tahoma" w:cs="Tahoma"/>
                                <w:color w:val="111111"/>
                                <w:sz w:val="20"/>
                                <w:szCs w:val="20"/>
                              </w:rPr>
                              <w:t>I am a BOI. I have been an UTMB employee for 22 1/2 years. I am married with 1 son and a daughter-in-law.</w:t>
                            </w:r>
                          </w:p>
                          <w:p w14:paraId="0D8092D4" w14:textId="77777777" w:rsidR="00FB730D" w:rsidRPr="0099562B" w:rsidRDefault="00FB730D" w:rsidP="00FB730D">
                            <w:pPr>
                              <w:autoSpaceDE w:val="0"/>
                              <w:autoSpaceDN w:val="0"/>
                              <w:adjustRightInd w:val="0"/>
                              <w:rPr>
                                <w:rFonts w:ascii="Tahoma" w:eastAsiaTheme="minorEastAsia" w:hAnsi="Tahoma" w:cs="Tahoma"/>
                                <w:color w:val="111111"/>
                                <w:sz w:val="20"/>
                                <w:szCs w:val="20"/>
                              </w:rPr>
                            </w:pPr>
                          </w:p>
                          <w:p w14:paraId="188D7921" w14:textId="77777777" w:rsidR="00FB730D" w:rsidRPr="0099562B" w:rsidRDefault="00FB730D" w:rsidP="00FB730D">
                            <w:pPr>
                              <w:autoSpaceDE w:val="0"/>
                              <w:autoSpaceDN w:val="0"/>
                              <w:adjustRightInd w:val="0"/>
                              <w:rPr>
                                <w:rFonts w:ascii="Tahoma" w:hAnsi="Tahoma" w:cs="Tahoma"/>
                                <w:b/>
                                <w:color w:val="000000" w:themeColor="text1"/>
                                <w:sz w:val="20"/>
                                <w:szCs w:val="20"/>
                              </w:rPr>
                            </w:pPr>
                            <w:r w:rsidRPr="0099562B">
                              <w:rPr>
                                <w:rFonts w:ascii="Tahoma" w:hAnsi="Tahoma" w:cs="Tahoma"/>
                                <w:b/>
                                <w:color w:val="000000" w:themeColor="text1"/>
                                <w:sz w:val="20"/>
                                <w:szCs w:val="20"/>
                              </w:rPr>
                              <w:t>Fun Fact</w:t>
                            </w:r>
                          </w:p>
                          <w:p w14:paraId="066C9D9D" w14:textId="77777777" w:rsidR="00FB730D" w:rsidRPr="0099562B" w:rsidRDefault="00FB730D" w:rsidP="00FB730D">
                            <w:pPr>
                              <w:autoSpaceDE w:val="0"/>
                              <w:autoSpaceDN w:val="0"/>
                              <w:adjustRightInd w:val="0"/>
                              <w:rPr>
                                <w:rFonts w:ascii="Tahoma" w:hAnsi="Tahoma" w:cs="Tahoma"/>
                                <w:color w:val="000000" w:themeColor="text1"/>
                                <w:sz w:val="20"/>
                                <w:szCs w:val="20"/>
                              </w:rPr>
                            </w:pPr>
                            <w:r w:rsidRPr="0099562B">
                              <w:rPr>
                                <w:rFonts w:ascii="Tahoma" w:eastAsiaTheme="minorEastAsia" w:hAnsi="Tahoma" w:cs="Tahoma"/>
                                <w:color w:val="111111"/>
                                <w:sz w:val="20"/>
                                <w:szCs w:val="20"/>
                              </w:rPr>
                              <w:t>My family and I are huge Houston ASTROS fans. I recently celebrated my 50th birthday having everyone who attended to be</w:t>
                            </w:r>
                            <w:r>
                              <w:rPr>
                                <w:rFonts w:ascii="Tahoma" w:eastAsiaTheme="minorEastAsia" w:hAnsi="Tahoma" w:cs="Tahoma"/>
                                <w:color w:val="111111"/>
                                <w:sz w:val="20"/>
                                <w:szCs w:val="20"/>
                              </w:rPr>
                              <w:t xml:space="preserve"> </w:t>
                            </w:r>
                            <w:r w:rsidRPr="0099562B">
                              <w:rPr>
                                <w:rFonts w:ascii="Tahoma" w:eastAsiaTheme="minorEastAsia" w:hAnsi="Tahoma" w:cs="Tahoma"/>
                                <w:color w:val="111111"/>
                                <w:sz w:val="20"/>
                                <w:szCs w:val="20"/>
                              </w:rPr>
                              <w:t>in Astros attire or Astros colors! Go Astros!!!!</w:t>
                            </w:r>
                          </w:p>
                        </w:txbxContent>
                      </v:textbox>
                      <w10:wrap type="square" anchorx="margin"/>
                    </v:shape>
                  </w:pict>
                </mc:Fallback>
              </mc:AlternateContent>
            </w:r>
          </w:p>
        </w:tc>
        <w:tc>
          <w:tcPr>
            <w:tcW w:w="6120" w:type="dxa"/>
            <w:gridSpan w:val="2"/>
            <w:tcBorders>
              <w:top w:val="single" w:sz="4" w:space="0" w:color="auto"/>
              <w:left w:val="single" w:sz="4" w:space="0" w:color="auto"/>
              <w:bottom w:val="single" w:sz="4" w:space="0" w:color="auto"/>
              <w:right w:val="single" w:sz="4" w:space="0" w:color="auto"/>
            </w:tcBorders>
          </w:tcPr>
          <w:p w14:paraId="1D9A22B8" w14:textId="77777777" w:rsidR="00B87467" w:rsidRDefault="00B87467" w:rsidP="00B87467">
            <w:pPr>
              <w:rPr>
                <w:rFonts w:asciiTheme="majorHAnsi" w:hAnsiTheme="majorHAnsi" w:cstheme="majorHAnsi"/>
                <w:b/>
                <w:bCs/>
                <w:color w:val="000000"/>
              </w:rPr>
            </w:pPr>
          </w:p>
          <w:p w14:paraId="50CB3B2C" w14:textId="39720A31" w:rsidR="00B87467" w:rsidRPr="00E021BC" w:rsidRDefault="00FB5ADE" w:rsidP="00B87467">
            <w:pPr>
              <w:rPr>
                <w:rStyle w:val="apple-converted-space"/>
                <w:rFonts w:asciiTheme="majorHAnsi" w:hAnsiTheme="majorHAnsi" w:cstheme="majorHAnsi"/>
                <w:color w:val="000000"/>
              </w:rPr>
            </w:pPr>
            <w:r>
              <w:rPr>
                <w:rFonts w:asciiTheme="majorHAnsi" w:hAnsiTheme="majorHAnsi" w:cstheme="majorHAnsi"/>
                <w:b/>
                <w:bCs/>
                <w:color w:val="000000"/>
              </w:rPr>
              <w:t>Welcome to Lynn McGinley</w:t>
            </w:r>
            <w:r w:rsidR="00B87467">
              <w:rPr>
                <w:rFonts w:asciiTheme="majorHAnsi" w:hAnsiTheme="majorHAnsi" w:cstheme="majorHAnsi"/>
                <w:b/>
                <w:bCs/>
                <w:color w:val="000000"/>
              </w:rPr>
              <w:t>:</w:t>
            </w:r>
          </w:p>
          <w:p w14:paraId="4E4806C5" w14:textId="77777777" w:rsidR="00FB5ADE" w:rsidRPr="00FB5ADE" w:rsidRDefault="00FB5ADE" w:rsidP="00FB5ADE">
            <w:pPr>
              <w:rPr>
                <w:rFonts w:ascii="Calibri Light" w:hAnsi="Calibri Light" w:cs="Calibri Light"/>
                <w:sz w:val="21"/>
                <w:szCs w:val="21"/>
              </w:rPr>
            </w:pPr>
            <w:r w:rsidRPr="00FB5ADE">
              <w:rPr>
                <w:rFonts w:ascii="Calibri Light" w:hAnsi="Calibri Light" w:cs="Calibri Light"/>
                <w:color w:val="000000"/>
                <w:sz w:val="21"/>
                <w:szCs w:val="21"/>
              </w:rPr>
              <w:t>Lynn McGinley, MS, joined UTMB as vice president of finance-institutional support on Oct. 28. In this role, Lynn will report to Cheryl A. Sadro, chief financial officer, and will be responsible for providing financial leadership and counsel to all of UTMB’s Institutional Support areas. Lynn comes to UTMB from the University of Maryland, Baltimore, where she most recently served as assistant vice president of sponsored projects accounting and compliance. Please join us in welcoming Lynn to the UTMB community.</w:t>
            </w:r>
          </w:p>
          <w:p w14:paraId="29FFE89F" w14:textId="77777777" w:rsidR="00B87467" w:rsidRDefault="00B87467" w:rsidP="00B87467">
            <w:pPr>
              <w:rPr>
                <w:rFonts w:ascii="Calibri" w:hAnsi="Calibri" w:cs="Calibri"/>
                <w:color w:val="000000"/>
                <w:sz w:val="22"/>
                <w:szCs w:val="22"/>
              </w:rPr>
            </w:pPr>
          </w:p>
          <w:p w14:paraId="10FCEF69" w14:textId="5BE7C275" w:rsidR="00B87467" w:rsidRPr="00E021BC" w:rsidRDefault="56D7F7E8" w:rsidP="56D7F7E8">
            <w:pPr>
              <w:rPr>
                <w:rStyle w:val="apple-converted-space"/>
                <w:rFonts w:asciiTheme="majorHAnsi" w:hAnsiTheme="majorHAnsi" w:cstheme="majorBidi"/>
                <w:color w:val="000000" w:themeColor="text1"/>
              </w:rPr>
            </w:pPr>
            <w:r w:rsidRPr="56D7F7E8">
              <w:rPr>
                <w:rFonts w:asciiTheme="majorHAnsi" w:hAnsiTheme="majorHAnsi" w:cstheme="majorBidi"/>
                <w:b/>
                <w:bCs/>
                <w:color w:val="000000" w:themeColor="text1"/>
              </w:rPr>
              <w:t>UTMB recognized by the American Heart Association for patient care excellence</w:t>
            </w:r>
            <w:r w:rsidRPr="56D7F7E8">
              <w:rPr>
                <w:rFonts w:asciiTheme="majorHAnsi" w:hAnsiTheme="majorHAnsi" w:cstheme="majorBidi"/>
                <w:color w:val="000000" w:themeColor="text1"/>
              </w:rPr>
              <w:t>: </w:t>
            </w:r>
          </w:p>
          <w:p w14:paraId="342AF16C" w14:textId="54E9EAE9" w:rsidR="00B74C60" w:rsidRDefault="00FB5ADE" w:rsidP="00E021BC">
            <w:pPr>
              <w:rPr>
                <w:rFonts w:ascii="Calibri Light" w:hAnsi="Calibri Light" w:cs="Calibri Light"/>
                <w:color w:val="000000"/>
                <w:sz w:val="21"/>
                <w:szCs w:val="21"/>
              </w:rPr>
            </w:pPr>
            <w:r w:rsidRPr="00FB5ADE">
              <w:rPr>
                <w:rFonts w:ascii="Calibri Light" w:hAnsi="Calibri Light" w:cs="Calibri Light"/>
                <w:color w:val="000000"/>
                <w:sz w:val="21"/>
                <w:szCs w:val="21"/>
              </w:rPr>
              <w:t>UTMB has once again been recognized with the Get With The Guidelines—Resuscitation Gold Quality Achievement Award from the American Heart Association. UTMB was the first hospital to receive the award in 2014. It signifies that UTMB has reached an aggressive goal in using guidelines-based care to improve outcomes for patients who suffer cardiac arrests in the hospital. UTMB was also awarded with the Gold Plus Stroke and Target Stroke Elite Plus Honor Roll. The AHA Get With The Guidelines program is a continuous quality improvement program developed with the goal to save lives by measuring hospitals' adherence to secondary prevention guidelines (pharmacological and lifestyle interventions) for coronary artery disease, heart failure and stroke.</w:t>
            </w:r>
          </w:p>
          <w:p w14:paraId="2CE5C74F" w14:textId="061BF34D" w:rsidR="00FB5ADE" w:rsidRDefault="00FB5ADE" w:rsidP="00E021BC">
            <w:pPr>
              <w:rPr>
                <w:rFonts w:ascii="Calibri Light" w:hAnsi="Calibri Light" w:cs="Calibri Light"/>
                <w:color w:val="000000"/>
                <w:sz w:val="21"/>
                <w:szCs w:val="21"/>
              </w:rPr>
            </w:pPr>
          </w:p>
          <w:p w14:paraId="46366E41" w14:textId="58BA09D4" w:rsidR="00FB5ADE" w:rsidRPr="00E021BC" w:rsidRDefault="00FB5ADE" w:rsidP="00FB5ADE">
            <w:pPr>
              <w:rPr>
                <w:rStyle w:val="apple-converted-space"/>
                <w:rFonts w:asciiTheme="majorHAnsi" w:hAnsiTheme="majorHAnsi" w:cstheme="majorHAnsi"/>
                <w:color w:val="000000"/>
              </w:rPr>
            </w:pPr>
            <w:r>
              <w:rPr>
                <w:rFonts w:asciiTheme="majorHAnsi" w:hAnsiTheme="majorHAnsi" w:cstheme="majorHAnsi"/>
                <w:b/>
                <w:bCs/>
                <w:color w:val="000000"/>
              </w:rPr>
              <w:t>Election Day (Nov. 5) polling location at Rebecca Sealy Building for Galveston County registered voters</w:t>
            </w:r>
            <w:r w:rsidRPr="00E021BC">
              <w:rPr>
                <w:rFonts w:asciiTheme="majorHAnsi" w:hAnsiTheme="majorHAnsi" w:cstheme="majorHAnsi"/>
                <w:color w:val="000000"/>
              </w:rPr>
              <w:t>:</w:t>
            </w:r>
            <w:r w:rsidRPr="00E021BC">
              <w:rPr>
                <w:rStyle w:val="apple-converted-space"/>
                <w:rFonts w:asciiTheme="majorHAnsi" w:hAnsiTheme="majorHAnsi" w:cstheme="majorHAnsi"/>
                <w:color w:val="000000"/>
              </w:rPr>
              <w:t> </w:t>
            </w:r>
          </w:p>
          <w:p w14:paraId="79517D07" w14:textId="20725100" w:rsidR="00FB5ADE" w:rsidRPr="00FB5ADE" w:rsidRDefault="00FB5ADE" w:rsidP="00E021BC">
            <w:pPr>
              <w:rPr>
                <w:rFonts w:ascii="Calibri Light" w:hAnsi="Calibri Light" w:cs="Calibri Light"/>
                <w:sz w:val="21"/>
                <w:szCs w:val="21"/>
              </w:rPr>
            </w:pPr>
            <w:r w:rsidRPr="00FB5ADE">
              <w:rPr>
                <w:rFonts w:ascii="Calibri Light" w:hAnsi="Calibri Light" w:cs="Calibri Light"/>
                <w:color w:val="000000"/>
                <w:sz w:val="21"/>
                <w:szCs w:val="21"/>
                <w:shd w:val="clear" w:color="auto" w:fill="FFFFFF"/>
              </w:rPr>
              <w:t>Anyone registered to vote in Galveston County may cast their ballot on Election Day (Nov. 5) at the polling location in the Rebecca Sealy Building on the Galveston Campus, Rooms 1.104/1.106, from 7 a.m. to 7 p.m. The UTMB Galveston Campus map is available at</w:t>
            </w:r>
            <w:r w:rsidRPr="00FB5ADE">
              <w:rPr>
                <w:rStyle w:val="apple-converted-space"/>
                <w:rFonts w:ascii="Calibri Light" w:hAnsi="Calibri Light" w:cs="Calibri Light"/>
                <w:color w:val="000000"/>
                <w:sz w:val="21"/>
                <w:szCs w:val="21"/>
                <w:shd w:val="clear" w:color="auto" w:fill="FFFFFF"/>
              </w:rPr>
              <w:t> </w:t>
            </w:r>
            <w:hyperlink r:id="rId21" w:history="1">
              <w:r w:rsidRPr="00FB5ADE">
                <w:rPr>
                  <w:rStyle w:val="Hyperlink"/>
                  <w:rFonts w:ascii="Calibri Light" w:hAnsi="Calibri Light" w:cs="Calibri Light"/>
                  <w:color w:val="954F72"/>
                  <w:sz w:val="21"/>
                  <w:szCs w:val="21"/>
                  <w:shd w:val="clear" w:color="auto" w:fill="FFFFFF"/>
                </w:rPr>
                <w:t>www.utmb.edu/map</w:t>
              </w:r>
            </w:hyperlink>
            <w:r w:rsidRPr="00FB5ADE">
              <w:rPr>
                <w:rStyle w:val="apple-converted-space"/>
                <w:rFonts w:ascii="Calibri Light" w:hAnsi="Calibri Light" w:cs="Calibri Light"/>
                <w:color w:val="000000"/>
                <w:sz w:val="21"/>
                <w:szCs w:val="21"/>
                <w:shd w:val="clear" w:color="auto" w:fill="FFFFFF"/>
              </w:rPr>
              <w:t> </w:t>
            </w:r>
            <w:r w:rsidRPr="00FB5ADE">
              <w:rPr>
                <w:rFonts w:ascii="Calibri Light" w:hAnsi="Calibri Light" w:cs="Calibri Light"/>
                <w:color w:val="000000"/>
                <w:sz w:val="21"/>
                <w:szCs w:val="21"/>
                <w:shd w:val="clear" w:color="auto" w:fill="FFFFFF"/>
              </w:rPr>
              <w:t>for reference. For more information, call the Galveston County Clerk’s office at (409) 770-5108 or go to</w:t>
            </w:r>
            <w:r w:rsidRPr="00FB5ADE">
              <w:rPr>
                <w:rStyle w:val="apple-converted-space"/>
                <w:rFonts w:ascii="Calibri Light" w:hAnsi="Calibri Light" w:cs="Calibri Light"/>
                <w:color w:val="000000"/>
                <w:sz w:val="21"/>
                <w:szCs w:val="21"/>
                <w:shd w:val="clear" w:color="auto" w:fill="FFFFFF"/>
              </w:rPr>
              <w:t> </w:t>
            </w:r>
            <w:hyperlink r:id="rId22" w:history="1">
              <w:r w:rsidRPr="00FB5ADE">
                <w:rPr>
                  <w:rStyle w:val="Hyperlink"/>
                  <w:rFonts w:ascii="Calibri Light" w:hAnsi="Calibri Light" w:cs="Calibri Light"/>
                  <w:color w:val="954F72"/>
                  <w:sz w:val="21"/>
                  <w:szCs w:val="21"/>
                  <w:shd w:val="clear" w:color="auto" w:fill="FFFFFF"/>
                </w:rPr>
                <w:t>http://www.galvestonvotes.org/2019_Elections/GENERAL/index.html</w:t>
              </w:r>
            </w:hyperlink>
            <w:r w:rsidRPr="00FB5ADE">
              <w:rPr>
                <w:rFonts w:ascii="Calibri Light" w:hAnsi="Calibri Light" w:cs="Calibri Light"/>
                <w:color w:val="000000"/>
                <w:sz w:val="21"/>
                <w:szCs w:val="21"/>
                <w:shd w:val="clear" w:color="auto" w:fill="FFFFFF"/>
              </w:rPr>
              <w:t>. If you live or work outside of Galveston County, please check your local county clerk’s office for voting information in your area.</w:t>
            </w:r>
          </w:p>
          <w:p w14:paraId="3D0AE045" w14:textId="77777777" w:rsidR="00F24BC8" w:rsidRDefault="00F24BC8" w:rsidP="00B87467">
            <w:pPr>
              <w:rPr>
                <w:rFonts w:ascii="Calibri Light" w:hAnsi="Calibri Light" w:cs="Calibri Light"/>
                <w:sz w:val="21"/>
                <w:szCs w:val="21"/>
              </w:rPr>
            </w:pPr>
          </w:p>
          <w:p w14:paraId="654A8BCF" w14:textId="2CBE9555" w:rsidR="00FB5ADE" w:rsidRPr="00E021BC" w:rsidRDefault="00FB5ADE" w:rsidP="00FB5ADE">
            <w:pPr>
              <w:rPr>
                <w:rStyle w:val="apple-converted-space"/>
                <w:rFonts w:asciiTheme="majorHAnsi" w:hAnsiTheme="majorHAnsi" w:cstheme="majorHAnsi"/>
                <w:color w:val="000000"/>
              </w:rPr>
            </w:pPr>
            <w:r>
              <w:rPr>
                <w:rFonts w:asciiTheme="majorHAnsi" w:hAnsiTheme="majorHAnsi" w:cstheme="majorHAnsi"/>
                <w:b/>
                <w:bCs/>
                <w:color w:val="000000"/>
              </w:rPr>
              <w:t xml:space="preserve">Theresa </w:t>
            </w:r>
            <w:proofErr w:type="spellStart"/>
            <w:r>
              <w:rPr>
                <w:rFonts w:asciiTheme="majorHAnsi" w:hAnsiTheme="majorHAnsi" w:cstheme="majorHAnsi"/>
                <w:b/>
                <w:bCs/>
                <w:color w:val="000000"/>
              </w:rPr>
              <w:t>Carrig</w:t>
            </w:r>
            <w:proofErr w:type="spellEnd"/>
            <w:r>
              <w:rPr>
                <w:rFonts w:asciiTheme="majorHAnsi" w:hAnsiTheme="majorHAnsi" w:cstheme="majorHAnsi"/>
                <w:b/>
                <w:bCs/>
                <w:color w:val="000000"/>
              </w:rPr>
              <w:t xml:space="preserve"> appointed to UTMB’s Employee Advisory Council</w:t>
            </w:r>
            <w:r w:rsidRPr="00E021BC">
              <w:rPr>
                <w:rFonts w:asciiTheme="majorHAnsi" w:hAnsiTheme="majorHAnsi" w:cstheme="majorHAnsi"/>
                <w:color w:val="000000"/>
              </w:rPr>
              <w:t>:</w:t>
            </w:r>
            <w:r w:rsidRPr="00E021BC">
              <w:rPr>
                <w:rStyle w:val="apple-converted-space"/>
                <w:rFonts w:asciiTheme="majorHAnsi" w:hAnsiTheme="majorHAnsi" w:cstheme="majorHAnsi"/>
                <w:color w:val="000000"/>
              </w:rPr>
              <w:t> </w:t>
            </w:r>
          </w:p>
          <w:p w14:paraId="10F9DF77" w14:textId="7515923E" w:rsidR="00FB5ADE" w:rsidRPr="00FB5ADE" w:rsidRDefault="00FB5ADE" w:rsidP="2DC5B669">
            <w:pPr>
              <w:rPr>
                <w:rFonts w:ascii="Calibri Light" w:hAnsi="Calibri Light" w:cs="Calibri Light"/>
                <w:sz w:val="21"/>
                <w:szCs w:val="21"/>
              </w:rPr>
            </w:pPr>
            <w:r w:rsidRPr="00FB5ADE">
              <w:rPr>
                <w:rFonts w:ascii="Calibri Light" w:hAnsi="Calibri Light" w:cs="Calibri Light"/>
                <w:color w:val="000000"/>
                <w:sz w:val="21"/>
                <w:szCs w:val="21"/>
                <w:shd w:val="clear" w:color="auto" w:fill="FFFFFF"/>
              </w:rPr>
              <w:t xml:space="preserve">Theresa </w:t>
            </w:r>
            <w:proofErr w:type="spellStart"/>
            <w:r w:rsidRPr="00FB5ADE">
              <w:rPr>
                <w:rFonts w:ascii="Calibri Light" w:hAnsi="Calibri Light" w:cs="Calibri Light"/>
                <w:color w:val="000000"/>
                <w:sz w:val="21"/>
                <w:szCs w:val="21"/>
                <w:shd w:val="clear" w:color="auto" w:fill="FFFFFF"/>
              </w:rPr>
              <w:t>Carrig</w:t>
            </w:r>
            <w:proofErr w:type="spellEnd"/>
            <w:r w:rsidRPr="00FB5ADE">
              <w:rPr>
                <w:rFonts w:ascii="Calibri Light" w:hAnsi="Calibri Light" w:cs="Calibri Light"/>
                <w:color w:val="000000"/>
                <w:sz w:val="21"/>
                <w:szCs w:val="21"/>
                <w:shd w:val="clear" w:color="auto" w:fill="FFFFFF"/>
              </w:rPr>
              <w:t xml:space="preserve">, senior manager of Supply Chain’s Institutional Value Analysis, has been appointed by the President’s Office to assume the role of Institutional Support representative on the Employee Advisory Council. </w:t>
            </w:r>
            <w:proofErr w:type="spellStart"/>
            <w:r w:rsidRPr="00FB5ADE">
              <w:rPr>
                <w:rFonts w:ascii="Calibri Light" w:hAnsi="Calibri Light" w:cs="Calibri Light"/>
                <w:color w:val="000000"/>
                <w:sz w:val="21"/>
                <w:szCs w:val="21"/>
                <w:shd w:val="clear" w:color="auto" w:fill="FFFFFF"/>
              </w:rPr>
              <w:t>Carrig</w:t>
            </w:r>
            <w:proofErr w:type="spellEnd"/>
            <w:r w:rsidRPr="00FB5ADE">
              <w:rPr>
                <w:rFonts w:ascii="Calibri Light" w:hAnsi="Calibri Light" w:cs="Calibri Light"/>
                <w:color w:val="000000"/>
                <w:sz w:val="21"/>
                <w:szCs w:val="21"/>
                <w:shd w:val="clear" w:color="auto" w:fill="FFFFFF"/>
              </w:rPr>
              <w:t xml:space="preserve"> will replace Truc Phuong Tran and will serve for Fiscal Years 2020 and 2021. The other Institutional Support representative on the EAC is Leslie Blacketer. For more information on the EAC and representatives for other areas of the university, visit</w:t>
            </w:r>
            <w:r w:rsidRPr="00FB5ADE">
              <w:rPr>
                <w:rStyle w:val="apple-converted-space"/>
                <w:rFonts w:ascii="Calibri Light" w:hAnsi="Calibri Light" w:cs="Calibri Light"/>
                <w:color w:val="000000"/>
                <w:sz w:val="21"/>
                <w:szCs w:val="21"/>
                <w:shd w:val="clear" w:color="auto" w:fill="FFFFFF"/>
              </w:rPr>
              <w:t> </w:t>
            </w:r>
            <w:hyperlink r:id="rId23" w:history="1">
              <w:r w:rsidRPr="00FB5ADE">
                <w:rPr>
                  <w:rStyle w:val="Hyperlink"/>
                  <w:rFonts w:ascii="Calibri Light" w:hAnsi="Calibri Light" w:cs="Calibri Light"/>
                  <w:color w:val="FF0000"/>
                  <w:sz w:val="21"/>
                  <w:szCs w:val="21"/>
                </w:rPr>
                <w:t>www.utmb.edu/eac</w:t>
              </w:r>
            </w:hyperlink>
            <w:r w:rsidRPr="00FB5ADE">
              <w:rPr>
                <w:rFonts w:ascii="Calibri Light" w:hAnsi="Calibri Light" w:cs="Calibri Light"/>
                <w:color w:val="000000"/>
                <w:sz w:val="21"/>
                <w:szCs w:val="21"/>
              </w:rPr>
              <w:t>.</w:t>
            </w:r>
          </w:p>
          <w:p w14:paraId="33D5B003" w14:textId="553E92D4" w:rsidR="00FB5ADE" w:rsidRPr="00FB5ADE" w:rsidRDefault="00FB5ADE" w:rsidP="2DC5B669">
            <w:pPr>
              <w:rPr>
                <w:rFonts w:ascii="Calibri Light" w:hAnsi="Calibri Light" w:cs="Calibri Light"/>
                <w:color w:val="000000" w:themeColor="text1"/>
                <w:sz w:val="21"/>
                <w:szCs w:val="21"/>
              </w:rPr>
            </w:pPr>
          </w:p>
        </w:tc>
        <w:bookmarkStart w:id="0" w:name="_GoBack"/>
        <w:bookmarkEnd w:id="0"/>
      </w:tr>
      <w:tr w:rsidR="009C2829" w14:paraId="10CA5146" w14:textId="77777777" w:rsidTr="2DC5B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D32A497"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lastRenderedPageBreak/>
              <w: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4">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25">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6">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7">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t>PATIENT CARE</w:t>
            </w:r>
            <w:r>
              <w:rPr>
                <w:rFonts w:asciiTheme="majorHAnsi" w:hAnsiTheme="majorHAnsi"/>
                <w:sz w:val="20"/>
              </w:rPr>
              <w:tab/>
              <w:t>EDUCATION &amp; RESEARCH</w:t>
            </w:r>
            <w:r>
              <w:rPr>
                <w:rFonts w:asciiTheme="majorHAnsi" w:hAnsiTheme="majorHAnsi"/>
                <w:sz w:val="20"/>
              </w:rPr>
              <w:tab/>
              <w:t>INSTITUTIONAL SUPPORT</w:t>
            </w:r>
            <w:r>
              <w:rPr>
                <w:rFonts w:asciiTheme="majorHAnsi" w:hAnsiTheme="majorHAnsi"/>
                <w:sz w:val="20"/>
              </w:rPr>
              <w:tab/>
              <w:t>CMC</w:t>
            </w:r>
          </w:p>
        </w:tc>
      </w:tr>
      <w:tr w:rsidR="009C2829" w:rsidRPr="00BA429D" w14:paraId="6073B2AA" w14:textId="77777777" w:rsidTr="2DC5B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212AAF" w14:paraId="37678722" w14:textId="77777777" w:rsidTr="2DC5B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73"/>
        </w:trPr>
        <w:tc>
          <w:tcPr>
            <w:tcW w:w="5153" w:type="dxa"/>
            <w:gridSpan w:val="3"/>
            <w:vMerge w:val="restart"/>
            <w:tcBorders>
              <w:top w:val="single" w:sz="8" w:space="0" w:color="auto"/>
              <w:left w:val="single" w:sz="8" w:space="0" w:color="auto"/>
              <w:bottom w:val="single" w:sz="4" w:space="0" w:color="auto"/>
              <w:right w:val="single" w:sz="4" w:space="0" w:color="auto"/>
            </w:tcBorders>
          </w:tcPr>
          <w:p w14:paraId="093BEE3C" w14:textId="77777777" w:rsidR="007B0157" w:rsidRDefault="007B0157" w:rsidP="007B0157">
            <w:pPr>
              <w:rPr>
                <w:rFonts w:asciiTheme="majorHAnsi" w:hAnsiTheme="majorHAnsi" w:cstheme="majorHAnsi"/>
                <w:b/>
                <w:bCs/>
                <w:color w:val="FF0000"/>
              </w:rPr>
            </w:pPr>
          </w:p>
          <w:p w14:paraId="68D366C3" w14:textId="5BDA1F72" w:rsidR="007B0157" w:rsidRDefault="56D7F7E8" w:rsidP="56D7F7E8">
            <w:pPr>
              <w:rPr>
                <w:rStyle w:val="apple-converted-space"/>
                <w:rFonts w:asciiTheme="majorHAnsi" w:hAnsiTheme="majorHAnsi" w:cstheme="majorBidi"/>
                <w:color w:val="000000" w:themeColor="text1"/>
              </w:rPr>
            </w:pPr>
            <w:r w:rsidRPr="56D7F7E8">
              <w:rPr>
                <w:rFonts w:asciiTheme="majorHAnsi" w:hAnsiTheme="majorHAnsi" w:cstheme="majorBidi"/>
                <w:b/>
                <w:bCs/>
                <w:color w:val="000000" w:themeColor="text1"/>
              </w:rPr>
              <w:t>SECC campaign reaches more than $180,000 in first week:</w:t>
            </w:r>
          </w:p>
          <w:p w14:paraId="0318D9CF" w14:textId="77777777" w:rsidR="00FB5ADE" w:rsidRPr="00FB5ADE" w:rsidRDefault="00FB5ADE" w:rsidP="00FB5ADE">
            <w:pPr>
              <w:rPr>
                <w:rFonts w:ascii="Calibri Light" w:hAnsi="Calibri Light" w:cs="Calibri Light"/>
                <w:sz w:val="21"/>
                <w:szCs w:val="21"/>
              </w:rPr>
            </w:pPr>
            <w:r w:rsidRPr="00FB5ADE">
              <w:rPr>
                <w:rFonts w:ascii="Calibri Light" w:hAnsi="Calibri Light" w:cs="Calibri Light"/>
                <w:color w:val="000000"/>
                <w:sz w:val="21"/>
                <w:szCs w:val="21"/>
                <w:shd w:val="clear" w:color="auto" w:fill="FFFFFF"/>
              </w:rPr>
              <w:t>As of Oct. 31, UTMB employees have donated more than $180,000 toward this year’s $500,000 State Employee Charitable Campaign (SECC) goal. Last year,</w:t>
            </w:r>
            <w:r w:rsidRPr="00FB5ADE">
              <w:rPr>
                <w:rStyle w:val="apple-converted-space"/>
                <w:rFonts w:ascii="Calibri Light" w:hAnsi="Calibri Light" w:cs="Calibri Light"/>
                <w:color w:val="333333"/>
                <w:sz w:val="21"/>
                <w:szCs w:val="21"/>
                <w:shd w:val="clear" w:color="auto" w:fill="FFFFFF"/>
              </w:rPr>
              <w:t> </w:t>
            </w:r>
            <w:r w:rsidRPr="00FB5ADE">
              <w:rPr>
                <w:rFonts w:ascii="Calibri Light" w:hAnsi="Calibri Light" w:cs="Calibri Light"/>
                <w:color w:val="333333"/>
                <w:sz w:val="21"/>
                <w:szCs w:val="21"/>
                <w:shd w:val="clear" w:color="auto" w:fill="FFFFFF"/>
              </w:rPr>
              <w:t>the SECC</w:t>
            </w:r>
            <w:r w:rsidRPr="00FB5ADE">
              <w:rPr>
                <w:rStyle w:val="apple-converted-space"/>
                <w:rFonts w:ascii="Calibri Light" w:hAnsi="Calibri Light" w:cs="Calibri Light"/>
                <w:color w:val="333333"/>
                <w:sz w:val="21"/>
                <w:szCs w:val="21"/>
                <w:shd w:val="clear" w:color="auto" w:fill="FFFFFF"/>
              </w:rPr>
              <w:t> </w:t>
            </w:r>
            <w:r w:rsidRPr="00FB5ADE">
              <w:rPr>
                <w:rStyle w:val="Emphasis"/>
                <w:rFonts w:ascii="Calibri Light" w:hAnsi="Calibri Light" w:cs="Calibri Light"/>
                <w:color w:val="333333"/>
                <w:sz w:val="21"/>
                <w:szCs w:val="21"/>
              </w:rPr>
              <w:t>statewide</w:t>
            </w:r>
            <w:r w:rsidRPr="00FB5ADE">
              <w:rPr>
                <w:rStyle w:val="apple-converted-space"/>
                <w:rFonts w:ascii="Calibri Light" w:hAnsi="Calibri Light" w:cs="Calibri Light"/>
                <w:color w:val="333333"/>
                <w:sz w:val="21"/>
                <w:szCs w:val="21"/>
                <w:shd w:val="clear" w:color="auto" w:fill="FFFFFF"/>
              </w:rPr>
              <w:t> </w:t>
            </w:r>
            <w:r w:rsidRPr="00FB5ADE">
              <w:rPr>
                <w:rFonts w:ascii="Calibri Light" w:hAnsi="Calibri Light" w:cs="Calibri Light"/>
                <w:color w:val="333333"/>
                <w:sz w:val="21"/>
                <w:szCs w:val="21"/>
                <w:shd w:val="clear" w:color="auto" w:fill="FFFFFF"/>
              </w:rPr>
              <w:t>raised $7,110,550. At all state agencies and universities, 32,371 employees (about 12% of the total state employee workforce) participated. The per capita gift was about $26, but the average gift was almost $220. UTMB's employees–2,331 of us–contributed significantly to this amount, with our total contributions of $523,763 leading the state</w:t>
            </w:r>
            <w:r w:rsidRPr="00FB5ADE">
              <w:rPr>
                <w:rFonts w:ascii="Calibri Light" w:hAnsi="Calibri Light" w:cs="Calibri Light"/>
                <w:color w:val="000000"/>
                <w:sz w:val="21"/>
                <w:szCs w:val="21"/>
              </w:rPr>
              <w:t>.</w:t>
            </w:r>
            <w:r w:rsidRPr="00FB5ADE">
              <w:rPr>
                <w:rStyle w:val="apple-converted-space"/>
                <w:rFonts w:ascii="Calibri Light" w:hAnsi="Calibri Light" w:cs="Calibri Light"/>
                <w:color w:val="000000"/>
                <w:sz w:val="21"/>
                <w:szCs w:val="21"/>
              </w:rPr>
              <w:t> </w:t>
            </w:r>
            <w:r w:rsidRPr="00FB5ADE">
              <w:rPr>
                <w:rFonts w:ascii="Calibri Light" w:hAnsi="Calibri Light" w:cs="Calibri Light"/>
                <w:color w:val="000000"/>
                <w:sz w:val="21"/>
                <w:szCs w:val="21"/>
                <w:shd w:val="clear" w:color="auto" w:fill="FFFFFF"/>
              </w:rPr>
              <w:t>Learn more about this year’s campaign (and see how your department is doing) at</w:t>
            </w:r>
            <w:r w:rsidRPr="00FB5ADE">
              <w:rPr>
                <w:rStyle w:val="apple-converted-space"/>
                <w:rFonts w:ascii="Calibri Light" w:hAnsi="Calibri Light" w:cs="Calibri Light"/>
                <w:color w:val="000000"/>
                <w:sz w:val="21"/>
                <w:szCs w:val="21"/>
                <w:shd w:val="clear" w:color="auto" w:fill="FFFFFF"/>
              </w:rPr>
              <w:t> </w:t>
            </w:r>
            <w:hyperlink r:id="rId28" w:tooltip="http://www.utmb.edu/secc" w:history="1">
              <w:r w:rsidRPr="00FB5ADE">
                <w:rPr>
                  <w:rStyle w:val="Hyperlink"/>
                  <w:rFonts w:ascii="Calibri Light" w:hAnsi="Calibri Light" w:cs="Calibri Light"/>
                  <w:color w:val="954F72"/>
                  <w:sz w:val="21"/>
                  <w:szCs w:val="21"/>
                  <w:shd w:val="clear" w:color="auto" w:fill="FFFFFF"/>
                </w:rPr>
                <w:t>www.utmb.edu/secc</w:t>
              </w:r>
            </w:hyperlink>
            <w:r w:rsidRPr="00FB5ADE">
              <w:rPr>
                <w:rFonts w:ascii="Calibri Light" w:hAnsi="Calibri Light" w:cs="Calibri Light"/>
                <w:color w:val="000000"/>
                <w:sz w:val="21"/>
                <w:szCs w:val="21"/>
                <w:shd w:val="clear" w:color="auto" w:fill="FFFFFF"/>
              </w:rPr>
              <w:t>.</w:t>
            </w:r>
            <w:r w:rsidRPr="00FB5ADE">
              <w:rPr>
                <w:rStyle w:val="apple-converted-space"/>
                <w:rFonts w:ascii="Calibri Light" w:hAnsi="Calibri Light" w:cs="Calibri Light"/>
                <w:color w:val="000000"/>
                <w:sz w:val="21"/>
                <w:szCs w:val="21"/>
                <w:shd w:val="clear" w:color="auto" w:fill="FFFFFF"/>
              </w:rPr>
              <w:t> </w:t>
            </w:r>
            <w:r w:rsidRPr="00FB5ADE">
              <w:rPr>
                <w:rStyle w:val="normaltextrun"/>
                <w:rFonts w:ascii="Calibri Light" w:hAnsi="Calibri Light" w:cs="Calibri Light"/>
                <w:color w:val="000000"/>
                <w:sz w:val="21"/>
                <w:szCs w:val="21"/>
              </w:rPr>
              <w:t>You can also share your campaign stories on the new SECC </w:t>
            </w:r>
            <w:hyperlink r:id="rId29" w:tgtFrame="_blank" w:tooltip="https://www.facebook.com/UTMB-SECC-100830064657943/" w:history="1">
              <w:r w:rsidRPr="00FB5ADE">
                <w:rPr>
                  <w:rStyle w:val="normaltextrun"/>
                  <w:rFonts w:ascii="Calibri Light" w:hAnsi="Calibri Light" w:cs="Calibri Light"/>
                  <w:color w:val="954F72"/>
                  <w:sz w:val="21"/>
                  <w:szCs w:val="21"/>
                  <w:u w:val="single"/>
                </w:rPr>
                <w:t>Facebook page</w:t>
              </w:r>
            </w:hyperlink>
            <w:r w:rsidRPr="00FB5ADE">
              <w:rPr>
                <w:rStyle w:val="normaltextrun"/>
                <w:rFonts w:ascii="Calibri Light" w:hAnsi="Calibri Light" w:cs="Calibri Light"/>
                <w:color w:val="000000"/>
                <w:sz w:val="21"/>
                <w:szCs w:val="21"/>
              </w:rPr>
              <w:t>.</w:t>
            </w:r>
          </w:p>
          <w:p w14:paraId="182A5C50" w14:textId="2C2427B4" w:rsidR="00513741" w:rsidRDefault="00513741" w:rsidP="00513741">
            <w:pPr>
              <w:rPr>
                <w:rFonts w:ascii="Calibri Light" w:hAnsi="Calibri Light" w:cs="Calibri Light"/>
                <w:color w:val="000000"/>
                <w:sz w:val="21"/>
                <w:szCs w:val="21"/>
              </w:rPr>
            </w:pPr>
          </w:p>
          <w:p w14:paraId="3BC40CC4" w14:textId="38A722FF" w:rsidR="007B0157" w:rsidRDefault="00FB5ADE" w:rsidP="007B0157">
            <w:pPr>
              <w:pStyle w:val="NoSpacing"/>
              <w:spacing w:line="253" w:lineRule="atLeast"/>
              <w:ind w:right="198"/>
              <w:rPr>
                <w:rStyle w:val="apple-converted-space"/>
                <w:rFonts w:asciiTheme="majorHAnsi" w:hAnsiTheme="majorHAnsi" w:cstheme="majorHAnsi"/>
                <w:color w:val="000000"/>
              </w:rPr>
            </w:pPr>
            <w:r>
              <w:rPr>
                <w:rFonts w:asciiTheme="majorHAnsi" w:hAnsiTheme="majorHAnsi" w:cstheme="majorHAnsi"/>
                <w:b/>
                <w:bCs/>
                <w:color w:val="000000"/>
              </w:rPr>
              <w:t>PeopleSoft FMS outage set for Nov. 8–11</w:t>
            </w:r>
            <w:r w:rsidR="00B87467" w:rsidRPr="00E021BC">
              <w:rPr>
                <w:rFonts w:asciiTheme="majorHAnsi" w:hAnsiTheme="majorHAnsi" w:cstheme="majorHAnsi"/>
                <w:color w:val="000000"/>
              </w:rPr>
              <w:t>:</w:t>
            </w:r>
          </w:p>
          <w:p w14:paraId="099B5B79" w14:textId="77777777" w:rsidR="00FB5ADE" w:rsidRPr="00FB5ADE" w:rsidRDefault="00FB5ADE" w:rsidP="00FB5ADE">
            <w:pPr>
              <w:rPr>
                <w:rFonts w:ascii="Calibri Light" w:hAnsi="Calibri Light" w:cs="Calibri Light"/>
                <w:color w:val="000000"/>
                <w:sz w:val="21"/>
                <w:szCs w:val="21"/>
              </w:rPr>
            </w:pPr>
            <w:r w:rsidRPr="00FB5ADE">
              <w:rPr>
                <w:rFonts w:ascii="Calibri Light" w:hAnsi="Calibri Light" w:cs="Calibri Light"/>
                <w:color w:val="000000"/>
                <w:sz w:val="21"/>
                <w:szCs w:val="21"/>
              </w:rPr>
              <w:t>UTMB is upgrading its PeopleSoft FMS system. To prepare for this upgrade, a system outage is scheduled from 5 p.m. Nov. 8 until 8 a.m. Nov. 11. During the outage, users will not be able to access:</w:t>
            </w:r>
          </w:p>
          <w:p w14:paraId="2810D693" w14:textId="77777777" w:rsidR="00FB5ADE" w:rsidRPr="00FB5ADE" w:rsidRDefault="00FB5ADE" w:rsidP="00FB5ADE">
            <w:pPr>
              <w:pStyle w:val="ListParagraph"/>
              <w:numPr>
                <w:ilvl w:val="0"/>
                <w:numId w:val="31"/>
              </w:numPr>
              <w:spacing w:before="100" w:beforeAutospacing="1" w:after="100" w:afterAutospacing="1"/>
              <w:contextualSpacing w:val="0"/>
              <w:rPr>
                <w:rFonts w:ascii="Calibri Light" w:hAnsi="Calibri Light" w:cs="Calibri Light"/>
                <w:color w:val="000000"/>
                <w:sz w:val="21"/>
                <w:szCs w:val="21"/>
              </w:rPr>
            </w:pPr>
            <w:r w:rsidRPr="00FB5ADE">
              <w:rPr>
                <w:rFonts w:ascii="Calibri Light" w:hAnsi="Calibri Light" w:cs="Calibri Light"/>
                <w:color w:val="000000"/>
                <w:sz w:val="21"/>
                <w:szCs w:val="21"/>
              </w:rPr>
              <w:t>eProcurement/Purchasing</w:t>
            </w:r>
          </w:p>
          <w:p w14:paraId="29047FEC" w14:textId="77777777" w:rsidR="00FB5ADE" w:rsidRPr="00FB5ADE" w:rsidRDefault="00FB5ADE" w:rsidP="00FB5ADE">
            <w:pPr>
              <w:pStyle w:val="ListParagraph"/>
              <w:numPr>
                <w:ilvl w:val="0"/>
                <w:numId w:val="31"/>
              </w:numPr>
              <w:spacing w:before="100" w:beforeAutospacing="1" w:after="100" w:afterAutospacing="1"/>
              <w:contextualSpacing w:val="0"/>
              <w:rPr>
                <w:rFonts w:ascii="Calibri Light" w:hAnsi="Calibri Light" w:cs="Calibri Light"/>
                <w:color w:val="000000"/>
                <w:sz w:val="21"/>
                <w:szCs w:val="21"/>
              </w:rPr>
            </w:pPr>
            <w:r w:rsidRPr="00FB5ADE">
              <w:rPr>
                <w:rFonts w:ascii="Calibri Light" w:hAnsi="Calibri Light" w:cs="Calibri Light"/>
                <w:color w:val="000000"/>
                <w:sz w:val="21"/>
                <w:szCs w:val="21"/>
              </w:rPr>
              <w:t>Inventory</w:t>
            </w:r>
          </w:p>
          <w:p w14:paraId="2CAC5541" w14:textId="77777777" w:rsidR="00FB5ADE" w:rsidRPr="00FB5ADE" w:rsidRDefault="00FB5ADE" w:rsidP="00FB5ADE">
            <w:pPr>
              <w:pStyle w:val="ListParagraph"/>
              <w:numPr>
                <w:ilvl w:val="0"/>
                <w:numId w:val="31"/>
              </w:numPr>
              <w:spacing w:before="100" w:beforeAutospacing="1" w:after="100" w:afterAutospacing="1"/>
              <w:contextualSpacing w:val="0"/>
              <w:rPr>
                <w:rFonts w:ascii="Calibri Light" w:hAnsi="Calibri Light" w:cs="Calibri Light"/>
                <w:color w:val="000000"/>
                <w:sz w:val="21"/>
                <w:szCs w:val="21"/>
              </w:rPr>
            </w:pPr>
            <w:r w:rsidRPr="00FB5ADE">
              <w:rPr>
                <w:rFonts w:ascii="Calibri Light" w:hAnsi="Calibri Light" w:cs="Calibri Light"/>
                <w:color w:val="000000"/>
                <w:sz w:val="21"/>
                <w:szCs w:val="21"/>
              </w:rPr>
              <w:t>Travel &amp; Expense</w:t>
            </w:r>
          </w:p>
          <w:p w14:paraId="6A4F7441" w14:textId="77777777" w:rsidR="00FB5ADE" w:rsidRPr="00FB5ADE" w:rsidRDefault="00FB5ADE" w:rsidP="00FB5ADE">
            <w:pPr>
              <w:pStyle w:val="ListParagraph"/>
              <w:numPr>
                <w:ilvl w:val="0"/>
                <w:numId w:val="31"/>
              </w:numPr>
              <w:spacing w:before="100" w:beforeAutospacing="1" w:after="100" w:afterAutospacing="1"/>
              <w:contextualSpacing w:val="0"/>
              <w:rPr>
                <w:rFonts w:ascii="Calibri Light" w:hAnsi="Calibri Light" w:cs="Calibri Light"/>
                <w:color w:val="000000"/>
                <w:sz w:val="21"/>
                <w:szCs w:val="21"/>
              </w:rPr>
            </w:pPr>
            <w:r w:rsidRPr="00FB5ADE">
              <w:rPr>
                <w:rFonts w:ascii="Calibri Light" w:hAnsi="Calibri Light" w:cs="Calibri Light"/>
                <w:color w:val="000000"/>
                <w:sz w:val="21"/>
                <w:szCs w:val="21"/>
              </w:rPr>
              <w:t>Accounts Payable</w:t>
            </w:r>
          </w:p>
          <w:p w14:paraId="052BD30F" w14:textId="77777777" w:rsidR="00FB5ADE" w:rsidRPr="00FB5ADE" w:rsidRDefault="00FB5ADE" w:rsidP="00FB5ADE">
            <w:pPr>
              <w:pStyle w:val="ListParagraph"/>
              <w:numPr>
                <w:ilvl w:val="0"/>
                <w:numId w:val="31"/>
              </w:numPr>
              <w:spacing w:before="100" w:beforeAutospacing="1" w:after="100" w:afterAutospacing="1"/>
              <w:contextualSpacing w:val="0"/>
              <w:rPr>
                <w:rFonts w:ascii="Calibri Light" w:hAnsi="Calibri Light" w:cs="Calibri Light"/>
                <w:color w:val="000000"/>
                <w:sz w:val="21"/>
                <w:szCs w:val="21"/>
              </w:rPr>
            </w:pPr>
            <w:r w:rsidRPr="00FB5ADE">
              <w:rPr>
                <w:rFonts w:ascii="Calibri Light" w:hAnsi="Calibri Light" w:cs="Calibri Light"/>
                <w:color w:val="000000"/>
                <w:sz w:val="21"/>
                <w:szCs w:val="21"/>
              </w:rPr>
              <w:t>Grants/Commitment Control</w:t>
            </w:r>
          </w:p>
          <w:p w14:paraId="7D4C9A12" w14:textId="77777777" w:rsidR="00FB5ADE" w:rsidRPr="00FB5ADE" w:rsidRDefault="00FB5ADE" w:rsidP="00FB5ADE">
            <w:pPr>
              <w:pStyle w:val="ListParagraph"/>
              <w:numPr>
                <w:ilvl w:val="0"/>
                <w:numId w:val="31"/>
              </w:numPr>
              <w:spacing w:before="100" w:beforeAutospacing="1" w:after="100" w:afterAutospacing="1"/>
              <w:contextualSpacing w:val="0"/>
              <w:rPr>
                <w:rFonts w:ascii="Calibri Light" w:hAnsi="Calibri Light" w:cs="Calibri Light"/>
                <w:color w:val="000000"/>
                <w:sz w:val="21"/>
                <w:szCs w:val="21"/>
              </w:rPr>
            </w:pPr>
            <w:r w:rsidRPr="00FB5ADE">
              <w:rPr>
                <w:rFonts w:ascii="Calibri Light" w:hAnsi="Calibri Light" w:cs="Calibri Light"/>
                <w:color w:val="000000"/>
                <w:sz w:val="21"/>
                <w:szCs w:val="21"/>
              </w:rPr>
              <w:t>Asset Management</w:t>
            </w:r>
          </w:p>
          <w:p w14:paraId="7EBFAA82" w14:textId="77777777" w:rsidR="00FB5ADE" w:rsidRPr="00FB5ADE" w:rsidRDefault="00FB5ADE" w:rsidP="00FB5ADE">
            <w:pPr>
              <w:pStyle w:val="ListParagraph"/>
              <w:numPr>
                <w:ilvl w:val="0"/>
                <w:numId w:val="31"/>
              </w:numPr>
              <w:spacing w:before="100" w:beforeAutospacing="1" w:after="100" w:afterAutospacing="1"/>
              <w:contextualSpacing w:val="0"/>
              <w:rPr>
                <w:rFonts w:ascii="Calibri Light" w:hAnsi="Calibri Light" w:cs="Calibri Light"/>
                <w:color w:val="000000"/>
                <w:sz w:val="21"/>
                <w:szCs w:val="21"/>
              </w:rPr>
            </w:pPr>
            <w:r w:rsidRPr="00FB5ADE">
              <w:rPr>
                <w:rFonts w:ascii="Calibri Light" w:hAnsi="Calibri Light" w:cs="Calibri Light"/>
                <w:color w:val="000000"/>
                <w:sz w:val="21"/>
                <w:szCs w:val="21"/>
              </w:rPr>
              <w:t>UTMB Internal Services</w:t>
            </w:r>
          </w:p>
          <w:p w14:paraId="2C7449F2" w14:textId="57FCC98D" w:rsidR="007B0157" w:rsidRPr="00FB5ADE" w:rsidRDefault="00FB5ADE" w:rsidP="00FB5ADE">
            <w:pPr>
              <w:pStyle w:val="ListParagraph"/>
              <w:numPr>
                <w:ilvl w:val="0"/>
                <w:numId w:val="31"/>
              </w:numPr>
              <w:spacing w:before="100" w:beforeAutospacing="1" w:after="100" w:afterAutospacing="1"/>
              <w:contextualSpacing w:val="0"/>
              <w:rPr>
                <w:rFonts w:ascii="Calibri Light" w:hAnsi="Calibri Light" w:cs="Calibri Light"/>
                <w:color w:val="000000"/>
                <w:sz w:val="21"/>
                <w:szCs w:val="21"/>
              </w:rPr>
            </w:pPr>
            <w:r>
              <w:rPr>
                <w:noProof/>
              </w:rPr>
              <w:drawing>
                <wp:anchor distT="0" distB="0" distL="114300" distR="114300" simplePos="0" relativeHeight="251759104" behindDoc="0" locked="0" layoutInCell="1" allowOverlap="1" wp14:anchorId="712C6E08" wp14:editId="2991BE15">
                  <wp:simplePos x="0" y="0"/>
                  <wp:positionH relativeFrom="column">
                    <wp:posOffset>-1905</wp:posOffset>
                  </wp:positionH>
                  <wp:positionV relativeFrom="paragraph">
                    <wp:posOffset>342221</wp:posOffset>
                  </wp:positionV>
                  <wp:extent cx="213995" cy="182880"/>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4">
                            <a:extLst>
                              <a:ext uri="{28A0092B-C50C-407E-A947-70E740481C1C}">
                                <a14:useLocalDpi xmlns:a14="http://schemas.microsoft.com/office/drawing/2010/main" val="0"/>
                              </a:ext>
                            </a:extLst>
                          </a:blip>
                          <a:stretch>
                            <a:fillRect/>
                          </a:stretch>
                        </pic:blipFill>
                        <pic:spPr>
                          <a:xfrm>
                            <a:off x="0" y="0"/>
                            <a:ext cx="213995" cy="182880"/>
                          </a:xfrm>
                          <a:prstGeom prst="rect">
                            <a:avLst/>
                          </a:prstGeom>
                        </pic:spPr>
                      </pic:pic>
                    </a:graphicData>
                  </a:graphic>
                  <wp14:sizeRelH relativeFrom="page">
                    <wp14:pctWidth>0</wp14:pctWidth>
                  </wp14:sizeRelH>
                  <wp14:sizeRelV relativeFrom="page">
                    <wp14:pctHeight>0</wp14:pctHeight>
                  </wp14:sizeRelV>
                </wp:anchor>
              </w:drawing>
            </w:r>
            <w:r w:rsidRPr="00FB5ADE">
              <w:rPr>
                <w:rFonts w:ascii="Calibri Light" w:hAnsi="Calibri Light" w:cs="Calibri Light"/>
                <w:color w:val="000000"/>
                <w:sz w:val="21"/>
                <w:szCs w:val="21"/>
              </w:rPr>
              <w:t>General Ledger</w:t>
            </w:r>
          </w:p>
          <w:p w14:paraId="27F7A7E4" w14:textId="2AECBA80" w:rsidR="007B0157" w:rsidRDefault="56D7F7E8" w:rsidP="56D7F7E8">
            <w:pPr>
              <w:rPr>
                <w:rStyle w:val="apple-converted-space"/>
                <w:rFonts w:asciiTheme="majorHAnsi" w:hAnsiTheme="majorHAnsi" w:cstheme="majorBidi"/>
                <w:color w:val="000000" w:themeColor="text1"/>
              </w:rPr>
            </w:pPr>
            <w:r w:rsidRPr="56D7F7E8">
              <w:rPr>
                <w:rFonts w:asciiTheme="majorHAnsi" w:hAnsiTheme="majorHAnsi" w:cstheme="majorBidi"/>
                <w:b/>
                <w:bCs/>
                <w:color w:val="000000" w:themeColor="text1"/>
              </w:rPr>
              <w:t xml:space="preserve">     </w:t>
            </w:r>
          </w:p>
          <w:p w14:paraId="6E2A8ABF" w14:textId="53C6A39C" w:rsidR="007B0157" w:rsidRDefault="56D7F7E8" w:rsidP="56D7F7E8">
            <w:pPr>
              <w:rPr>
                <w:rStyle w:val="apple-converted-space"/>
                <w:rFonts w:asciiTheme="majorHAnsi" w:hAnsiTheme="majorHAnsi" w:cstheme="majorBidi"/>
                <w:color w:val="000000" w:themeColor="text1"/>
              </w:rPr>
            </w:pPr>
            <w:r w:rsidRPr="56D7F7E8">
              <w:rPr>
                <w:rFonts w:asciiTheme="majorHAnsi" w:hAnsiTheme="majorHAnsi" w:cstheme="majorBidi"/>
                <w:b/>
                <w:bCs/>
                <w:color w:val="000000" w:themeColor="text1"/>
              </w:rPr>
              <w:t xml:space="preserve">               New Patient Feedback and Risk Reporting System coming soon</w:t>
            </w:r>
            <w:r w:rsidRPr="56D7F7E8">
              <w:rPr>
                <w:rFonts w:asciiTheme="majorHAnsi" w:hAnsiTheme="majorHAnsi" w:cstheme="majorBidi"/>
                <w:color w:val="000000" w:themeColor="text1"/>
              </w:rPr>
              <w:t>: </w:t>
            </w:r>
          </w:p>
          <w:p w14:paraId="374DDFE6" w14:textId="1C8854B5" w:rsidR="00FB5ADE" w:rsidRDefault="56D7F7E8" w:rsidP="56D7F7E8">
            <w:pPr>
              <w:rPr>
                <w:rFonts w:ascii="Calibri Light" w:hAnsi="Calibri Light" w:cs="Calibri Light"/>
                <w:color w:val="000000" w:themeColor="text1"/>
                <w:sz w:val="21"/>
                <w:szCs w:val="21"/>
              </w:rPr>
            </w:pPr>
            <w:r w:rsidRPr="56D7F7E8">
              <w:rPr>
                <w:rFonts w:ascii="Calibri Light" w:hAnsi="Calibri Light" w:cs="Calibri Light"/>
                <w:color w:val="000000" w:themeColor="text1"/>
                <w:sz w:val="21"/>
                <w:szCs w:val="21"/>
              </w:rPr>
              <w:t>In response to feedback from providers, nurses and staff for an improved patient safety reporting tool, on Dec. 3, UTMB will go live with a new Patient Risk and Feedback Reporting System. The new system makes reporting easier by offering streamlined reporting forms and a convenient "search" method to identify the appropriate form for your reporting needs, such as patient experience feedback and “near miss” or adverse event information. It also offers more intuitive visual navigation experience by using icons to help direct users to appropriate tools. Super User Training begins Nov. 1, and a training schedule for all other users is forthcoming—stay tuned for updates! Get an overview of the new system today by visiting </w:t>
            </w:r>
            <w:hyperlink r:id="rId30">
              <w:r w:rsidRPr="56D7F7E8">
                <w:rPr>
                  <w:rStyle w:val="Hyperlink"/>
                  <w:rFonts w:ascii="Calibri Light" w:hAnsi="Calibri Light" w:cs="Calibri Light"/>
                  <w:color w:val="954F72"/>
                  <w:sz w:val="21"/>
                  <w:szCs w:val="21"/>
                </w:rPr>
                <w:t>http://intranet.utmb.edu/qhs/report-patient-risk-and-experience</w:t>
              </w:r>
            </w:hyperlink>
            <w:r w:rsidRPr="56D7F7E8">
              <w:rPr>
                <w:rFonts w:ascii="Calibri Light" w:hAnsi="Calibri Light" w:cs="Calibri Light"/>
                <w:color w:val="000000" w:themeColor="text1"/>
                <w:sz w:val="21"/>
                <w:szCs w:val="21"/>
              </w:rPr>
              <w:t>.</w:t>
            </w:r>
          </w:p>
          <w:p w14:paraId="397AB352" w14:textId="2CEA65BD" w:rsidR="00FB5ADE" w:rsidRPr="00FB5ADE" w:rsidRDefault="00FB5ADE" w:rsidP="00FB5ADE">
            <w:pPr>
              <w:rPr>
                <w:rFonts w:ascii="Calibri Light" w:hAnsi="Calibri Light" w:cs="Calibri Light"/>
                <w:sz w:val="21"/>
                <w:szCs w:val="21"/>
              </w:rPr>
            </w:pPr>
          </w:p>
        </w:tc>
        <w:tc>
          <w:tcPr>
            <w:tcW w:w="6120" w:type="dxa"/>
            <w:gridSpan w:val="2"/>
            <w:tcBorders>
              <w:top w:val="single" w:sz="4" w:space="0" w:color="auto"/>
              <w:left w:val="single" w:sz="4" w:space="0" w:color="auto"/>
              <w:bottom w:val="single" w:sz="4" w:space="0" w:color="auto"/>
              <w:right w:val="single" w:sz="8" w:space="0" w:color="auto"/>
            </w:tcBorders>
            <w:shd w:val="clear" w:color="auto" w:fill="FFFFFF" w:themeFill="background1"/>
          </w:tcPr>
          <w:p w14:paraId="527C1B2F" w14:textId="32C5AF8B" w:rsidR="00FB5ADE" w:rsidRDefault="00FB5ADE" w:rsidP="2DC5B669">
            <w:pPr>
              <w:rPr>
                <w:rFonts w:asciiTheme="majorHAnsi" w:hAnsiTheme="majorHAnsi" w:cstheme="majorBidi"/>
                <w:b/>
                <w:bCs/>
                <w:color w:val="000000" w:themeColor="text1"/>
              </w:rPr>
            </w:pPr>
          </w:p>
          <w:p w14:paraId="18380013" w14:textId="4018E18F" w:rsidR="00E71714" w:rsidRPr="00E61EBC" w:rsidRDefault="2DC5B669" w:rsidP="2DC5B669">
            <w:pPr>
              <w:rPr>
                <w:rFonts w:asciiTheme="majorHAnsi" w:hAnsiTheme="majorHAnsi" w:cstheme="majorBidi"/>
                <w:b/>
                <w:bCs/>
                <w:color w:val="000000" w:themeColor="text1"/>
              </w:rPr>
            </w:pPr>
            <w:r w:rsidRPr="2DC5B669">
              <w:rPr>
                <w:rFonts w:asciiTheme="majorHAnsi" w:hAnsiTheme="majorHAnsi" w:cstheme="majorBidi"/>
                <w:b/>
                <w:bCs/>
                <w:color w:val="000000" w:themeColor="text1"/>
              </w:rPr>
              <w:t xml:space="preserve">       </w:t>
            </w:r>
          </w:p>
        </w:tc>
      </w:tr>
      <w:tr w:rsidR="00212AAF" w14:paraId="09FE0D10" w14:textId="77777777" w:rsidTr="2DC5B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0"/>
        </w:trPr>
        <w:tc>
          <w:tcPr>
            <w:tcW w:w="5153" w:type="dxa"/>
            <w:gridSpan w:val="3"/>
            <w:vMerge/>
          </w:tcPr>
          <w:p w14:paraId="19B7FFF7" w14:textId="6CCC478E" w:rsidR="00212AAF" w:rsidRDefault="00212AAF" w:rsidP="00A83199">
            <w:pPr>
              <w:rPr>
                <w:rFonts w:asciiTheme="majorHAnsi" w:hAnsiTheme="majorHAnsi" w:cs="Arial"/>
                <w:b/>
                <w:bCs/>
                <w:szCs w:val="20"/>
              </w:rPr>
            </w:pPr>
          </w:p>
        </w:tc>
        <w:tc>
          <w:tcPr>
            <w:tcW w:w="6120"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4A9D32B1" w14:textId="02D8B504" w:rsidR="00FB5ADE" w:rsidRDefault="31B7CD54" w:rsidP="00FB5ADE">
            <w:r w:rsidRPr="31B7CD54">
              <w:rPr>
                <w:rFonts w:asciiTheme="majorHAnsi" w:hAnsiTheme="majorHAnsi"/>
                <w:b/>
                <w:bCs/>
                <w:color w:val="FF0000"/>
                <w:sz w:val="28"/>
                <w:szCs w:val="28"/>
              </w:rPr>
              <w:t>DID YOU KNOW?</w:t>
            </w:r>
            <w:r w:rsidR="00212AAF">
              <w:br/>
            </w:r>
            <w:r w:rsidRPr="31B7CD54">
              <w:rPr>
                <w:rFonts w:ascii="Calibri Light" w:hAnsi="Calibri Light" w:cs="Calibri Light"/>
                <w:color w:val="000000" w:themeColor="text1"/>
                <w:sz w:val="21"/>
                <w:szCs w:val="21"/>
              </w:rPr>
              <w:t>Unexpected health crises often mean patients and their families are unprepared for hospital stays, and many find themselves in need of food, clothing, personal hygiene products and laundry services. To meet this need, the UTMB Health Resource Center will open The Care Closet this fall on the Galveston Campus. Located in the first-floor corridor connecting John Sealy Hospital to UTMB Health Clinics (UHC), The Care Closet, which was first funded by the UTMB President’s Cabinet, is seeking donations of a variety of non-perishable food items, personal hygiene products and clothing to help UTMB patients and their families. Starting next week, look for barrels around campus where donations can be deposited. In addition, the Galveston Regional Chamber of Commerce will host a ribbon cutting at The Care Closet on Nov. 12 from 3:30 to 4:30 p.m. For more information about The Care Closet, including a list of most-needed donation items, visit </w:t>
            </w:r>
            <w:hyperlink r:id="rId31">
              <w:r w:rsidRPr="31B7CD54">
                <w:rPr>
                  <w:rStyle w:val="Hyperlink"/>
                  <w:rFonts w:ascii="Calibri Light" w:hAnsi="Calibri Light" w:cs="Calibri Light"/>
                  <w:color w:val="954F72"/>
                  <w:sz w:val="21"/>
                  <w:szCs w:val="21"/>
                </w:rPr>
                <w:t>https://utmb.us/3lx</w:t>
              </w:r>
            </w:hyperlink>
            <w:r w:rsidRPr="31B7CD54">
              <w:rPr>
                <w:rStyle w:val="apple-converted-space"/>
                <w:rFonts w:ascii="Calibri Light" w:hAnsi="Calibri Light" w:cs="Calibri Light"/>
                <w:color w:val="000000" w:themeColor="text1"/>
                <w:sz w:val="21"/>
                <w:szCs w:val="21"/>
              </w:rPr>
              <w:t> or contact Savannah Parks at (409) 266-7542 or </w:t>
            </w:r>
            <w:hyperlink r:id="rId32">
              <w:r w:rsidRPr="31B7CD54">
                <w:rPr>
                  <w:rStyle w:val="Hyperlink"/>
                  <w:rFonts w:ascii="Calibri Light" w:hAnsi="Calibri Light" w:cs="Calibri Light"/>
                  <w:color w:val="954F72"/>
                  <w:sz w:val="21"/>
                  <w:szCs w:val="21"/>
                </w:rPr>
                <w:t>sjparks@utmb.edu</w:t>
              </w:r>
            </w:hyperlink>
            <w:r w:rsidRPr="31B7CD54">
              <w:rPr>
                <w:rFonts w:ascii="Calibri Light" w:hAnsi="Calibri Light" w:cs="Calibri Light"/>
                <w:color w:val="000000" w:themeColor="text1"/>
                <w:sz w:val="21"/>
                <w:szCs w:val="21"/>
              </w:rPr>
              <w:t>.</w:t>
            </w:r>
          </w:p>
          <w:p w14:paraId="29F3D34D" w14:textId="1B84A43B" w:rsidR="009A7614" w:rsidRPr="00D661CA" w:rsidRDefault="009A7614" w:rsidP="00656702">
            <w:pPr>
              <w:rPr>
                <w:rFonts w:ascii="Calibri" w:hAnsi="Calibri"/>
                <w:color w:val="000000"/>
              </w:rPr>
            </w:pPr>
          </w:p>
        </w:tc>
      </w:tr>
    </w:tbl>
    <w:p w14:paraId="7247DB5A" w14:textId="5B37D8B4" w:rsidR="008F7AD8" w:rsidRPr="00B87467" w:rsidRDefault="008F7AD8" w:rsidP="00B87467">
      <w:pPr>
        <w:rPr>
          <w:rFonts w:asciiTheme="majorHAnsi" w:hAnsiTheme="majorHAnsi"/>
          <w:sz w:val="2"/>
          <w:szCs w:val="2"/>
        </w:rPr>
      </w:pPr>
    </w:p>
    <w:sectPr w:rsidR="008F7AD8" w:rsidRPr="00B87467" w:rsidSect="003352C1">
      <w:headerReference w:type="even" r:id="rId33"/>
      <w:footerReference w:type="first" r:id="rId34"/>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860FD3" w14:textId="77777777" w:rsidR="00A90567" w:rsidRDefault="00A90567" w:rsidP="00874B86">
      <w:r>
        <w:separator/>
      </w:r>
    </w:p>
  </w:endnote>
  <w:endnote w:type="continuationSeparator" w:id="0">
    <w:p w14:paraId="7A87F799" w14:textId="77777777" w:rsidR="00A90567" w:rsidRDefault="00A90567"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altName w:val="Cambria"/>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Pro Semibold">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1D6C96" w14:textId="77777777" w:rsidR="00A90567" w:rsidRDefault="00A90567" w:rsidP="00874B86">
      <w:r>
        <w:separator/>
      </w:r>
    </w:p>
  </w:footnote>
  <w:footnote w:type="continuationSeparator" w:id="0">
    <w:p w14:paraId="6C5A0BA7" w14:textId="77777777" w:rsidR="00A90567" w:rsidRDefault="00A90567" w:rsidP="00874B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94E67" w14:textId="77777777" w:rsidR="007E583D" w:rsidRDefault="00FB730D">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2049"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A66A1"/>
    <w:multiLevelType w:val="multilevel"/>
    <w:tmpl w:val="E04EC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606370"/>
    <w:multiLevelType w:val="multilevel"/>
    <w:tmpl w:val="391C5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5D05B9"/>
    <w:multiLevelType w:val="hybridMultilevel"/>
    <w:tmpl w:val="6F4E8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8A112F"/>
    <w:multiLevelType w:val="hybridMultilevel"/>
    <w:tmpl w:val="BA62F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3106F8"/>
    <w:multiLevelType w:val="hybridMultilevel"/>
    <w:tmpl w:val="F954D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6CB1AB9"/>
    <w:multiLevelType w:val="hybridMultilevel"/>
    <w:tmpl w:val="E6609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8983DC5"/>
    <w:multiLevelType w:val="multilevel"/>
    <w:tmpl w:val="E7068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E00C8C"/>
    <w:multiLevelType w:val="multilevel"/>
    <w:tmpl w:val="0BB6A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48440C"/>
    <w:multiLevelType w:val="multilevel"/>
    <w:tmpl w:val="65DE6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FB4E1A"/>
    <w:multiLevelType w:val="hybridMultilevel"/>
    <w:tmpl w:val="10C472E0"/>
    <w:lvl w:ilvl="0" w:tplc="1B026CD8">
      <w:start w:val="3"/>
      <w:numFmt w:val="bullet"/>
      <w:lvlText w:val="·"/>
      <w:lvlJc w:val="left"/>
      <w:pPr>
        <w:ind w:left="1095" w:hanging="375"/>
      </w:pPr>
      <w:rPr>
        <w:rFonts w:ascii="Calibri" w:eastAsia="Times New Roman" w:hAnsi="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2604300C"/>
    <w:multiLevelType w:val="hybridMultilevel"/>
    <w:tmpl w:val="0F187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4E2A18"/>
    <w:multiLevelType w:val="hybridMultilevel"/>
    <w:tmpl w:val="3C4A4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9B300B9"/>
    <w:multiLevelType w:val="multilevel"/>
    <w:tmpl w:val="C7827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0F258B"/>
    <w:multiLevelType w:val="multilevel"/>
    <w:tmpl w:val="04127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34638C4"/>
    <w:multiLevelType w:val="hybridMultilevel"/>
    <w:tmpl w:val="F4BA2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BF2C2E"/>
    <w:multiLevelType w:val="hybridMultilevel"/>
    <w:tmpl w:val="2174C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6A66B0"/>
    <w:multiLevelType w:val="hybridMultilevel"/>
    <w:tmpl w:val="5A3C1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9E069D"/>
    <w:multiLevelType w:val="multilevel"/>
    <w:tmpl w:val="DE1E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EC728C6"/>
    <w:multiLevelType w:val="hybridMultilevel"/>
    <w:tmpl w:val="ED6E2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0A3687C"/>
    <w:multiLevelType w:val="hybridMultilevel"/>
    <w:tmpl w:val="673CD2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1772153"/>
    <w:multiLevelType w:val="hybridMultilevel"/>
    <w:tmpl w:val="30E8A622"/>
    <w:lvl w:ilvl="0" w:tplc="1B026CD8">
      <w:start w:val="3"/>
      <w:numFmt w:val="bullet"/>
      <w:lvlText w:val="·"/>
      <w:lvlJc w:val="left"/>
      <w:pPr>
        <w:ind w:left="1095" w:hanging="375"/>
      </w:pPr>
      <w:rPr>
        <w:rFonts w:ascii="Calibri" w:eastAsia="Times New Roman" w:hAnsi="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1" w15:restartNumberingAfterBreak="0">
    <w:nsid w:val="48D858CA"/>
    <w:multiLevelType w:val="hybridMultilevel"/>
    <w:tmpl w:val="F8E87C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99F14BE"/>
    <w:multiLevelType w:val="multilevel"/>
    <w:tmpl w:val="CB32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D86583E"/>
    <w:multiLevelType w:val="hybridMultilevel"/>
    <w:tmpl w:val="1C4E5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F91688"/>
    <w:multiLevelType w:val="hybridMultilevel"/>
    <w:tmpl w:val="406842A4"/>
    <w:lvl w:ilvl="0" w:tplc="1B026CD8">
      <w:start w:val="3"/>
      <w:numFmt w:val="bullet"/>
      <w:lvlText w:val="·"/>
      <w:lvlJc w:val="left"/>
      <w:pPr>
        <w:ind w:left="1095" w:hanging="375"/>
      </w:pPr>
      <w:rPr>
        <w:rFonts w:ascii="Calibri" w:eastAsia="Times New Roman" w:hAnsi="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5" w15:restartNumberingAfterBreak="0">
    <w:nsid w:val="66842889"/>
    <w:multiLevelType w:val="hybridMultilevel"/>
    <w:tmpl w:val="8E90B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7E483E"/>
    <w:multiLevelType w:val="hybridMultilevel"/>
    <w:tmpl w:val="7D0A4E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0012851"/>
    <w:multiLevelType w:val="hybridMultilevel"/>
    <w:tmpl w:val="7A00C626"/>
    <w:lvl w:ilvl="0" w:tplc="1B026CD8">
      <w:start w:val="3"/>
      <w:numFmt w:val="bullet"/>
      <w:lvlText w:val="·"/>
      <w:lvlJc w:val="left"/>
      <w:pPr>
        <w:ind w:left="1095" w:hanging="375"/>
      </w:pPr>
      <w:rPr>
        <w:rFonts w:ascii="Calibri" w:eastAsia="Times New Roman" w:hAnsi="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8" w15:restartNumberingAfterBreak="0">
    <w:nsid w:val="70293739"/>
    <w:multiLevelType w:val="hybridMultilevel"/>
    <w:tmpl w:val="68DC1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BD087F"/>
    <w:multiLevelType w:val="hybridMultilevel"/>
    <w:tmpl w:val="44165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110F31"/>
    <w:multiLevelType w:val="multilevel"/>
    <w:tmpl w:val="1B781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B9303C4"/>
    <w:multiLevelType w:val="hybridMultilevel"/>
    <w:tmpl w:val="4A2AA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2"/>
  </w:num>
  <w:num w:numId="3">
    <w:abstractNumId w:val="22"/>
  </w:num>
  <w:num w:numId="4">
    <w:abstractNumId w:val="7"/>
  </w:num>
  <w:num w:numId="5">
    <w:abstractNumId w:val="16"/>
  </w:num>
  <w:num w:numId="6">
    <w:abstractNumId w:val="23"/>
  </w:num>
  <w:num w:numId="7">
    <w:abstractNumId w:val="13"/>
  </w:num>
  <w:num w:numId="8">
    <w:abstractNumId w:val="17"/>
  </w:num>
  <w:num w:numId="9">
    <w:abstractNumId w:val="4"/>
  </w:num>
  <w:num w:numId="10">
    <w:abstractNumId w:val="5"/>
  </w:num>
  <w:num w:numId="11">
    <w:abstractNumId w:val="25"/>
  </w:num>
  <w:num w:numId="12">
    <w:abstractNumId w:val="18"/>
  </w:num>
  <w:num w:numId="13">
    <w:abstractNumId w:val="15"/>
  </w:num>
  <w:num w:numId="14">
    <w:abstractNumId w:val="1"/>
  </w:num>
  <w:num w:numId="15">
    <w:abstractNumId w:val="10"/>
  </w:num>
  <w:num w:numId="16">
    <w:abstractNumId w:val="24"/>
  </w:num>
  <w:num w:numId="17">
    <w:abstractNumId w:val="20"/>
  </w:num>
  <w:num w:numId="18">
    <w:abstractNumId w:val="27"/>
  </w:num>
  <w:num w:numId="19">
    <w:abstractNumId w:val="9"/>
  </w:num>
  <w:num w:numId="20">
    <w:abstractNumId w:val="11"/>
  </w:num>
  <w:num w:numId="21">
    <w:abstractNumId w:val="19"/>
  </w:num>
  <w:num w:numId="22">
    <w:abstractNumId w:val="21"/>
  </w:num>
  <w:num w:numId="23">
    <w:abstractNumId w:val="26"/>
  </w:num>
  <w:num w:numId="24">
    <w:abstractNumId w:val="28"/>
  </w:num>
  <w:num w:numId="25">
    <w:abstractNumId w:val="30"/>
  </w:num>
  <w:num w:numId="26">
    <w:abstractNumId w:val="12"/>
  </w:num>
  <w:num w:numId="27">
    <w:abstractNumId w:val="29"/>
  </w:num>
  <w:num w:numId="28">
    <w:abstractNumId w:val="6"/>
  </w:num>
  <w:num w:numId="29">
    <w:abstractNumId w:val="3"/>
  </w:num>
  <w:num w:numId="30">
    <w:abstractNumId w:val="14"/>
  </w:num>
  <w:num w:numId="31">
    <w:abstractNumId w:val="0"/>
  </w:num>
  <w:num w:numId="32">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B86"/>
    <w:rsid w:val="00001BE3"/>
    <w:rsid w:val="00020CAE"/>
    <w:rsid w:val="0002373A"/>
    <w:rsid w:val="000257FB"/>
    <w:rsid w:val="00026171"/>
    <w:rsid w:val="00026B3C"/>
    <w:rsid w:val="00031266"/>
    <w:rsid w:val="000317BD"/>
    <w:rsid w:val="00033AC2"/>
    <w:rsid w:val="00035148"/>
    <w:rsid w:val="0003715C"/>
    <w:rsid w:val="000421C8"/>
    <w:rsid w:val="00046B32"/>
    <w:rsid w:val="00046FAF"/>
    <w:rsid w:val="00053CF5"/>
    <w:rsid w:val="00062F51"/>
    <w:rsid w:val="00065D33"/>
    <w:rsid w:val="0007004E"/>
    <w:rsid w:val="0007289E"/>
    <w:rsid w:val="000761B1"/>
    <w:rsid w:val="0008142C"/>
    <w:rsid w:val="0008270F"/>
    <w:rsid w:val="00085BFB"/>
    <w:rsid w:val="00087000"/>
    <w:rsid w:val="00090498"/>
    <w:rsid w:val="00090A81"/>
    <w:rsid w:val="00093965"/>
    <w:rsid w:val="00093B6C"/>
    <w:rsid w:val="0009611D"/>
    <w:rsid w:val="000966FD"/>
    <w:rsid w:val="00097523"/>
    <w:rsid w:val="000A26D9"/>
    <w:rsid w:val="000A297A"/>
    <w:rsid w:val="000A36BE"/>
    <w:rsid w:val="000A508E"/>
    <w:rsid w:val="000A5A2B"/>
    <w:rsid w:val="000B2BB1"/>
    <w:rsid w:val="000B381B"/>
    <w:rsid w:val="000B5364"/>
    <w:rsid w:val="000B6351"/>
    <w:rsid w:val="000B666C"/>
    <w:rsid w:val="000B7007"/>
    <w:rsid w:val="000B73A7"/>
    <w:rsid w:val="000B7AD7"/>
    <w:rsid w:val="000C1FC9"/>
    <w:rsid w:val="000C69D6"/>
    <w:rsid w:val="000D1469"/>
    <w:rsid w:val="000D61E4"/>
    <w:rsid w:val="000D665C"/>
    <w:rsid w:val="000E1DD4"/>
    <w:rsid w:val="000E2A13"/>
    <w:rsid w:val="000E4374"/>
    <w:rsid w:val="000E5188"/>
    <w:rsid w:val="000E69B8"/>
    <w:rsid w:val="000F03B2"/>
    <w:rsid w:val="000F2189"/>
    <w:rsid w:val="000F2999"/>
    <w:rsid w:val="000F53C0"/>
    <w:rsid w:val="000F5506"/>
    <w:rsid w:val="000F5AD3"/>
    <w:rsid w:val="000F72D3"/>
    <w:rsid w:val="0010121E"/>
    <w:rsid w:val="0010152B"/>
    <w:rsid w:val="0010166A"/>
    <w:rsid w:val="001076AF"/>
    <w:rsid w:val="00112068"/>
    <w:rsid w:val="0011321F"/>
    <w:rsid w:val="00117586"/>
    <w:rsid w:val="0012322A"/>
    <w:rsid w:val="00124071"/>
    <w:rsid w:val="00124AB7"/>
    <w:rsid w:val="001276F3"/>
    <w:rsid w:val="001316C6"/>
    <w:rsid w:val="001325DC"/>
    <w:rsid w:val="00135E4C"/>
    <w:rsid w:val="001365AE"/>
    <w:rsid w:val="00151100"/>
    <w:rsid w:val="00153DDE"/>
    <w:rsid w:val="0016087C"/>
    <w:rsid w:val="00161A12"/>
    <w:rsid w:val="00166476"/>
    <w:rsid w:val="00167AFC"/>
    <w:rsid w:val="001767B8"/>
    <w:rsid w:val="001838A0"/>
    <w:rsid w:val="00183D7B"/>
    <w:rsid w:val="001849C7"/>
    <w:rsid w:val="00190040"/>
    <w:rsid w:val="00190C55"/>
    <w:rsid w:val="001A2490"/>
    <w:rsid w:val="001A64DA"/>
    <w:rsid w:val="001A6D43"/>
    <w:rsid w:val="001A7128"/>
    <w:rsid w:val="001A732C"/>
    <w:rsid w:val="001B5AE8"/>
    <w:rsid w:val="001B7C99"/>
    <w:rsid w:val="001C1D3C"/>
    <w:rsid w:val="001C4A7F"/>
    <w:rsid w:val="001D239E"/>
    <w:rsid w:val="001E24E2"/>
    <w:rsid w:val="001E36E7"/>
    <w:rsid w:val="001E3A31"/>
    <w:rsid w:val="001E3AE0"/>
    <w:rsid w:val="001E558C"/>
    <w:rsid w:val="001E6192"/>
    <w:rsid w:val="001E7922"/>
    <w:rsid w:val="001F26BB"/>
    <w:rsid w:val="001F63BC"/>
    <w:rsid w:val="002029B1"/>
    <w:rsid w:val="00202B35"/>
    <w:rsid w:val="00202D78"/>
    <w:rsid w:val="0020359C"/>
    <w:rsid w:val="00206437"/>
    <w:rsid w:val="0020651C"/>
    <w:rsid w:val="00206C2F"/>
    <w:rsid w:val="00207565"/>
    <w:rsid w:val="00210A82"/>
    <w:rsid w:val="00211C98"/>
    <w:rsid w:val="00212566"/>
    <w:rsid w:val="00212AAF"/>
    <w:rsid w:val="00214F6F"/>
    <w:rsid w:val="00216EE9"/>
    <w:rsid w:val="002219BD"/>
    <w:rsid w:val="00222D36"/>
    <w:rsid w:val="0022457F"/>
    <w:rsid w:val="00224D1C"/>
    <w:rsid w:val="0022573B"/>
    <w:rsid w:val="00231DD0"/>
    <w:rsid w:val="0024033D"/>
    <w:rsid w:val="00241155"/>
    <w:rsid w:val="00243ACB"/>
    <w:rsid w:val="00244756"/>
    <w:rsid w:val="00245011"/>
    <w:rsid w:val="002471F2"/>
    <w:rsid w:val="00250CB9"/>
    <w:rsid w:val="00252100"/>
    <w:rsid w:val="002522D8"/>
    <w:rsid w:val="00252891"/>
    <w:rsid w:val="00261506"/>
    <w:rsid w:val="00262A1D"/>
    <w:rsid w:val="0026348F"/>
    <w:rsid w:val="0026363F"/>
    <w:rsid w:val="00265794"/>
    <w:rsid w:val="00266A3E"/>
    <w:rsid w:val="00267050"/>
    <w:rsid w:val="00267CA9"/>
    <w:rsid w:val="00271CD1"/>
    <w:rsid w:val="002803FE"/>
    <w:rsid w:val="00281039"/>
    <w:rsid w:val="002819EA"/>
    <w:rsid w:val="00287C09"/>
    <w:rsid w:val="00287C5A"/>
    <w:rsid w:val="0029184A"/>
    <w:rsid w:val="00291B1E"/>
    <w:rsid w:val="00293436"/>
    <w:rsid w:val="002945FF"/>
    <w:rsid w:val="00297C7D"/>
    <w:rsid w:val="00297EB4"/>
    <w:rsid w:val="002A1314"/>
    <w:rsid w:val="002A389B"/>
    <w:rsid w:val="002A43E0"/>
    <w:rsid w:val="002B089D"/>
    <w:rsid w:val="002B4013"/>
    <w:rsid w:val="002B6F31"/>
    <w:rsid w:val="002C19C8"/>
    <w:rsid w:val="002C33E2"/>
    <w:rsid w:val="002C3CE6"/>
    <w:rsid w:val="002C71AA"/>
    <w:rsid w:val="002D0DE5"/>
    <w:rsid w:val="002D51F3"/>
    <w:rsid w:val="002D762C"/>
    <w:rsid w:val="002E05A2"/>
    <w:rsid w:val="002F312B"/>
    <w:rsid w:val="002F3332"/>
    <w:rsid w:val="002F4923"/>
    <w:rsid w:val="002F5710"/>
    <w:rsid w:val="003131EE"/>
    <w:rsid w:val="003136F1"/>
    <w:rsid w:val="00314842"/>
    <w:rsid w:val="00315952"/>
    <w:rsid w:val="00317E2B"/>
    <w:rsid w:val="00321AF8"/>
    <w:rsid w:val="00321D1D"/>
    <w:rsid w:val="003224F1"/>
    <w:rsid w:val="00324F34"/>
    <w:rsid w:val="00326BE4"/>
    <w:rsid w:val="0033116D"/>
    <w:rsid w:val="00332E95"/>
    <w:rsid w:val="003352C1"/>
    <w:rsid w:val="00336E1A"/>
    <w:rsid w:val="00337455"/>
    <w:rsid w:val="0034257F"/>
    <w:rsid w:val="00342A6C"/>
    <w:rsid w:val="003442B5"/>
    <w:rsid w:val="00344B66"/>
    <w:rsid w:val="0035382C"/>
    <w:rsid w:val="00353BB0"/>
    <w:rsid w:val="00356428"/>
    <w:rsid w:val="00360B73"/>
    <w:rsid w:val="0036546F"/>
    <w:rsid w:val="00366EDC"/>
    <w:rsid w:val="00374337"/>
    <w:rsid w:val="00375A64"/>
    <w:rsid w:val="00381C8B"/>
    <w:rsid w:val="00383F66"/>
    <w:rsid w:val="003929D4"/>
    <w:rsid w:val="003960FE"/>
    <w:rsid w:val="003A09D9"/>
    <w:rsid w:val="003A164D"/>
    <w:rsid w:val="003A20EF"/>
    <w:rsid w:val="003A3D5E"/>
    <w:rsid w:val="003A4577"/>
    <w:rsid w:val="003B1F2B"/>
    <w:rsid w:val="003B75F3"/>
    <w:rsid w:val="003C139A"/>
    <w:rsid w:val="003C153E"/>
    <w:rsid w:val="003C4C01"/>
    <w:rsid w:val="003C4E41"/>
    <w:rsid w:val="003C65F9"/>
    <w:rsid w:val="003C7C60"/>
    <w:rsid w:val="003D0B4E"/>
    <w:rsid w:val="003D338D"/>
    <w:rsid w:val="003D7706"/>
    <w:rsid w:val="003D7E2A"/>
    <w:rsid w:val="003E061E"/>
    <w:rsid w:val="003E2098"/>
    <w:rsid w:val="003E27A1"/>
    <w:rsid w:val="003E3FC0"/>
    <w:rsid w:val="003E5BB0"/>
    <w:rsid w:val="003F0266"/>
    <w:rsid w:val="003F3914"/>
    <w:rsid w:val="003F3EE7"/>
    <w:rsid w:val="003F73A9"/>
    <w:rsid w:val="004039AA"/>
    <w:rsid w:val="00406830"/>
    <w:rsid w:val="00410334"/>
    <w:rsid w:val="00412922"/>
    <w:rsid w:val="00413814"/>
    <w:rsid w:val="00415311"/>
    <w:rsid w:val="00420426"/>
    <w:rsid w:val="00423432"/>
    <w:rsid w:val="004236F0"/>
    <w:rsid w:val="004253A9"/>
    <w:rsid w:val="00427614"/>
    <w:rsid w:val="0042789B"/>
    <w:rsid w:val="00433851"/>
    <w:rsid w:val="004344E8"/>
    <w:rsid w:val="0043682F"/>
    <w:rsid w:val="004373C5"/>
    <w:rsid w:val="00443032"/>
    <w:rsid w:val="004442B2"/>
    <w:rsid w:val="00452691"/>
    <w:rsid w:val="00456E37"/>
    <w:rsid w:val="0046357C"/>
    <w:rsid w:val="00463E09"/>
    <w:rsid w:val="00463F9C"/>
    <w:rsid w:val="00466810"/>
    <w:rsid w:val="00466AAB"/>
    <w:rsid w:val="004708B0"/>
    <w:rsid w:val="0047101D"/>
    <w:rsid w:val="004769D2"/>
    <w:rsid w:val="0048017F"/>
    <w:rsid w:val="00483DE2"/>
    <w:rsid w:val="0048504F"/>
    <w:rsid w:val="004858C4"/>
    <w:rsid w:val="00486177"/>
    <w:rsid w:val="004938E0"/>
    <w:rsid w:val="004948EF"/>
    <w:rsid w:val="004952C9"/>
    <w:rsid w:val="00495F51"/>
    <w:rsid w:val="00496356"/>
    <w:rsid w:val="004A2F43"/>
    <w:rsid w:val="004A48A1"/>
    <w:rsid w:val="004A6B9E"/>
    <w:rsid w:val="004A7BEA"/>
    <w:rsid w:val="004B3A59"/>
    <w:rsid w:val="004C1619"/>
    <w:rsid w:val="004C3912"/>
    <w:rsid w:val="004C3BE1"/>
    <w:rsid w:val="004C4313"/>
    <w:rsid w:val="004C7065"/>
    <w:rsid w:val="004C7EA8"/>
    <w:rsid w:val="004D233B"/>
    <w:rsid w:val="004D4424"/>
    <w:rsid w:val="004E0DF2"/>
    <w:rsid w:val="004F0697"/>
    <w:rsid w:val="004F5E00"/>
    <w:rsid w:val="004F6E38"/>
    <w:rsid w:val="004F74F1"/>
    <w:rsid w:val="004F7511"/>
    <w:rsid w:val="004F7EC6"/>
    <w:rsid w:val="0050013D"/>
    <w:rsid w:val="00502D6C"/>
    <w:rsid w:val="0050368C"/>
    <w:rsid w:val="005060DE"/>
    <w:rsid w:val="005101E3"/>
    <w:rsid w:val="0051366B"/>
    <w:rsid w:val="00513741"/>
    <w:rsid w:val="00514572"/>
    <w:rsid w:val="00516278"/>
    <w:rsid w:val="0052069E"/>
    <w:rsid w:val="00521FFF"/>
    <w:rsid w:val="00524DCF"/>
    <w:rsid w:val="0052538F"/>
    <w:rsid w:val="00526B9C"/>
    <w:rsid w:val="005325D1"/>
    <w:rsid w:val="00532D16"/>
    <w:rsid w:val="005340BB"/>
    <w:rsid w:val="00536B2A"/>
    <w:rsid w:val="00536BAB"/>
    <w:rsid w:val="00543D38"/>
    <w:rsid w:val="00544157"/>
    <w:rsid w:val="005458B9"/>
    <w:rsid w:val="005464D9"/>
    <w:rsid w:val="0055137B"/>
    <w:rsid w:val="005529B6"/>
    <w:rsid w:val="00554E79"/>
    <w:rsid w:val="005600FC"/>
    <w:rsid w:val="005637B8"/>
    <w:rsid w:val="005653F7"/>
    <w:rsid w:val="0057109E"/>
    <w:rsid w:val="0058060F"/>
    <w:rsid w:val="005847FF"/>
    <w:rsid w:val="00585CA7"/>
    <w:rsid w:val="00585FEB"/>
    <w:rsid w:val="00586787"/>
    <w:rsid w:val="00587911"/>
    <w:rsid w:val="00593351"/>
    <w:rsid w:val="005962F1"/>
    <w:rsid w:val="00596875"/>
    <w:rsid w:val="0059768F"/>
    <w:rsid w:val="005A3178"/>
    <w:rsid w:val="005A3B2E"/>
    <w:rsid w:val="005A3FB9"/>
    <w:rsid w:val="005B1203"/>
    <w:rsid w:val="005B5CE0"/>
    <w:rsid w:val="005C0421"/>
    <w:rsid w:val="005C1179"/>
    <w:rsid w:val="005C327A"/>
    <w:rsid w:val="005C3769"/>
    <w:rsid w:val="005C40E5"/>
    <w:rsid w:val="005C4502"/>
    <w:rsid w:val="005C542D"/>
    <w:rsid w:val="005C6EEC"/>
    <w:rsid w:val="005D028D"/>
    <w:rsid w:val="005D134B"/>
    <w:rsid w:val="005D156A"/>
    <w:rsid w:val="005D163A"/>
    <w:rsid w:val="005D238F"/>
    <w:rsid w:val="005D27C3"/>
    <w:rsid w:val="005D63D2"/>
    <w:rsid w:val="005D7C91"/>
    <w:rsid w:val="005E1601"/>
    <w:rsid w:val="005E2DA1"/>
    <w:rsid w:val="005E5DD1"/>
    <w:rsid w:val="005E618F"/>
    <w:rsid w:val="005E7BE5"/>
    <w:rsid w:val="005F6B08"/>
    <w:rsid w:val="005F6DE6"/>
    <w:rsid w:val="005F7DDF"/>
    <w:rsid w:val="0060605B"/>
    <w:rsid w:val="0060696E"/>
    <w:rsid w:val="00606AAF"/>
    <w:rsid w:val="00607FE9"/>
    <w:rsid w:val="00610861"/>
    <w:rsid w:val="00613206"/>
    <w:rsid w:val="00615E49"/>
    <w:rsid w:val="006221D7"/>
    <w:rsid w:val="00623744"/>
    <w:rsid w:val="00635B29"/>
    <w:rsid w:val="006435A0"/>
    <w:rsid w:val="0064541C"/>
    <w:rsid w:val="00652FB7"/>
    <w:rsid w:val="00655499"/>
    <w:rsid w:val="00656702"/>
    <w:rsid w:val="006609CA"/>
    <w:rsid w:val="00662EE7"/>
    <w:rsid w:val="00662FE8"/>
    <w:rsid w:val="006700CB"/>
    <w:rsid w:val="00673761"/>
    <w:rsid w:val="006764F6"/>
    <w:rsid w:val="006804EC"/>
    <w:rsid w:val="00680BA4"/>
    <w:rsid w:val="00680E61"/>
    <w:rsid w:val="00682DCE"/>
    <w:rsid w:val="00694829"/>
    <w:rsid w:val="006956D7"/>
    <w:rsid w:val="006959E7"/>
    <w:rsid w:val="0069634D"/>
    <w:rsid w:val="006A140E"/>
    <w:rsid w:val="006A7BC7"/>
    <w:rsid w:val="006B1031"/>
    <w:rsid w:val="006B1B4F"/>
    <w:rsid w:val="006B44B9"/>
    <w:rsid w:val="006B5C62"/>
    <w:rsid w:val="006B68AF"/>
    <w:rsid w:val="006C7056"/>
    <w:rsid w:val="006D1AFD"/>
    <w:rsid w:val="006D30D7"/>
    <w:rsid w:val="006E051D"/>
    <w:rsid w:val="006E1D9C"/>
    <w:rsid w:val="006E6A62"/>
    <w:rsid w:val="006F28BD"/>
    <w:rsid w:val="006F4EE5"/>
    <w:rsid w:val="006F5026"/>
    <w:rsid w:val="006F56B1"/>
    <w:rsid w:val="006F7641"/>
    <w:rsid w:val="00701024"/>
    <w:rsid w:val="007021E5"/>
    <w:rsid w:val="0070537D"/>
    <w:rsid w:val="007073E8"/>
    <w:rsid w:val="0070782F"/>
    <w:rsid w:val="0071465A"/>
    <w:rsid w:val="007150CA"/>
    <w:rsid w:val="00716906"/>
    <w:rsid w:val="00721CC0"/>
    <w:rsid w:val="00721CF2"/>
    <w:rsid w:val="00722C34"/>
    <w:rsid w:val="007238D7"/>
    <w:rsid w:val="007252A6"/>
    <w:rsid w:val="00727536"/>
    <w:rsid w:val="00727C45"/>
    <w:rsid w:val="00732060"/>
    <w:rsid w:val="00733319"/>
    <w:rsid w:val="00733AEA"/>
    <w:rsid w:val="00737032"/>
    <w:rsid w:val="0073723F"/>
    <w:rsid w:val="00742B27"/>
    <w:rsid w:val="0074526C"/>
    <w:rsid w:val="00747AAD"/>
    <w:rsid w:val="00747B16"/>
    <w:rsid w:val="00757978"/>
    <w:rsid w:val="00760378"/>
    <w:rsid w:val="007616DD"/>
    <w:rsid w:val="00763339"/>
    <w:rsid w:val="00767FEA"/>
    <w:rsid w:val="007704B6"/>
    <w:rsid w:val="00770893"/>
    <w:rsid w:val="007727F9"/>
    <w:rsid w:val="00772C83"/>
    <w:rsid w:val="007741A7"/>
    <w:rsid w:val="00777A9D"/>
    <w:rsid w:val="0078324C"/>
    <w:rsid w:val="00787883"/>
    <w:rsid w:val="00790A71"/>
    <w:rsid w:val="0079222C"/>
    <w:rsid w:val="00793B02"/>
    <w:rsid w:val="007A00A3"/>
    <w:rsid w:val="007A132B"/>
    <w:rsid w:val="007A1EB2"/>
    <w:rsid w:val="007A4DB1"/>
    <w:rsid w:val="007A6F4E"/>
    <w:rsid w:val="007A7C5B"/>
    <w:rsid w:val="007B0157"/>
    <w:rsid w:val="007B1264"/>
    <w:rsid w:val="007B196E"/>
    <w:rsid w:val="007B7890"/>
    <w:rsid w:val="007C2EAA"/>
    <w:rsid w:val="007D16A8"/>
    <w:rsid w:val="007D38E8"/>
    <w:rsid w:val="007D3EB3"/>
    <w:rsid w:val="007D73C2"/>
    <w:rsid w:val="007E09F3"/>
    <w:rsid w:val="007E1186"/>
    <w:rsid w:val="007E583D"/>
    <w:rsid w:val="007E5EBB"/>
    <w:rsid w:val="007F5801"/>
    <w:rsid w:val="007F788A"/>
    <w:rsid w:val="008032C3"/>
    <w:rsid w:val="00803F67"/>
    <w:rsid w:val="00804F92"/>
    <w:rsid w:val="0080543C"/>
    <w:rsid w:val="00814D06"/>
    <w:rsid w:val="00816D2E"/>
    <w:rsid w:val="00817D05"/>
    <w:rsid w:val="0082303B"/>
    <w:rsid w:val="0082346E"/>
    <w:rsid w:val="008236D8"/>
    <w:rsid w:val="00824F3C"/>
    <w:rsid w:val="00825D37"/>
    <w:rsid w:val="0083135F"/>
    <w:rsid w:val="00831B07"/>
    <w:rsid w:val="008325B7"/>
    <w:rsid w:val="00832668"/>
    <w:rsid w:val="0083344D"/>
    <w:rsid w:val="00833D36"/>
    <w:rsid w:val="00837050"/>
    <w:rsid w:val="00844A10"/>
    <w:rsid w:val="00845B26"/>
    <w:rsid w:val="00850426"/>
    <w:rsid w:val="00850C4A"/>
    <w:rsid w:val="008531B5"/>
    <w:rsid w:val="00856916"/>
    <w:rsid w:val="00866EB6"/>
    <w:rsid w:val="00867EEA"/>
    <w:rsid w:val="00871049"/>
    <w:rsid w:val="008719B8"/>
    <w:rsid w:val="0087261D"/>
    <w:rsid w:val="00873A0F"/>
    <w:rsid w:val="00874B86"/>
    <w:rsid w:val="00877A5B"/>
    <w:rsid w:val="00883F08"/>
    <w:rsid w:val="00884A23"/>
    <w:rsid w:val="00885721"/>
    <w:rsid w:val="0089149D"/>
    <w:rsid w:val="008917C8"/>
    <w:rsid w:val="00892C65"/>
    <w:rsid w:val="00895B31"/>
    <w:rsid w:val="00897939"/>
    <w:rsid w:val="008A23CB"/>
    <w:rsid w:val="008B019A"/>
    <w:rsid w:val="008B1118"/>
    <w:rsid w:val="008B1EE6"/>
    <w:rsid w:val="008B2E72"/>
    <w:rsid w:val="008B6179"/>
    <w:rsid w:val="008B6234"/>
    <w:rsid w:val="008B7918"/>
    <w:rsid w:val="008B79C3"/>
    <w:rsid w:val="008C17A5"/>
    <w:rsid w:val="008C313A"/>
    <w:rsid w:val="008D1AFF"/>
    <w:rsid w:val="008D56B1"/>
    <w:rsid w:val="008D5C96"/>
    <w:rsid w:val="008E04CB"/>
    <w:rsid w:val="008E05F6"/>
    <w:rsid w:val="008E0A0B"/>
    <w:rsid w:val="008E3153"/>
    <w:rsid w:val="008E3B0C"/>
    <w:rsid w:val="008E3DF6"/>
    <w:rsid w:val="008E4099"/>
    <w:rsid w:val="008E7149"/>
    <w:rsid w:val="008F17F5"/>
    <w:rsid w:val="008F25A1"/>
    <w:rsid w:val="008F3550"/>
    <w:rsid w:val="008F42B6"/>
    <w:rsid w:val="008F7AD8"/>
    <w:rsid w:val="0090233F"/>
    <w:rsid w:val="00903C66"/>
    <w:rsid w:val="00903FAD"/>
    <w:rsid w:val="00912BED"/>
    <w:rsid w:val="00913DE8"/>
    <w:rsid w:val="0091598F"/>
    <w:rsid w:val="00916AE9"/>
    <w:rsid w:val="009217EC"/>
    <w:rsid w:val="00922625"/>
    <w:rsid w:val="0092265C"/>
    <w:rsid w:val="009226C8"/>
    <w:rsid w:val="0092350C"/>
    <w:rsid w:val="00925479"/>
    <w:rsid w:val="009271A3"/>
    <w:rsid w:val="0093016F"/>
    <w:rsid w:val="00930A16"/>
    <w:rsid w:val="00931124"/>
    <w:rsid w:val="00936B3A"/>
    <w:rsid w:val="00941A4B"/>
    <w:rsid w:val="00944FCA"/>
    <w:rsid w:val="00945150"/>
    <w:rsid w:val="00947F85"/>
    <w:rsid w:val="009520C0"/>
    <w:rsid w:val="00952A84"/>
    <w:rsid w:val="009564F5"/>
    <w:rsid w:val="00956B0E"/>
    <w:rsid w:val="0096007F"/>
    <w:rsid w:val="0096095E"/>
    <w:rsid w:val="009665D7"/>
    <w:rsid w:val="00974732"/>
    <w:rsid w:val="00975BF5"/>
    <w:rsid w:val="00976EAF"/>
    <w:rsid w:val="0098127F"/>
    <w:rsid w:val="00981815"/>
    <w:rsid w:val="00981FE2"/>
    <w:rsid w:val="00986848"/>
    <w:rsid w:val="009877C0"/>
    <w:rsid w:val="00987A4A"/>
    <w:rsid w:val="00990EE4"/>
    <w:rsid w:val="009931E9"/>
    <w:rsid w:val="0099562B"/>
    <w:rsid w:val="00996440"/>
    <w:rsid w:val="009A02B0"/>
    <w:rsid w:val="009A0A77"/>
    <w:rsid w:val="009A1428"/>
    <w:rsid w:val="009A3B49"/>
    <w:rsid w:val="009A52F8"/>
    <w:rsid w:val="009A5E74"/>
    <w:rsid w:val="009A6512"/>
    <w:rsid w:val="009A6C2B"/>
    <w:rsid w:val="009A7614"/>
    <w:rsid w:val="009B091C"/>
    <w:rsid w:val="009B392F"/>
    <w:rsid w:val="009B5C9B"/>
    <w:rsid w:val="009B6D01"/>
    <w:rsid w:val="009C134C"/>
    <w:rsid w:val="009C2829"/>
    <w:rsid w:val="009C2B17"/>
    <w:rsid w:val="009C65BC"/>
    <w:rsid w:val="009C6717"/>
    <w:rsid w:val="009D081A"/>
    <w:rsid w:val="009D2F90"/>
    <w:rsid w:val="009D36E9"/>
    <w:rsid w:val="009D5188"/>
    <w:rsid w:val="009D55B1"/>
    <w:rsid w:val="009D7EFD"/>
    <w:rsid w:val="009E0224"/>
    <w:rsid w:val="009E1548"/>
    <w:rsid w:val="009E4D05"/>
    <w:rsid w:val="009E5FAD"/>
    <w:rsid w:val="009E62E6"/>
    <w:rsid w:val="009F0787"/>
    <w:rsid w:val="009F0E3D"/>
    <w:rsid w:val="009F19C8"/>
    <w:rsid w:val="009F504E"/>
    <w:rsid w:val="009F6435"/>
    <w:rsid w:val="009F7C23"/>
    <w:rsid w:val="00A109FA"/>
    <w:rsid w:val="00A1295B"/>
    <w:rsid w:val="00A14C8D"/>
    <w:rsid w:val="00A211B2"/>
    <w:rsid w:val="00A2200E"/>
    <w:rsid w:val="00A24C8F"/>
    <w:rsid w:val="00A301CE"/>
    <w:rsid w:val="00A31966"/>
    <w:rsid w:val="00A33081"/>
    <w:rsid w:val="00A33A9D"/>
    <w:rsid w:val="00A34F69"/>
    <w:rsid w:val="00A41A2F"/>
    <w:rsid w:val="00A44121"/>
    <w:rsid w:val="00A454B2"/>
    <w:rsid w:val="00A63DDA"/>
    <w:rsid w:val="00A6456D"/>
    <w:rsid w:val="00A70FCF"/>
    <w:rsid w:val="00A73B89"/>
    <w:rsid w:val="00A76BDE"/>
    <w:rsid w:val="00A7783B"/>
    <w:rsid w:val="00A83199"/>
    <w:rsid w:val="00A84CDE"/>
    <w:rsid w:val="00A86EA8"/>
    <w:rsid w:val="00A86FEA"/>
    <w:rsid w:val="00A90567"/>
    <w:rsid w:val="00A90DF3"/>
    <w:rsid w:val="00A92F52"/>
    <w:rsid w:val="00A94E3B"/>
    <w:rsid w:val="00A95999"/>
    <w:rsid w:val="00A963F9"/>
    <w:rsid w:val="00A972A5"/>
    <w:rsid w:val="00AA3BCC"/>
    <w:rsid w:val="00AA3DAA"/>
    <w:rsid w:val="00AA6C7F"/>
    <w:rsid w:val="00AB5B90"/>
    <w:rsid w:val="00AB6E66"/>
    <w:rsid w:val="00AC13F3"/>
    <w:rsid w:val="00AC6DF5"/>
    <w:rsid w:val="00AD0ECC"/>
    <w:rsid w:val="00AD1520"/>
    <w:rsid w:val="00AD2A9E"/>
    <w:rsid w:val="00AD6899"/>
    <w:rsid w:val="00AD7F67"/>
    <w:rsid w:val="00AE0318"/>
    <w:rsid w:val="00AE03F6"/>
    <w:rsid w:val="00AE262D"/>
    <w:rsid w:val="00AE72FD"/>
    <w:rsid w:val="00AF2AA4"/>
    <w:rsid w:val="00AF5DE4"/>
    <w:rsid w:val="00AF61B3"/>
    <w:rsid w:val="00B00381"/>
    <w:rsid w:val="00B00E72"/>
    <w:rsid w:val="00B03D08"/>
    <w:rsid w:val="00B059DD"/>
    <w:rsid w:val="00B10833"/>
    <w:rsid w:val="00B14985"/>
    <w:rsid w:val="00B20F58"/>
    <w:rsid w:val="00B21C31"/>
    <w:rsid w:val="00B22864"/>
    <w:rsid w:val="00B252A4"/>
    <w:rsid w:val="00B25A59"/>
    <w:rsid w:val="00B26D15"/>
    <w:rsid w:val="00B32644"/>
    <w:rsid w:val="00B34C60"/>
    <w:rsid w:val="00B4271F"/>
    <w:rsid w:val="00B42916"/>
    <w:rsid w:val="00B4556F"/>
    <w:rsid w:val="00B45886"/>
    <w:rsid w:val="00B45EDC"/>
    <w:rsid w:val="00B4699F"/>
    <w:rsid w:val="00B46BA1"/>
    <w:rsid w:val="00B472C9"/>
    <w:rsid w:val="00B47774"/>
    <w:rsid w:val="00B5094E"/>
    <w:rsid w:val="00B5142B"/>
    <w:rsid w:val="00B568B4"/>
    <w:rsid w:val="00B57173"/>
    <w:rsid w:val="00B6331C"/>
    <w:rsid w:val="00B7091D"/>
    <w:rsid w:val="00B70F09"/>
    <w:rsid w:val="00B74C60"/>
    <w:rsid w:val="00B756E4"/>
    <w:rsid w:val="00B761DE"/>
    <w:rsid w:val="00B765E4"/>
    <w:rsid w:val="00B76E50"/>
    <w:rsid w:val="00B8641A"/>
    <w:rsid w:val="00B87467"/>
    <w:rsid w:val="00B876FB"/>
    <w:rsid w:val="00B92A82"/>
    <w:rsid w:val="00B93038"/>
    <w:rsid w:val="00B93AD2"/>
    <w:rsid w:val="00BA124E"/>
    <w:rsid w:val="00BA160D"/>
    <w:rsid w:val="00BA429D"/>
    <w:rsid w:val="00BA4D87"/>
    <w:rsid w:val="00BC25C7"/>
    <w:rsid w:val="00BC607D"/>
    <w:rsid w:val="00BD1CFF"/>
    <w:rsid w:val="00BD2F35"/>
    <w:rsid w:val="00BD6F11"/>
    <w:rsid w:val="00BD7F52"/>
    <w:rsid w:val="00BE01D0"/>
    <w:rsid w:val="00BE1CC6"/>
    <w:rsid w:val="00BE3394"/>
    <w:rsid w:val="00BF2C60"/>
    <w:rsid w:val="00BF4E49"/>
    <w:rsid w:val="00C00795"/>
    <w:rsid w:val="00C078FA"/>
    <w:rsid w:val="00C07E58"/>
    <w:rsid w:val="00C108DA"/>
    <w:rsid w:val="00C1171D"/>
    <w:rsid w:val="00C11D6F"/>
    <w:rsid w:val="00C1383C"/>
    <w:rsid w:val="00C13F74"/>
    <w:rsid w:val="00C175F9"/>
    <w:rsid w:val="00C23385"/>
    <w:rsid w:val="00C25165"/>
    <w:rsid w:val="00C26580"/>
    <w:rsid w:val="00C270F3"/>
    <w:rsid w:val="00C30B6C"/>
    <w:rsid w:val="00C3166B"/>
    <w:rsid w:val="00C400DB"/>
    <w:rsid w:val="00C4125A"/>
    <w:rsid w:val="00C434B9"/>
    <w:rsid w:val="00C46906"/>
    <w:rsid w:val="00C46C4D"/>
    <w:rsid w:val="00C505C4"/>
    <w:rsid w:val="00C50B15"/>
    <w:rsid w:val="00C516E0"/>
    <w:rsid w:val="00C53DFD"/>
    <w:rsid w:val="00C53E9B"/>
    <w:rsid w:val="00C545D1"/>
    <w:rsid w:val="00C60C5A"/>
    <w:rsid w:val="00C61C42"/>
    <w:rsid w:val="00C6760B"/>
    <w:rsid w:val="00C70AA9"/>
    <w:rsid w:val="00C726B4"/>
    <w:rsid w:val="00C7271C"/>
    <w:rsid w:val="00C72809"/>
    <w:rsid w:val="00C74D16"/>
    <w:rsid w:val="00C77746"/>
    <w:rsid w:val="00C80144"/>
    <w:rsid w:val="00C8425F"/>
    <w:rsid w:val="00C91ADD"/>
    <w:rsid w:val="00C9451D"/>
    <w:rsid w:val="00C946A6"/>
    <w:rsid w:val="00C954D2"/>
    <w:rsid w:val="00CA08F1"/>
    <w:rsid w:val="00CA41B6"/>
    <w:rsid w:val="00CA78A7"/>
    <w:rsid w:val="00CB2EB1"/>
    <w:rsid w:val="00CB3E9C"/>
    <w:rsid w:val="00CB52BA"/>
    <w:rsid w:val="00CB7A7D"/>
    <w:rsid w:val="00CC3714"/>
    <w:rsid w:val="00CC3E2F"/>
    <w:rsid w:val="00CC3E40"/>
    <w:rsid w:val="00CC6672"/>
    <w:rsid w:val="00CC6F12"/>
    <w:rsid w:val="00CD155B"/>
    <w:rsid w:val="00CD1B15"/>
    <w:rsid w:val="00CD2AEC"/>
    <w:rsid w:val="00CD37C6"/>
    <w:rsid w:val="00CD4C53"/>
    <w:rsid w:val="00CD66E7"/>
    <w:rsid w:val="00CD7A13"/>
    <w:rsid w:val="00CD7D72"/>
    <w:rsid w:val="00CE352E"/>
    <w:rsid w:val="00CE4BF1"/>
    <w:rsid w:val="00CF123A"/>
    <w:rsid w:val="00CF39F4"/>
    <w:rsid w:val="00CF43EA"/>
    <w:rsid w:val="00CF61BE"/>
    <w:rsid w:val="00CF651B"/>
    <w:rsid w:val="00D03499"/>
    <w:rsid w:val="00D05E81"/>
    <w:rsid w:val="00D06680"/>
    <w:rsid w:val="00D078F8"/>
    <w:rsid w:val="00D12C2F"/>
    <w:rsid w:val="00D15620"/>
    <w:rsid w:val="00D15FEE"/>
    <w:rsid w:val="00D20A45"/>
    <w:rsid w:val="00D22049"/>
    <w:rsid w:val="00D24421"/>
    <w:rsid w:val="00D24B33"/>
    <w:rsid w:val="00D25465"/>
    <w:rsid w:val="00D318CA"/>
    <w:rsid w:val="00D41379"/>
    <w:rsid w:val="00D42AB7"/>
    <w:rsid w:val="00D42C21"/>
    <w:rsid w:val="00D43E7F"/>
    <w:rsid w:val="00D442F8"/>
    <w:rsid w:val="00D505A2"/>
    <w:rsid w:val="00D56CE7"/>
    <w:rsid w:val="00D57FE0"/>
    <w:rsid w:val="00D64C4C"/>
    <w:rsid w:val="00D65042"/>
    <w:rsid w:val="00D661CA"/>
    <w:rsid w:val="00D67FAD"/>
    <w:rsid w:val="00D7039E"/>
    <w:rsid w:val="00D74A7C"/>
    <w:rsid w:val="00D85DA7"/>
    <w:rsid w:val="00D903E8"/>
    <w:rsid w:val="00D915F2"/>
    <w:rsid w:val="00D9481E"/>
    <w:rsid w:val="00D97BA9"/>
    <w:rsid w:val="00DA0D2D"/>
    <w:rsid w:val="00DA23AB"/>
    <w:rsid w:val="00DA307E"/>
    <w:rsid w:val="00DA638A"/>
    <w:rsid w:val="00DA76D0"/>
    <w:rsid w:val="00DA7742"/>
    <w:rsid w:val="00DB76ED"/>
    <w:rsid w:val="00DC1983"/>
    <w:rsid w:val="00DC4754"/>
    <w:rsid w:val="00DC69BA"/>
    <w:rsid w:val="00DD0F9F"/>
    <w:rsid w:val="00DD3522"/>
    <w:rsid w:val="00DD47A2"/>
    <w:rsid w:val="00DD5CA2"/>
    <w:rsid w:val="00DD739E"/>
    <w:rsid w:val="00DD741B"/>
    <w:rsid w:val="00DE0391"/>
    <w:rsid w:val="00DE2079"/>
    <w:rsid w:val="00DE2631"/>
    <w:rsid w:val="00DF0D21"/>
    <w:rsid w:val="00DF1970"/>
    <w:rsid w:val="00DF3D5F"/>
    <w:rsid w:val="00DF5413"/>
    <w:rsid w:val="00DF616F"/>
    <w:rsid w:val="00DF677D"/>
    <w:rsid w:val="00E0041B"/>
    <w:rsid w:val="00E00550"/>
    <w:rsid w:val="00E00956"/>
    <w:rsid w:val="00E01EC3"/>
    <w:rsid w:val="00E021BC"/>
    <w:rsid w:val="00E02442"/>
    <w:rsid w:val="00E02826"/>
    <w:rsid w:val="00E03985"/>
    <w:rsid w:val="00E04ECE"/>
    <w:rsid w:val="00E11899"/>
    <w:rsid w:val="00E12CC3"/>
    <w:rsid w:val="00E1568E"/>
    <w:rsid w:val="00E17888"/>
    <w:rsid w:val="00E22481"/>
    <w:rsid w:val="00E2372A"/>
    <w:rsid w:val="00E25284"/>
    <w:rsid w:val="00E30C47"/>
    <w:rsid w:val="00E35816"/>
    <w:rsid w:val="00E43487"/>
    <w:rsid w:val="00E44B9E"/>
    <w:rsid w:val="00E44ED1"/>
    <w:rsid w:val="00E502F3"/>
    <w:rsid w:val="00E603DE"/>
    <w:rsid w:val="00E61EBC"/>
    <w:rsid w:val="00E625F4"/>
    <w:rsid w:val="00E65EEE"/>
    <w:rsid w:val="00E67C38"/>
    <w:rsid w:val="00E71714"/>
    <w:rsid w:val="00E76215"/>
    <w:rsid w:val="00E840C8"/>
    <w:rsid w:val="00E84F4B"/>
    <w:rsid w:val="00E868C2"/>
    <w:rsid w:val="00E87236"/>
    <w:rsid w:val="00E87D19"/>
    <w:rsid w:val="00EA0165"/>
    <w:rsid w:val="00EB7D23"/>
    <w:rsid w:val="00EC490B"/>
    <w:rsid w:val="00ED2858"/>
    <w:rsid w:val="00ED5A3B"/>
    <w:rsid w:val="00ED5C1C"/>
    <w:rsid w:val="00ED6E29"/>
    <w:rsid w:val="00EE0C3F"/>
    <w:rsid w:val="00EE15A8"/>
    <w:rsid w:val="00EE26E9"/>
    <w:rsid w:val="00EE3904"/>
    <w:rsid w:val="00EE3938"/>
    <w:rsid w:val="00EE4C13"/>
    <w:rsid w:val="00EE5A56"/>
    <w:rsid w:val="00EE7B1F"/>
    <w:rsid w:val="00EF556C"/>
    <w:rsid w:val="00F00004"/>
    <w:rsid w:val="00F0451E"/>
    <w:rsid w:val="00F0562E"/>
    <w:rsid w:val="00F060B5"/>
    <w:rsid w:val="00F106B3"/>
    <w:rsid w:val="00F11ACA"/>
    <w:rsid w:val="00F13FE9"/>
    <w:rsid w:val="00F20F49"/>
    <w:rsid w:val="00F21CCC"/>
    <w:rsid w:val="00F245FF"/>
    <w:rsid w:val="00F24BC8"/>
    <w:rsid w:val="00F269E7"/>
    <w:rsid w:val="00F30E6D"/>
    <w:rsid w:val="00F31573"/>
    <w:rsid w:val="00F3323B"/>
    <w:rsid w:val="00F340EF"/>
    <w:rsid w:val="00F40A6A"/>
    <w:rsid w:val="00F42BB0"/>
    <w:rsid w:val="00F42E58"/>
    <w:rsid w:val="00F43BDA"/>
    <w:rsid w:val="00F446B2"/>
    <w:rsid w:val="00F44AFD"/>
    <w:rsid w:val="00F46838"/>
    <w:rsid w:val="00F46FF8"/>
    <w:rsid w:val="00F5234B"/>
    <w:rsid w:val="00F55E5D"/>
    <w:rsid w:val="00F610ED"/>
    <w:rsid w:val="00F67849"/>
    <w:rsid w:val="00F74874"/>
    <w:rsid w:val="00F75CAB"/>
    <w:rsid w:val="00F80E1B"/>
    <w:rsid w:val="00F8146E"/>
    <w:rsid w:val="00F816C2"/>
    <w:rsid w:val="00F86FCD"/>
    <w:rsid w:val="00F900D9"/>
    <w:rsid w:val="00F90195"/>
    <w:rsid w:val="00F90B4D"/>
    <w:rsid w:val="00F91275"/>
    <w:rsid w:val="00F91754"/>
    <w:rsid w:val="00F94D61"/>
    <w:rsid w:val="00F9573C"/>
    <w:rsid w:val="00F97CB0"/>
    <w:rsid w:val="00F97CB7"/>
    <w:rsid w:val="00F97CED"/>
    <w:rsid w:val="00FA0541"/>
    <w:rsid w:val="00FA1A08"/>
    <w:rsid w:val="00FA5C0E"/>
    <w:rsid w:val="00FA78D1"/>
    <w:rsid w:val="00FB5ADE"/>
    <w:rsid w:val="00FB730D"/>
    <w:rsid w:val="00FC2881"/>
    <w:rsid w:val="00FC304A"/>
    <w:rsid w:val="00FC39CB"/>
    <w:rsid w:val="00FC3DF3"/>
    <w:rsid w:val="00FC47C0"/>
    <w:rsid w:val="00FC68C0"/>
    <w:rsid w:val="00FC6987"/>
    <w:rsid w:val="00FD29AA"/>
    <w:rsid w:val="00FD7386"/>
    <w:rsid w:val="00FE2D1B"/>
    <w:rsid w:val="00FE74DF"/>
    <w:rsid w:val="00FF2F1D"/>
    <w:rsid w:val="00FF437B"/>
    <w:rsid w:val="2DC5B669"/>
    <w:rsid w:val="31B7CD54"/>
    <w:rsid w:val="56D7F7E8"/>
    <w:rsid w:val="5B57445C"/>
    <w:rsid w:val="721B33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5ADE"/>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customStyle="1" w:styleId="UnresolvedMention">
    <w:name w:val="Unresolved Mention"/>
    <w:basedOn w:val="DefaultParagraphFont"/>
    <w:uiPriority w:val="99"/>
    <w:semiHidden/>
    <w:unhideWhenUsed/>
    <w:rsid w:val="00513741"/>
    <w:rPr>
      <w:color w:val="605E5C"/>
      <w:shd w:val="clear" w:color="auto" w:fill="E1DFDD"/>
    </w:rPr>
  </w:style>
  <w:style w:type="character" w:customStyle="1" w:styleId="blue">
    <w:name w:val="blue"/>
    <w:basedOn w:val="DefaultParagraphFont"/>
    <w:rsid w:val="00B87467"/>
  </w:style>
  <w:style w:type="paragraph" w:customStyle="1" w:styleId="li3">
    <w:name w:val="li3"/>
    <w:basedOn w:val="Normal"/>
    <w:rsid w:val="00B87467"/>
    <w:pPr>
      <w:spacing w:before="100" w:beforeAutospacing="1" w:after="100" w:afterAutospacing="1"/>
    </w:pPr>
  </w:style>
  <w:style w:type="character" w:customStyle="1" w:styleId="s2">
    <w:name w:val="s2"/>
    <w:basedOn w:val="DefaultParagraphFont"/>
    <w:rsid w:val="00B87467"/>
  </w:style>
  <w:style w:type="character" w:styleId="Emphasis">
    <w:name w:val="Emphasis"/>
    <w:basedOn w:val="DefaultParagraphFont"/>
    <w:uiPriority w:val="20"/>
    <w:qFormat/>
    <w:rsid w:val="00FB5ADE"/>
    <w:rPr>
      <w:i/>
      <w:iCs/>
    </w:rPr>
  </w:style>
  <w:style w:type="character" w:customStyle="1" w:styleId="normaltextrun">
    <w:name w:val="normaltextrun"/>
    <w:basedOn w:val="DefaultParagraphFont"/>
    <w:rsid w:val="00FB5A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05077994">
      <w:bodyDiv w:val="1"/>
      <w:marLeft w:val="0"/>
      <w:marRight w:val="0"/>
      <w:marTop w:val="0"/>
      <w:marBottom w:val="0"/>
      <w:divBdr>
        <w:top w:val="none" w:sz="0" w:space="0" w:color="auto"/>
        <w:left w:val="none" w:sz="0" w:space="0" w:color="auto"/>
        <w:bottom w:val="none" w:sz="0" w:space="0" w:color="auto"/>
        <w:right w:val="none" w:sz="0" w:space="0" w:color="auto"/>
      </w:divBdr>
    </w:div>
    <w:div w:id="1211201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793790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575495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65751819">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212563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0019524">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08168915">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77163966">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28234020">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76843873">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00989841">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4454105">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5482489">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7325940">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341907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29772476">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249814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1516095">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229">
      <w:bodyDiv w:val="1"/>
      <w:marLeft w:val="0"/>
      <w:marRight w:val="0"/>
      <w:marTop w:val="0"/>
      <w:marBottom w:val="0"/>
      <w:divBdr>
        <w:top w:val="none" w:sz="0" w:space="0" w:color="auto"/>
        <w:left w:val="none" w:sz="0" w:space="0" w:color="auto"/>
        <w:bottom w:val="none" w:sz="0" w:space="0" w:color="auto"/>
        <w:right w:val="none" w:sz="0" w:space="0" w:color="auto"/>
      </w:divBdr>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36550894">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9231929">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60542948">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2096739">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3574468">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5858236">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46257879">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596984703">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1984551">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003406">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89259859">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24208662">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2188015">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1370480">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50535486">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81949401">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6401313">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0245312">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4802143">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2343420">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4527954">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18451704">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41461993">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www.utmb.edu/map"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ispace.utmb.edu/xythoswfs/webview/_xy-12470404_1" TargetMode="External"/><Relationship Id="rId17" Type="http://schemas.openxmlformats.org/officeDocument/2006/relationships/image" Target="cid:image001.png@01D58F0C.871B23E0" TargetMode="External"/><Relationship Id="rId25" Type="http://schemas.openxmlformats.org/officeDocument/2006/relationships/image" Target="media/image8.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s://www.facebook.com/UTMB-SECC-10083006465794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space.utmb.edu/xythoswfs/webview/_xy-12470404_1" TargetMode="External"/><Relationship Id="rId24" Type="http://schemas.openxmlformats.org/officeDocument/2006/relationships/image" Target="media/image7.png"/><Relationship Id="rId32" Type="http://schemas.openxmlformats.org/officeDocument/2006/relationships/hyperlink" Target="mailto:sjparks@utmb.edu"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utmb.edu/eac" TargetMode="External"/><Relationship Id="rId28" Type="http://schemas.openxmlformats.org/officeDocument/2006/relationships/hyperlink" Target="http://www.utmb.edu/secc"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libux.utmb.edu/login?url=https://doi.org/10.1080/10401334.2019.1646653" TargetMode="External"/><Relationship Id="rId31" Type="http://schemas.openxmlformats.org/officeDocument/2006/relationships/hyperlink" Target="https://utmb.us/3l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galvestonvotes.org/2019_Elections/GENERAL/index.html" TargetMode="External"/><Relationship Id="rId27" Type="http://schemas.openxmlformats.org/officeDocument/2006/relationships/image" Target="media/image10.png"/><Relationship Id="rId30" Type="http://schemas.openxmlformats.org/officeDocument/2006/relationships/hyperlink" Target="http://intranet.utmb.edu/qhs/report-patient-risk-and-experience"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F2A2CB0BE1764C9503EC840FF713D5" ma:contentTypeVersion="7" ma:contentTypeDescription="Create a new document." ma:contentTypeScope="" ma:versionID="3807388f977fd0cbfe4116510e381e5b">
  <xsd:schema xmlns:xsd="http://www.w3.org/2001/XMLSchema" xmlns:xs="http://www.w3.org/2001/XMLSchema" xmlns:p="http://schemas.microsoft.com/office/2006/metadata/properties" xmlns:ns2="be9a0f6c-fca3-48b8-a49d-87271bebf598" xmlns:ns3="152c31af-b180-4d61-89af-a7c4d5b173f3" targetNamespace="http://schemas.microsoft.com/office/2006/metadata/properties" ma:root="true" ma:fieldsID="da293385532cae532210c7b3777d0042" ns2:_="" ns3:_="">
    <xsd:import namespace="be9a0f6c-fca3-48b8-a49d-87271bebf598"/>
    <xsd:import namespace="152c31af-b180-4d61-89af-a7c4d5b173f3"/>
    <xsd:element name="properties">
      <xsd:complexType>
        <xsd:sequence>
          <xsd:element name="documentManagement">
            <xsd:complexType>
              <xsd:all>
                <xsd:element ref="ns2:Pre_x002d_Migration_x0020_Date_x0020_Modifi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9a0f6c-fca3-48b8-a49d-87271bebf598" elementFormDefault="qualified">
    <xsd:import namespace="http://schemas.microsoft.com/office/2006/documentManagement/types"/>
    <xsd:import namespace="http://schemas.microsoft.com/office/infopath/2007/PartnerControls"/>
    <xsd:element name="Pre_x002d_Migration_x0020_Date_x0020_Modified" ma:index="8" nillable="true" ma:displayName="Pre-Migration Date Modified" ma:internalName="Pre_x002d_Migration_x0020_Date_x0020_Modified">
      <xsd:simpleType>
        <xsd:restriction base="dms:DateTim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2c31af-b180-4d61-89af-a7c4d5b173f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e_x002d_Migration_x0020_Date_x0020_Modified xmlns="be9a0f6c-fca3-48b8-a49d-87271bebf59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C5960-D8C9-4FB5-8A0A-CF32AECD70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9a0f6c-fca3-48b8-a49d-87271bebf598"/>
    <ds:schemaRef ds:uri="152c31af-b180-4d61-89af-a7c4d5b173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793DE8-7238-48A0-B1C7-676419A182F3}">
  <ds:schemaRef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purl.org/dc/terms/"/>
    <ds:schemaRef ds:uri="http://purl.org/dc/dcmitype/"/>
    <ds:schemaRef ds:uri="152c31af-b180-4d61-89af-a7c4d5b173f3"/>
    <ds:schemaRef ds:uri="be9a0f6c-fca3-48b8-a49d-87271bebf598"/>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63EB3FAA-9281-4592-BEC6-B0250EC7DA94}">
  <ds:schemaRefs>
    <ds:schemaRef ds:uri="http://schemas.microsoft.com/sharepoint/v3/contenttype/forms"/>
  </ds:schemaRefs>
</ds:datastoreItem>
</file>

<file path=customXml/itemProps4.xml><?xml version="1.0" encoding="utf-8"?>
<ds:datastoreItem xmlns:ds="http://schemas.openxmlformats.org/officeDocument/2006/customXml" ds:itemID="{C1E494EE-FEF8-4E9B-9799-F319DBB00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3</Pages>
  <Words>1120</Words>
  <Characters>6387</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7493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UTMB</cp:lastModifiedBy>
  <cp:revision>3</cp:revision>
  <cp:lastPrinted>2019-10-31T14:26:00Z</cp:lastPrinted>
  <dcterms:created xsi:type="dcterms:W3CDTF">2019-11-01T17:28:00Z</dcterms:created>
  <dcterms:modified xsi:type="dcterms:W3CDTF">2019-11-01T19:43:00Z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0x01010020F2A2CB0BE1764C9503EC840FF713D5</vt:lpwstr>
  </property>
</Properties>
</file>