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719B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719B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F03C09A" w:rsidR="009C2829" w:rsidRPr="000257FB" w:rsidRDefault="00A32562" w:rsidP="007073E8">
            <w:pPr>
              <w:pStyle w:val="Header"/>
              <w:jc w:val="center"/>
              <w:rPr>
                <w:rFonts w:asciiTheme="majorHAnsi" w:hAnsiTheme="majorHAnsi"/>
                <w:b/>
              </w:rPr>
            </w:pPr>
            <w:r>
              <w:rPr>
                <w:rFonts w:asciiTheme="majorHAnsi" w:hAnsiTheme="majorHAnsi"/>
                <w:b/>
                <w:sz w:val="22"/>
              </w:rPr>
              <w:t>June 4</w:t>
            </w:r>
            <w:r w:rsidR="0074526C">
              <w:rPr>
                <w:rFonts w:asciiTheme="majorHAnsi" w:hAnsiTheme="majorHAnsi"/>
                <w:b/>
                <w:sz w:val="22"/>
              </w:rPr>
              <w:t>, 20</w:t>
            </w:r>
            <w:r w:rsidR="009F0544">
              <w:rPr>
                <w:rFonts w:asciiTheme="majorHAnsi" w:hAnsiTheme="majorHAnsi"/>
                <w:b/>
                <w:sz w:val="22"/>
              </w:rPr>
              <w:t>20</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497FFB2F" w14:textId="4DD42047" w:rsidR="00D83D38" w:rsidRDefault="00D83D38" w:rsidP="004F0885">
            <w:pPr>
              <w:pStyle w:val="xmsonormal"/>
              <w:rPr>
                <w:rFonts w:asciiTheme="majorHAnsi" w:hAnsiTheme="majorHAnsi" w:cstheme="majorHAnsi"/>
                <w:b/>
                <w:bCs/>
                <w:color w:val="000000"/>
              </w:rPr>
            </w:pPr>
            <w:r>
              <w:rPr>
                <w:rFonts w:asciiTheme="majorHAnsi" w:hAnsiTheme="majorHAnsi" w:cstheme="majorHAnsi"/>
                <w:b/>
                <w:bCs/>
                <w:color w:val="000000"/>
              </w:rPr>
              <w:t xml:space="preserve">UTMB’s commitment to building a stronger, more inclusive community: </w:t>
            </w:r>
            <w:r w:rsidRPr="0045047E">
              <w:rPr>
                <w:rFonts w:ascii="Calibri Light" w:eastAsia="Times New Roman" w:hAnsi="Calibri Light" w:cs="Calibri Light"/>
                <w:color w:val="333333"/>
                <w:sz w:val="21"/>
                <w:szCs w:val="21"/>
              </w:rPr>
              <w:t>In a recent message, Dr. Ben G. Raimer, UTMB president ad interim,</w:t>
            </w:r>
            <w:r w:rsidRPr="0045047E">
              <w:rPr>
                <w:rFonts w:ascii="Calibri Light" w:eastAsia="Times New Roman" w:hAnsi="Calibri Light" w:cs="Calibri Light"/>
                <w:color w:val="000000"/>
                <w:sz w:val="21"/>
                <w:szCs w:val="21"/>
              </w:rPr>
              <w:t xml:space="preserve"> </w:t>
            </w:r>
            <w:r w:rsidRPr="0045047E">
              <w:rPr>
                <w:rFonts w:ascii="Calibri Light" w:eastAsia="Times New Roman" w:hAnsi="Calibri Light" w:cs="Calibri Light"/>
                <w:color w:val="333333"/>
                <w:sz w:val="21"/>
                <w:szCs w:val="21"/>
              </w:rPr>
              <w:t xml:space="preserve">voices his commitment to maintaining a safe and welcoming environment for everyone who works, studies or seeks care at UTMB. To view the full message, visit </w:t>
            </w:r>
            <w:hyperlink r:id="rId16" w:history="1">
              <w:r w:rsidRPr="00D83D38">
                <w:rPr>
                  <w:rStyle w:val="Hyperlink"/>
                  <w:rFonts w:ascii="Calibri Light" w:eastAsia="Times New Roman" w:hAnsi="Calibri Light" w:cs="Calibri Light"/>
                  <w:sz w:val="17"/>
                  <w:szCs w:val="17"/>
                </w:rPr>
                <w:t>https://utmb.us/43p</w:t>
              </w:r>
            </w:hyperlink>
            <w:r w:rsidRPr="0045047E">
              <w:rPr>
                <w:rFonts w:ascii="Calibri Light" w:eastAsia="Times New Roman" w:hAnsi="Calibri Light" w:cs="Calibri Light"/>
                <w:color w:val="000000"/>
                <w:sz w:val="21"/>
                <w:szCs w:val="21"/>
              </w:rPr>
              <w:t>.</w:t>
            </w:r>
          </w:p>
          <w:p w14:paraId="71455EA0" w14:textId="77777777" w:rsidR="00527190" w:rsidRDefault="00AE5A2A" w:rsidP="00D83D38">
            <w:pPr>
              <w:pStyle w:val="xmsonormal"/>
              <w:rPr>
                <w:rFonts w:ascii="Calibri Light" w:hAnsi="Calibri Light" w:cs="Calibri Light"/>
                <w:sz w:val="21"/>
                <w:szCs w:val="21"/>
              </w:rPr>
            </w:pPr>
            <w:r w:rsidRPr="00425BA9">
              <w:rPr>
                <w:rFonts w:ascii="Calibri Light" w:hAnsi="Calibri Light" w:cs="Calibri Light"/>
                <w:sz w:val="21"/>
                <w:szCs w:val="21"/>
              </w:rPr>
              <w:br/>
            </w:r>
            <w:r w:rsidR="00D83D38">
              <w:rPr>
                <w:rFonts w:asciiTheme="majorHAnsi" w:hAnsiTheme="majorHAnsi" w:cstheme="majorHAnsi"/>
                <w:b/>
                <w:bCs/>
                <w:color w:val="000000"/>
              </w:rPr>
              <w:t>Important 2020 emergency preparation information:</w:t>
            </w:r>
            <w:r w:rsidR="00D83D38" w:rsidRPr="004F0885">
              <w:rPr>
                <w:rFonts w:ascii="Calibri Light" w:hAnsi="Calibri Light" w:cs="Calibri Light"/>
                <w:sz w:val="21"/>
                <w:szCs w:val="21"/>
              </w:rPr>
              <w:t xml:space="preserve"> </w:t>
            </w:r>
            <w:r w:rsidR="00D83D38" w:rsidRPr="00D83D38">
              <w:rPr>
                <w:rFonts w:ascii="Calibri Light" w:hAnsi="Calibri Light" w:cs="Calibri Light"/>
                <w:sz w:val="21"/>
                <w:szCs w:val="21"/>
              </w:rPr>
              <w:t xml:space="preserve">UTMB’s 2020 emergency preparation plan is now available and includes an overview of the 2020 Atlantic Hurricane outlook from </w:t>
            </w:r>
            <w:proofErr w:type="spellStart"/>
            <w:r w:rsidR="00D83D38" w:rsidRPr="00D83D38">
              <w:rPr>
                <w:rFonts w:ascii="Calibri Light" w:hAnsi="Calibri Light" w:cs="Calibri Light"/>
                <w:sz w:val="21"/>
                <w:szCs w:val="21"/>
              </w:rPr>
              <w:t>StormGeo</w:t>
            </w:r>
            <w:proofErr w:type="spellEnd"/>
            <w:r w:rsidR="00D83D38" w:rsidRPr="00D83D38">
              <w:rPr>
                <w:rFonts w:ascii="Calibri Light" w:hAnsi="Calibri Light" w:cs="Calibri Light"/>
                <w:sz w:val="21"/>
                <w:szCs w:val="21"/>
              </w:rPr>
              <w:t xml:space="preserve">, a list of the institution’s prioritized risks for 2020, information on helpful resources and more. Review it to know how UTMB prepares and communicates during emergencies and the actions you should take now to be ready at work and at home. For more information and to view the slides, visit </w:t>
            </w:r>
            <w:hyperlink r:id="rId17" w:history="1">
              <w:r w:rsidR="00D83D38" w:rsidRPr="00D83D38">
                <w:rPr>
                  <w:rStyle w:val="Hyperlink"/>
                  <w:rFonts w:ascii="Calibri Light" w:hAnsi="Calibri Light" w:cs="Calibri Light"/>
                  <w:sz w:val="21"/>
                  <w:szCs w:val="21"/>
                </w:rPr>
                <w:t>https://utmb.us/43s</w:t>
              </w:r>
            </w:hyperlink>
            <w:r w:rsidR="00D83D38">
              <w:rPr>
                <w:rFonts w:ascii="Calibri Light" w:hAnsi="Calibri Light" w:cs="Calibri Light"/>
                <w:sz w:val="21"/>
                <w:szCs w:val="21"/>
              </w:rPr>
              <w:t>.</w:t>
            </w:r>
          </w:p>
          <w:p w14:paraId="39ACA8DA" w14:textId="77777777" w:rsidR="00D83D38" w:rsidRDefault="00D83D38" w:rsidP="00D83D38">
            <w:pPr>
              <w:pStyle w:val="xmsonormal"/>
              <w:rPr>
                <w:rFonts w:ascii="Calibri Light" w:hAnsi="Calibri Light" w:cs="Calibri Light"/>
                <w:sz w:val="21"/>
                <w:szCs w:val="21"/>
              </w:rPr>
            </w:pPr>
          </w:p>
          <w:p w14:paraId="02179BB1" w14:textId="77777777" w:rsidR="00D83D38" w:rsidRDefault="00D83D38" w:rsidP="00D83D38">
            <w:pPr>
              <w:pStyle w:val="xmsonormal"/>
              <w:rPr>
                <w:rFonts w:ascii="Calibri Light" w:hAnsi="Calibri Light" w:cs="Calibri Light"/>
                <w:color w:val="201F1E"/>
                <w:sz w:val="21"/>
                <w:szCs w:val="21"/>
                <w:bdr w:val="none" w:sz="0" w:space="0" w:color="auto" w:frame="1"/>
              </w:rPr>
            </w:pPr>
            <w:r>
              <w:rPr>
                <w:rFonts w:asciiTheme="majorHAnsi" w:hAnsiTheme="majorHAnsi" w:cstheme="majorHAnsi"/>
                <w:b/>
                <w:bCs/>
                <w:color w:val="000000"/>
              </w:rPr>
              <w:t xml:space="preserve">Tropical weather update: </w:t>
            </w:r>
            <w:r w:rsidRPr="00D83D38">
              <w:rPr>
                <w:rFonts w:ascii="Calibri Light" w:hAnsi="Calibri Light" w:cs="Calibri Light"/>
                <w:color w:val="201F1E"/>
                <w:sz w:val="21"/>
                <w:szCs w:val="21"/>
                <w:bdr w:val="none" w:sz="0" w:space="0" w:color="auto" w:frame="1"/>
              </w:rPr>
              <w:t xml:space="preserve">UTMB continues to monitor Tropical Storm Cristobal in the Gulf of Mexico. Monitor your local weather forecast, as well as </w:t>
            </w:r>
            <w:hyperlink r:id="rId18" w:history="1">
              <w:r w:rsidRPr="00D83D38">
                <w:rPr>
                  <w:rStyle w:val="Hyperlink"/>
                  <w:rFonts w:ascii="Calibri Light" w:hAnsi="Calibri Light" w:cs="Calibri Light"/>
                  <w:sz w:val="21"/>
                  <w:szCs w:val="21"/>
                  <w:bdr w:val="none" w:sz="0" w:space="0" w:color="auto" w:frame="1"/>
                </w:rPr>
                <w:t>iUTMB</w:t>
              </w:r>
            </w:hyperlink>
            <w:r w:rsidRPr="00D83D38">
              <w:rPr>
                <w:rFonts w:ascii="Calibri Light" w:hAnsi="Calibri Light" w:cs="Calibri Light"/>
                <w:color w:val="201F1E"/>
                <w:sz w:val="21"/>
                <w:szCs w:val="21"/>
                <w:bdr w:val="none" w:sz="0" w:space="0" w:color="auto" w:frame="1"/>
              </w:rPr>
              <w:t xml:space="preserve"> and the I Am UTMB Facebook page </w:t>
            </w:r>
            <w:hyperlink r:id="rId19" w:history="1">
              <w:r w:rsidRPr="00D83D38">
                <w:rPr>
                  <w:rStyle w:val="Hyperlink"/>
                  <w:rFonts w:ascii="Calibri Light" w:hAnsi="Calibri Light" w:cs="Calibri Light"/>
                  <w:sz w:val="21"/>
                  <w:szCs w:val="21"/>
                  <w:bdr w:val="none" w:sz="0" w:space="0" w:color="auto" w:frame="1"/>
                </w:rPr>
                <w:t>https://www.facebook.com/IamUTMB/</w:t>
              </w:r>
            </w:hyperlink>
            <w:r w:rsidRPr="00D83D38">
              <w:rPr>
                <w:rFonts w:ascii="Calibri Light" w:hAnsi="Calibri Light" w:cs="Calibri Light"/>
                <w:color w:val="201F1E"/>
                <w:sz w:val="21"/>
                <w:szCs w:val="21"/>
                <w:bdr w:val="none" w:sz="0" w:space="0" w:color="auto" w:frame="1"/>
              </w:rPr>
              <w:t xml:space="preserve"> for updates. If you haven’t already done so, view the </w:t>
            </w:r>
            <w:hyperlink r:id="rId20" w:history="1">
              <w:r w:rsidRPr="00D83D38">
                <w:rPr>
                  <w:rStyle w:val="Hyperlink"/>
                  <w:rFonts w:ascii="Calibri Light" w:hAnsi="Calibri Light" w:cs="Calibri Light"/>
                  <w:sz w:val="21"/>
                  <w:szCs w:val="21"/>
                  <w:bdr w:val="none" w:sz="0" w:space="0" w:color="auto" w:frame="1"/>
                </w:rPr>
                <w:t>2020 Emergency Preparation presentation</w:t>
              </w:r>
            </w:hyperlink>
            <w:r w:rsidRPr="00D83D38">
              <w:rPr>
                <w:rFonts w:ascii="Calibri Light" w:hAnsi="Calibri Light" w:cs="Calibri Light"/>
                <w:color w:val="000000"/>
                <w:sz w:val="21"/>
                <w:szCs w:val="21"/>
                <w:bdr w:val="none" w:sz="0" w:space="0" w:color="auto" w:frame="1"/>
              </w:rPr>
              <w:t xml:space="preserve"> and </w:t>
            </w:r>
            <w:hyperlink r:id="rId21" w:history="1">
              <w:r w:rsidRPr="00D83D38">
                <w:rPr>
                  <w:rStyle w:val="Hyperlink"/>
                  <w:rFonts w:ascii="Calibri Light" w:hAnsi="Calibri Light" w:cs="Calibri Light"/>
                  <w:sz w:val="21"/>
                  <w:szCs w:val="21"/>
                  <w:bdr w:val="none" w:sz="0" w:space="0" w:color="auto" w:frame="1"/>
                </w:rPr>
                <w:t>message from the President ad interim and Institutional Emergency Preparedness Officer.</w:t>
              </w:r>
            </w:hyperlink>
            <w:r w:rsidRPr="00D83D38">
              <w:rPr>
                <w:rFonts w:ascii="Calibri Light" w:hAnsi="Calibri Light" w:cs="Calibri Light"/>
                <w:color w:val="FF0000"/>
                <w:sz w:val="21"/>
                <w:szCs w:val="21"/>
                <w:bdr w:val="none" w:sz="0" w:space="0" w:color="auto" w:frame="1"/>
              </w:rPr>
              <w:t xml:space="preserve"> </w:t>
            </w:r>
            <w:r w:rsidRPr="00D83D38">
              <w:rPr>
                <w:rFonts w:ascii="Calibri Light" w:hAnsi="Calibri Light" w:cs="Calibri Light"/>
                <w:sz w:val="21"/>
                <w:szCs w:val="21"/>
                <w:bdr w:val="none" w:sz="0" w:space="0" w:color="auto" w:frame="1"/>
              </w:rPr>
              <w:t xml:space="preserve">Also, </w:t>
            </w:r>
            <w:r w:rsidRPr="00D83D38">
              <w:rPr>
                <w:rFonts w:ascii="Calibri Light" w:hAnsi="Calibri Light" w:cs="Calibri Light"/>
                <w:color w:val="201F1E"/>
                <w:sz w:val="21"/>
                <w:szCs w:val="21"/>
                <w:bdr w:val="none" w:sz="0" w:space="0" w:color="auto" w:frame="1"/>
              </w:rPr>
              <w:t>review your departmental and home emergency plans, in case our area is affected by the storm. Stay in contact with your supervisor and academic advisors for specific instructions should they be needed.</w:t>
            </w:r>
          </w:p>
          <w:p w14:paraId="7F5CC88B" w14:textId="77777777" w:rsidR="00D83D38" w:rsidRDefault="00D83D38" w:rsidP="00D83D38">
            <w:pPr>
              <w:pStyle w:val="xmsonormal"/>
              <w:rPr>
                <w:rFonts w:ascii="Calibri Light" w:hAnsi="Calibri Light" w:cs="Calibri Light"/>
                <w:color w:val="201F1E"/>
                <w:sz w:val="21"/>
                <w:szCs w:val="21"/>
                <w:bdr w:val="none" w:sz="0" w:space="0" w:color="auto" w:frame="1"/>
              </w:rPr>
            </w:pPr>
          </w:p>
          <w:p w14:paraId="78C46903" w14:textId="176F5684" w:rsidR="00D83D38" w:rsidRPr="004F0885" w:rsidRDefault="00D83D38" w:rsidP="00D83D38">
            <w:pPr>
              <w:rPr>
                <w:rFonts w:ascii="Calibri Light" w:hAnsi="Calibri Light" w:cs="Calibri Light"/>
                <w:sz w:val="21"/>
                <w:szCs w:val="21"/>
              </w:rPr>
            </w:pPr>
            <w:r>
              <w:rPr>
                <w:rFonts w:asciiTheme="majorHAnsi" w:hAnsiTheme="majorHAnsi" w:cstheme="majorHAnsi"/>
                <w:b/>
                <w:bCs/>
                <w:color w:val="000000"/>
              </w:rPr>
              <w:t xml:space="preserve">May 27 Town Hall now online: </w:t>
            </w:r>
            <w:r w:rsidRPr="00D83D38">
              <w:rPr>
                <w:rFonts w:ascii="Calibri Light" w:hAnsi="Calibri Light" w:cs="Calibri Light"/>
                <w:sz w:val="21"/>
                <w:szCs w:val="21"/>
              </w:rPr>
              <w:t xml:space="preserve">The video of the May 27 Town Hall is now available online at </w:t>
            </w:r>
            <w:hyperlink r:id="rId22" w:history="1">
              <w:r w:rsidRPr="00D83D38">
                <w:rPr>
                  <w:rStyle w:val="Hyperlink"/>
                  <w:rFonts w:ascii="Calibri Light" w:hAnsi="Calibri Light" w:cs="Calibri Light"/>
                  <w:sz w:val="21"/>
                  <w:szCs w:val="21"/>
                </w:rPr>
                <w:t>https://utmb.us/434</w:t>
              </w:r>
            </w:hyperlink>
            <w:r w:rsidRPr="00D83D38">
              <w:rPr>
                <w:rFonts w:ascii="Calibri Light" w:hAnsi="Calibri Light" w:cs="Calibri Light"/>
                <w:sz w:val="21"/>
                <w:szCs w:val="21"/>
              </w:rPr>
              <w:t xml:space="preserve">. During the special livestream-only event, Dr. Ben G. Raimer, UTMB president ad interim, </w:t>
            </w:r>
            <w:r w:rsidRPr="00D83D38">
              <w:rPr>
                <w:rFonts w:ascii="Calibri Light" w:hAnsi="Calibri Light" w:cs="Calibri Light"/>
                <w:color w:val="000000"/>
                <w:sz w:val="21"/>
                <w:szCs w:val="21"/>
                <w:shd w:val="clear" w:color="auto" w:fill="FFFFFF"/>
              </w:rPr>
              <w:t xml:space="preserve">provided updates on UTMB's COVID-19 response as well as news on our financial performance and mission-specific updates for patient care, education and research. He also took time to answer employee questions and concerns. To view responses to questions received prior to the Town Hall, visit </w:t>
            </w:r>
            <w:hyperlink r:id="rId23" w:history="1">
              <w:r w:rsidRPr="00D83D38">
                <w:rPr>
                  <w:rStyle w:val="Hyperlink"/>
                  <w:rFonts w:ascii="Calibri Light" w:hAnsi="Calibri Light" w:cs="Calibri Light"/>
                  <w:sz w:val="21"/>
                  <w:szCs w:val="21"/>
                </w:rPr>
                <w:t>https://utmb.us/43v</w:t>
              </w:r>
            </w:hyperlink>
            <w:r>
              <w:rPr>
                <w:rFonts w:ascii="Calibri Light" w:hAnsi="Calibri Light" w:cs="Calibri Light"/>
                <w:sz w:val="18"/>
                <w:szCs w:val="18"/>
              </w:rPr>
              <w:t>.</w:t>
            </w:r>
            <w:r>
              <w:rPr>
                <w:rFonts w:ascii="Calibri Light" w:hAnsi="Calibri Light" w:cs="Calibri Light"/>
                <w:sz w:val="18"/>
                <w:szCs w:val="18"/>
              </w:rPr>
              <w:br/>
            </w:r>
            <w:r>
              <w:rPr>
                <w:rFonts w:ascii="Calibri Light" w:hAnsi="Calibri Light" w:cs="Calibri Light"/>
                <w:sz w:val="18"/>
                <w:szCs w:val="18"/>
              </w:rPr>
              <w:br/>
            </w:r>
            <w:r>
              <w:rPr>
                <w:rFonts w:asciiTheme="majorHAnsi" w:hAnsiTheme="majorHAnsi" w:cstheme="majorHAnsi"/>
                <w:b/>
                <w:bCs/>
                <w:color w:val="000000"/>
              </w:rPr>
              <w:t>School of Medicine celebrates its 2020 graduates</w:t>
            </w:r>
            <w:r w:rsidRPr="00425BA9">
              <w:rPr>
                <w:rFonts w:asciiTheme="majorHAnsi" w:hAnsiTheme="majorHAnsi" w:cstheme="majorHAnsi"/>
                <w:color w:val="000000"/>
              </w:rPr>
              <w:t xml:space="preserve">: </w:t>
            </w:r>
          </w:p>
          <w:p w14:paraId="33D5B003" w14:textId="21FD8F4E" w:rsidR="00D83D38" w:rsidRPr="00E37130" w:rsidRDefault="00D83D38" w:rsidP="00D83D38">
            <w:pPr>
              <w:pStyle w:val="xmsonormal"/>
              <w:rPr>
                <w:rFonts w:ascii="Calibri Light" w:hAnsi="Calibri Light" w:cs="Calibri Light"/>
                <w:sz w:val="21"/>
                <w:szCs w:val="21"/>
              </w:rPr>
            </w:pPr>
            <w:r w:rsidRPr="00D83D38">
              <w:rPr>
                <w:rFonts w:ascii="Calibri Light" w:hAnsi="Calibri Light" w:cs="Calibri Light"/>
                <w:sz w:val="21"/>
                <w:szCs w:val="21"/>
              </w:rPr>
              <w:t xml:space="preserve">UTMB’s School of Medicine celebrated its 130th commencement on Saturday, May 30, with a livestreamed virtual ceremony. This year, 214 students received their medical degrees, with four graduates completing the dual MD/PhD program. Dr. Ben G. Raimer, UTMB president ad interim, and Dr. Charles Mouton, </w:t>
            </w:r>
            <w:r w:rsidRPr="00D83D38">
              <w:rPr>
                <w:rFonts w:ascii="Calibri Light" w:hAnsi="Calibri Light" w:cs="Calibri Light"/>
                <w:color w:val="000000"/>
                <w:sz w:val="21"/>
                <w:szCs w:val="21"/>
                <w:shd w:val="clear" w:color="auto" w:fill="FFFFFF"/>
              </w:rPr>
              <w:t>executive vice president, provost and Dean, School of Medicine,</w:t>
            </w:r>
            <w:r w:rsidRPr="00D83D38">
              <w:rPr>
                <w:rFonts w:ascii="Calibri Light" w:hAnsi="Calibri Light" w:cs="Calibri Light"/>
                <w:sz w:val="21"/>
                <w:szCs w:val="21"/>
              </w:rPr>
              <w:t xml:space="preserve"> delivered addresses to the graduates, and Dr. Bernard Karnath, professor of Medicine, administered the Physician’s Oath. The role of Senior Faculty Marshal, which traditionally leads the faculty and graduate procession and carries the university mace, was bestowed upon Dr. Gwyn Richardson, associate professor of Obstetrics and Gynecology.</w:t>
            </w:r>
            <w:r>
              <w:rPr>
                <w:rFonts w:ascii="Calibri Light" w:hAnsi="Calibri Light" w:cs="Calibri Light"/>
                <w:sz w:val="21"/>
                <w:szCs w:val="21"/>
              </w:rPr>
              <w:t xml:space="preserve"> </w:t>
            </w:r>
            <w:r w:rsidRPr="00D83D38">
              <w:rPr>
                <w:rFonts w:ascii="Calibri Light" w:hAnsi="Calibri Light" w:cs="Calibri Light"/>
                <w:sz w:val="21"/>
                <w:szCs w:val="21"/>
              </w:rPr>
              <w:t>Congratulations to our newest alumni and to all the faculty and staff who trained them well!  View the ceremony online at</w:t>
            </w:r>
            <w:r>
              <w:rPr>
                <w:rFonts w:ascii="Calibri Light" w:hAnsi="Calibri Light" w:cs="Calibri Light"/>
                <w:sz w:val="21"/>
                <w:szCs w:val="21"/>
              </w:rPr>
              <w:t xml:space="preserve"> </w:t>
            </w:r>
            <w:hyperlink r:id="rId24" w:history="1">
              <w:r w:rsidRPr="00D83D38">
                <w:rPr>
                  <w:rStyle w:val="Hyperlink"/>
                  <w:rFonts w:ascii="Calibri Light" w:hAnsi="Calibri Light" w:cs="Calibri Light"/>
                  <w:sz w:val="21"/>
                  <w:szCs w:val="21"/>
                </w:rPr>
                <w:t>https://utmb.us/43w</w:t>
              </w:r>
            </w:hyperlink>
            <w:r>
              <w:rPr>
                <w:rFonts w:ascii="Calibri Light" w:hAnsi="Calibri Light" w:cs="Calibri Light"/>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D40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right w:val="single" w:sz="4" w:space="0" w:color="auto"/>
            </w:tcBorders>
          </w:tcPr>
          <w:p w14:paraId="324E96D4" w14:textId="0B6D9EA1" w:rsidR="00D83D38" w:rsidRDefault="00D83D38" w:rsidP="00D83D38">
            <w:pPr>
              <w:rPr>
                <w:rFonts w:asciiTheme="majorHAnsi" w:hAnsiTheme="majorHAnsi" w:cstheme="majorHAnsi"/>
                <w:b/>
                <w:bCs/>
                <w:color w:val="000000"/>
              </w:rPr>
            </w:pPr>
            <w:r>
              <w:rPr>
                <w:rFonts w:asciiTheme="majorHAnsi" w:hAnsiTheme="majorHAnsi" w:cstheme="majorHAnsi"/>
                <w:b/>
                <w:bCs/>
                <w:color w:val="000000"/>
              </w:rPr>
              <w:t>UTMB telecommuting survey</w:t>
            </w:r>
            <w:r w:rsidRPr="00425BA9">
              <w:rPr>
                <w:rFonts w:asciiTheme="majorHAnsi" w:hAnsiTheme="majorHAnsi" w:cstheme="majorHAnsi"/>
                <w:color w:val="000000"/>
              </w:rPr>
              <w:t xml:space="preserve">: </w:t>
            </w:r>
            <w:r>
              <w:rPr>
                <w:rFonts w:asciiTheme="majorHAnsi" w:hAnsiTheme="majorHAnsi" w:cstheme="majorHAnsi"/>
                <w:color w:val="000000"/>
              </w:rPr>
              <w:t>T</w:t>
            </w:r>
            <w:r w:rsidRPr="00D83D38">
              <w:rPr>
                <w:rFonts w:ascii="Calibri Light" w:hAnsi="Calibri Light" w:cs="Calibri Light"/>
                <w:sz w:val="21"/>
                <w:szCs w:val="21"/>
              </w:rPr>
              <w:t xml:space="preserve">o keep UTMB employees safe through the COVID-19 pandemic, UTMB required many staff members to telecommute or work from your homes. Based on this experience, the UTMB Telecommuting Task Force was formed to further study telecommuting as a permanent work option for UTMB. </w:t>
            </w:r>
            <w:r w:rsidRPr="00D83D38">
              <w:rPr>
                <w:rFonts w:ascii="Calibri Light" w:hAnsi="Calibri Light" w:cs="Calibri Light"/>
                <w:color w:val="000000"/>
                <w:sz w:val="21"/>
                <w:szCs w:val="21"/>
              </w:rPr>
              <w:t>A key component of the task force’s work will be to survey employees, in phases, over the next several months to understand employees’ views regarding five key areas: telecommuting compatibility, telecommuting readiness, technology adoption, effectiveness of telecommuting and the need for temporary space on campus. The questionnaire was sent to the first phase of employees</w:t>
            </w:r>
            <w:r w:rsidRPr="00D83D38">
              <w:rPr>
                <w:rFonts w:ascii="Calibri Light" w:hAnsi="Calibri Light" w:cs="Calibri Light"/>
                <w:sz w:val="21"/>
                <w:szCs w:val="21"/>
              </w:rPr>
              <w:t>,</w:t>
            </w:r>
            <w:r w:rsidRPr="00D83D38">
              <w:rPr>
                <w:rFonts w:ascii="Calibri Light" w:hAnsi="Calibri Light" w:cs="Calibri Light"/>
                <w:color w:val="000000"/>
                <w:sz w:val="21"/>
                <w:szCs w:val="21"/>
              </w:rPr>
              <w:t xml:space="preserve"> and they will have until June 15 to submit their responses. For more information on this initiative, please read the </w:t>
            </w:r>
            <w:hyperlink r:id="rId29" w:history="1">
              <w:r>
                <w:rPr>
                  <w:rStyle w:val="Hyperlink"/>
                  <w:rFonts w:ascii="Calibri Light" w:hAnsi="Calibri Light" w:cs="Calibri Light"/>
                  <w:sz w:val="21"/>
                  <w:szCs w:val="21"/>
                </w:rPr>
                <w:t>May 29 message from Dr. Raimer.</w:t>
              </w:r>
            </w:hyperlink>
          </w:p>
          <w:p w14:paraId="18CA57D5" w14:textId="2E5DA2A6" w:rsidR="00D40F08" w:rsidRDefault="00D40F08" w:rsidP="001A0852"/>
          <w:p w14:paraId="338CF87B" w14:textId="77777777" w:rsidR="00D40F08" w:rsidRPr="000E23B1" w:rsidRDefault="00D40F08" w:rsidP="00D40F08">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1591958C" w14:textId="77777777" w:rsidR="00D83D38" w:rsidRPr="00D83D38" w:rsidRDefault="00D83D38" w:rsidP="00D83D38">
            <w:pPr>
              <w:rPr>
                <w:rFonts w:ascii="Calibri Light" w:hAnsi="Calibri Light" w:cs="Calibri Light"/>
                <w:color w:val="000000"/>
                <w:sz w:val="21"/>
                <w:szCs w:val="21"/>
              </w:rPr>
            </w:pPr>
            <w:r>
              <w:rPr>
                <w:rFonts w:asciiTheme="majorHAnsi" w:hAnsiTheme="majorHAnsi" w:cstheme="majorBidi"/>
                <w:b/>
                <w:bCs/>
                <w:color w:val="000000" w:themeColor="text1"/>
              </w:rPr>
              <w:t>Planning for the safe return of employees and students to our campuses continues</w:t>
            </w:r>
            <w:r w:rsidR="00D40F08">
              <w:rPr>
                <w:rFonts w:asciiTheme="majorHAnsi" w:hAnsiTheme="majorHAnsi" w:cstheme="majorBidi"/>
                <w:b/>
                <w:bCs/>
                <w:color w:val="000000" w:themeColor="text1"/>
              </w:rPr>
              <w:t xml:space="preserve">: </w:t>
            </w:r>
            <w:r w:rsidRPr="00D83D38">
              <w:rPr>
                <w:rFonts w:ascii="Calibri Light" w:hAnsi="Calibri Light" w:cs="Calibri Light"/>
                <w:color w:val="000000"/>
                <w:sz w:val="21"/>
                <w:szCs w:val="21"/>
                <w:lang w:val="en"/>
              </w:rPr>
              <w:t>As employees and students return to our campuses, the following practices are essential for everyone’s safety. In general, employees are required to:</w:t>
            </w:r>
          </w:p>
          <w:p w14:paraId="0D22D58F" w14:textId="77777777" w:rsidR="00D83D38" w:rsidRPr="00D83D38" w:rsidRDefault="00D83D38" w:rsidP="00D83D38">
            <w:pPr>
              <w:pStyle w:val="ListParagraph"/>
              <w:rPr>
                <w:rFonts w:ascii="Calibri Light" w:hAnsi="Calibri Light" w:cs="Calibri Light"/>
                <w:color w:val="000000"/>
                <w:sz w:val="21"/>
                <w:szCs w:val="21"/>
              </w:rPr>
            </w:pPr>
            <w:r w:rsidRPr="00D83D38">
              <w:rPr>
                <w:rFonts w:ascii="Calibri Light" w:hAnsi="Calibri Light" w:cs="Calibri Light"/>
                <w:color w:val="000000"/>
                <w:sz w:val="21"/>
                <w:szCs w:val="21"/>
                <w:lang w:val="en"/>
              </w:rPr>
              <w:t> </w:t>
            </w:r>
          </w:p>
          <w:p w14:paraId="0C677D2F" w14:textId="77777777" w:rsidR="00D83D38" w:rsidRPr="00D83D38" w:rsidRDefault="00D83D38" w:rsidP="00D83D38">
            <w:pPr>
              <w:numPr>
                <w:ilvl w:val="1"/>
                <w:numId w:val="34"/>
              </w:numPr>
              <w:rPr>
                <w:rFonts w:ascii="Calibri Light" w:hAnsi="Calibri Light" w:cs="Calibri Light"/>
                <w:color w:val="000000"/>
                <w:sz w:val="21"/>
                <w:szCs w:val="21"/>
              </w:rPr>
            </w:pPr>
            <w:r w:rsidRPr="00D83D38">
              <w:rPr>
                <w:rFonts w:ascii="Calibri Light" w:hAnsi="Calibri Light" w:cs="Calibri Light"/>
                <w:b/>
                <w:bCs/>
                <w:color w:val="000000"/>
                <w:sz w:val="21"/>
                <w:szCs w:val="21"/>
                <w:lang w:val="en"/>
              </w:rPr>
              <w:t>Wear a mask in public areas of our campuses</w:t>
            </w:r>
            <w:r w:rsidRPr="00D83D38">
              <w:rPr>
                <w:rFonts w:ascii="Calibri Light" w:hAnsi="Calibri Light" w:cs="Calibri Light"/>
                <w:color w:val="000000"/>
                <w:sz w:val="21"/>
                <w:szCs w:val="21"/>
                <w:lang w:val="en"/>
              </w:rPr>
              <w:t>, including non-clinical buildings. Public areas include lobbies, hallways, restrooms, office kitchens/breakrooms, copy rooms and elevators. Masks are not required when alone in an office or personal cubicle.</w:t>
            </w:r>
          </w:p>
          <w:p w14:paraId="793A2A52" w14:textId="77777777" w:rsidR="00D83D38" w:rsidRPr="00D83D38" w:rsidRDefault="00D83D38" w:rsidP="00D83D38">
            <w:pPr>
              <w:numPr>
                <w:ilvl w:val="1"/>
                <w:numId w:val="34"/>
              </w:numPr>
              <w:rPr>
                <w:rFonts w:ascii="Calibri Light" w:hAnsi="Calibri Light" w:cs="Calibri Light"/>
                <w:color w:val="000000"/>
                <w:sz w:val="21"/>
                <w:szCs w:val="21"/>
              </w:rPr>
            </w:pPr>
            <w:r w:rsidRPr="00D83D38">
              <w:rPr>
                <w:rFonts w:ascii="Calibri Light" w:hAnsi="Calibri Light" w:cs="Calibri Light"/>
                <w:b/>
                <w:bCs/>
                <w:color w:val="000000"/>
                <w:sz w:val="21"/>
                <w:szCs w:val="21"/>
                <w:lang w:val="en"/>
              </w:rPr>
              <w:t>Practice frequent hand hygiene</w:t>
            </w:r>
            <w:r w:rsidRPr="00D83D38">
              <w:rPr>
                <w:rStyle w:val="apple-converted-space"/>
                <w:rFonts w:ascii="Calibri Light" w:hAnsi="Calibri Light" w:cs="Calibri Light"/>
                <w:color w:val="000000"/>
                <w:sz w:val="21"/>
                <w:szCs w:val="21"/>
                <w:lang w:val="en"/>
              </w:rPr>
              <w:t> </w:t>
            </w:r>
            <w:r w:rsidRPr="00D83D38">
              <w:rPr>
                <w:rFonts w:ascii="Calibri Light" w:hAnsi="Calibri Light" w:cs="Calibri Light"/>
                <w:color w:val="000000"/>
                <w:sz w:val="21"/>
                <w:szCs w:val="21"/>
                <w:lang w:val="en"/>
              </w:rPr>
              <w:t>by washing thoroughly with soap and water for at least 20 seconds or using hand sanitizer.</w:t>
            </w:r>
          </w:p>
          <w:p w14:paraId="4776791C" w14:textId="77777777" w:rsidR="00D83D38" w:rsidRPr="00D83D38" w:rsidRDefault="00D83D38" w:rsidP="00D83D38">
            <w:pPr>
              <w:numPr>
                <w:ilvl w:val="1"/>
                <w:numId w:val="34"/>
              </w:numPr>
              <w:rPr>
                <w:rFonts w:ascii="Calibri Light" w:hAnsi="Calibri Light" w:cs="Calibri Light"/>
                <w:color w:val="000000"/>
                <w:sz w:val="21"/>
                <w:szCs w:val="21"/>
              </w:rPr>
            </w:pPr>
            <w:r w:rsidRPr="00D83D38">
              <w:rPr>
                <w:rFonts w:ascii="Calibri Light" w:hAnsi="Calibri Light" w:cs="Calibri Light"/>
                <w:b/>
                <w:bCs/>
                <w:color w:val="000000"/>
                <w:sz w:val="21"/>
                <w:szCs w:val="21"/>
                <w:lang w:val="en"/>
              </w:rPr>
              <w:t>Practice good social distancing</w:t>
            </w:r>
            <w:r w:rsidRPr="00D83D38">
              <w:rPr>
                <w:rStyle w:val="apple-converted-space"/>
                <w:rFonts w:ascii="Calibri Light" w:hAnsi="Calibri Light" w:cs="Calibri Light"/>
                <w:color w:val="000000"/>
                <w:sz w:val="21"/>
                <w:szCs w:val="21"/>
                <w:lang w:val="en"/>
              </w:rPr>
              <w:t> </w:t>
            </w:r>
            <w:proofErr w:type="gramStart"/>
            <w:r w:rsidRPr="00D83D38">
              <w:rPr>
                <w:rFonts w:ascii="Calibri Light" w:hAnsi="Calibri Light" w:cs="Calibri Light"/>
                <w:color w:val="000000"/>
                <w:sz w:val="21"/>
                <w:szCs w:val="21"/>
                <w:lang w:val="en"/>
              </w:rPr>
              <w:t>at all times</w:t>
            </w:r>
            <w:proofErr w:type="gramEnd"/>
            <w:r w:rsidRPr="00D83D38">
              <w:rPr>
                <w:rFonts w:ascii="Calibri Light" w:hAnsi="Calibri Light" w:cs="Calibri Light"/>
                <w:color w:val="000000"/>
                <w:sz w:val="21"/>
                <w:szCs w:val="21"/>
                <w:lang w:val="en"/>
              </w:rPr>
              <w:t>, including in elevators and conference rooms. Continue to use teleconferencing when possible.</w:t>
            </w:r>
          </w:p>
          <w:p w14:paraId="2711019D" w14:textId="77777777" w:rsidR="00D83D38" w:rsidRPr="00D83D38" w:rsidRDefault="00D83D38" w:rsidP="00D83D38">
            <w:pPr>
              <w:numPr>
                <w:ilvl w:val="1"/>
                <w:numId w:val="34"/>
              </w:numPr>
              <w:rPr>
                <w:rFonts w:ascii="Calibri Light" w:hAnsi="Calibri Light" w:cs="Calibri Light"/>
                <w:color w:val="000000"/>
                <w:sz w:val="21"/>
                <w:szCs w:val="21"/>
              </w:rPr>
            </w:pPr>
            <w:r w:rsidRPr="00D83D38">
              <w:rPr>
                <w:rFonts w:ascii="Calibri Light" w:hAnsi="Calibri Light" w:cs="Calibri Light"/>
                <w:b/>
                <w:bCs/>
                <w:color w:val="000000"/>
                <w:sz w:val="21"/>
                <w:szCs w:val="21"/>
                <w:lang w:val="en"/>
              </w:rPr>
              <w:t>Stay home if sick.</w:t>
            </w:r>
            <w:r w:rsidRPr="00D83D38">
              <w:rPr>
                <w:rStyle w:val="apple-converted-space"/>
                <w:rFonts w:ascii="Calibri Light" w:hAnsi="Calibri Light" w:cs="Calibri Light"/>
                <w:b/>
                <w:bCs/>
                <w:color w:val="000000"/>
                <w:sz w:val="21"/>
                <w:szCs w:val="21"/>
                <w:lang w:val="en"/>
              </w:rPr>
              <w:t> </w:t>
            </w:r>
            <w:r w:rsidRPr="00D83D38">
              <w:rPr>
                <w:rFonts w:ascii="Calibri Light" w:hAnsi="Calibri Light" w:cs="Calibri Light"/>
                <w:color w:val="000000"/>
                <w:sz w:val="21"/>
                <w:szCs w:val="21"/>
                <w:lang w:val="en"/>
              </w:rPr>
              <w:t>This is particularly important if you have respiratory symptoms or if you have been in contact with someone who may have COVID-19.</w:t>
            </w:r>
          </w:p>
          <w:p w14:paraId="5277A0BA" w14:textId="77777777" w:rsidR="00D83D38" w:rsidRPr="00D83D38" w:rsidRDefault="00D83D38" w:rsidP="00D83D38">
            <w:pPr>
              <w:numPr>
                <w:ilvl w:val="1"/>
                <w:numId w:val="34"/>
              </w:numPr>
              <w:spacing w:after="240"/>
              <w:rPr>
                <w:rFonts w:ascii="Calibri Light" w:hAnsi="Calibri Light" w:cs="Calibri Light"/>
                <w:color w:val="000000"/>
                <w:sz w:val="21"/>
                <w:szCs w:val="21"/>
              </w:rPr>
            </w:pPr>
            <w:r w:rsidRPr="00D83D38">
              <w:rPr>
                <w:rFonts w:ascii="Calibri Light" w:hAnsi="Calibri Light" w:cs="Calibri Light"/>
                <w:b/>
                <w:bCs/>
                <w:color w:val="000000"/>
                <w:sz w:val="21"/>
                <w:szCs w:val="21"/>
                <w:lang w:val="en"/>
              </w:rPr>
              <w:t>Be mindful when answering the screening questions</w:t>
            </w:r>
            <w:r w:rsidRPr="00D83D38">
              <w:rPr>
                <w:rStyle w:val="apple-converted-space"/>
                <w:rFonts w:ascii="Calibri Light" w:hAnsi="Calibri Light" w:cs="Calibri Light"/>
                <w:b/>
                <w:bCs/>
                <w:color w:val="000000"/>
                <w:sz w:val="21"/>
                <w:szCs w:val="21"/>
                <w:lang w:val="en"/>
              </w:rPr>
              <w:t> </w:t>
            </w:r>
            <w:r w:rsidRPr="00D83D38">
              <w:rPr>
                <w:rFonts w:ascii="Calibri Light" w:hAnsi="Calibri Light" w:cs="Calibri Light"/>
                <w:color w:val="000000"/>
                <w:sz w:val="21"/>
                <w:szCs w:val="21"/>
                <w:lang w:val="en"/>
              </w:rPr>
              <w:t>at our Health System entrances.</w:t>
            </w:r>
          </w:p>
          <w:p w14:paraId="525DDE5B" w14:textId="7B994B94" w:rsidR="00D83D38" w:rsidRPr="00D83D38" w:rsidRDefault="00D83D38" w:rsidP="00D83D38">
            <w:pPr>
              <w:rPr>
                <w:rFonts w:ascii="Calibri Light" w:eastAsiaTheme="minorHAnsi" w:hAnsi="Calibri Light" w:cs="Calibri Light"/>
                <w:sz w:val="21"/>
                <w:szCs w:val="21"/>
              </w:rPr>
            </w:pPr>
            <w:r w:rsidRPr="00D83D38">
              <w:rPr>
                <w:rFonts w:ascii="Calibri Light" w:hAnsi="Calibri Light" w:cs="Calibri Light"/>
                <w:color w:val="000000"/>
                <w:sz w:val="21"/>
                <w:szCs w:val="21"/>
                <w:lang w:val="en"/>
              </w:rPr>
              <w:t>Managers have been provided information on how to obtain supplies of hand sanitizer and masks for employees working on our campuses. Continue to follow guidance from your department leadership or school leadership regarding specifics related to your area</w:t>
            </w:r>
            <w:r>
              <w:rPr>
                <w:rFonts w:ascii="Calibri Light" w:hAnsi="Calibri Light" w:cs="Calibri Light"/>
                <w:color w:val="000000"/>
                <w:sz w:val="21"/>
                <w:szCs w:val="21"/>
                <w:lang w:val="en"/>
              </w:rPr>
              <w:t>.</w:t>
            </w:r>
          </w:p>
          <w:p w14:paraId="4055B81E" w14:textId="76281A47" w:rsidR="002C7CF1" w:rsidRDefault="002C7CF1" w:rsidP="00D40F08">
            <w:pPr>
              <w:pStyle w:val="NoSpacing"/>
              <w:rPr>
                <w:rFonts w:asciiTheme="majorHAnsi" w:hAnsiTheme="majorHAnsi" w:cstheme="majorBidi"/>
                <w:b/>
                <w:bCs/>
                <w:color w:val="000000" w:themeColor="text1"/>
              </w:rPr>
            </w:pPr>
          </w:p>
          <w:p w14:paraId="14ED0C9E" w14:textId="66F0A049" w:rsidR="00D40F08" w:rsidRDefault="00D40F08" w:rsidP="00D40F08">
            <w:pPr>
              <w:pStyle w:val="NoSpacing"/>
              <w:spacing w:line="276" w:lineRule="auto"/>
              <w:rPr>
                <w:rFonts w:ascii="Calibri Light" w:hAnsi="Calibri Light" w:cs="Calibri Light"/>
                <w:color w:val="000000"/>
                <w:sz w:val="21"/>
                <w:szCs w:val="21"/>
              </w:rPr>
            </w:pPr>
            <w:r w:rsidRPr="0082290B">
              <w:rPr>
                <w:rFonts w:ascii="Calibri Light" w:hAnsi="Calibri Light" w:cs="Calibri Light"/>
                <w:color w:val="000000"/>
                <w:sz w:val="21"/>
                <w:szCs w:val="21"/>
              </w:rPr>
              <w:lastRenderedPageBreak/>
              <w:t xml:space="preserve"> </w:t>
            </w:r>
          </w:p>
          <w:p w14:paraId="41F1C465" w14:textId="7DACFA56" w:rsidR="004F0885" w:rsidRDefault="00D83D38" w:rsidP="0082290B">
            <w:pPr>
              <w:pStyle w:val="NoSpacing"/>
              <w:spacing w:line="276" w:lineRule="auto"/>
              <w:rPr>
                <w:rFonts w:ascii="Calibri Light" w:hAnsi="Calibri Light" w:cs="Calibri Light"/>
                <w:sz w:val="21"/>
                <w:szCs w:val="21"/>
              </w:rPr>
            </w:pPr>
            <w:r>
              <w:rPr>
                <w:rFonts w:asciiTheme="majorHAnsi" w:hAnsiTheme="majorHAnsi"/>
                <w:noProof/>
                <w:sz w:val="20"/>
              </w:rPr>
              <w:drawing>
                <wp:inline distT="0" distB="0" distL="0" distR="0" wp14:anchorId="04747E0D" wp14:editId="041476FE">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Bidi"/>
                <w:b/>
                <w:bCs/>
                <w:color w:val="000000" w:themeColor="text1"/>
              </w:rPr>
              <w:t xml:space="preserve">Patient centeredness tip of the week: </w:t>
            </w:r>
            <w:r w:rsidRPr="00D83D38">
              <w:rPr>
                <w:rStyle w:val="e24kjd"/>
                <w:rFonts w:ascii="Calibri Light" w:hAnsi="Calibri Light" w:cs="Calibri Light"/>
                <w:sz w:val="21"/>
                <w:szCs w:val="21"/>
              </w:rPr>
              <w:t xml:space="preserve">Patient experience is the sum of all interactions, shaped by an organization's culture, that influence patient perceptions across the continuum of care (from The Beryl Institute). Compassionate connected care is focused on optimizing the patient experience. This week </w:t>
            </w:r>
            <w:r w:rsidRPr="00D83D38">
              <w:rPr>
                <w:rFonts w:ascii="Calibri Light" w:hAnsi="Calibri Light" w:cs="Calibri Light"/>
                <w:sz w:val="21"/>
                <w:szCs w:val="21"/>
              </w:rPr>
              <w:t xml:space="preserve">set a goal to integrate the following </w:t>
            </w:r>
            <w:r w:rsidRPr="00D83D38">
              <w:rPr>
                <w:rFonts w:ascii="Calibri Light" w:hAnsi="Calibri Light" w:cs="Calibri Light"/>
                <w:b/>
                <w:bCs/>
                <w:sz w:val="21"/>
                <w:szCs w:val="21"/>
              </w:rPr>
              <w:t>compassionate care</w:t>
            </w:r>
            <w:r w:rsidRPr="00D83D38">
              <w:rPr>
                <w:rFonts w:ascii="Calibri Light" w:hAnsi="Calibri Light" w:cs="Calibri Light"/>
                <w:sz w:val="21"/>
                <w:szCs w:val="21"/>
              </w:rPr>
              <w:t xml:space="preserve"> practice into your patient interactions: Be supportive and do your best to alleviate patients’ fears and concerns. One way to do this is by acknowledging their suffering</w:t>
            </w:r>
            <w:r>
              <w:rPr>
                <w:rFonts w:ascii="Calibri Light" w:hAnsi="Calibri Light" w:cs="Calibri Light"/>
                <w:sz w:val="21"/>
                <w:szCs w:val="21"/>
              </w:rPr>
              <w:t>.</w:t>
            </w:r>
          </w:p>
          <w:p w14:paraId="700CBFEF" w14:textId="342C160E" w:rsidR="00D83D38" w:rsidRDefault="00D83D38" w:rsidP="0082290B">
            <w:pPr>
              <w:pStyle w:val="NoSpacing"/>
              <w:spacing w:line="276" w:lineRule="auto"/>
              <w:rPr>
                <w:rFonts w:ascii="Calibri Light" w:hAnsi="Calibri Light" w:cs="Calibri Light"/>
                <w:sz w:val="21"/>
                <w:szCs w:val="21"/>
              </w:rPr>
            </w:pPr>
          </w:p>
          <w:p w14:paraId="4206D20E" w14:textId="4E78F150" w:rsidR="00D83D38" w:rsidRDefault="00D83D38" w:rsidP="00D83D38">
            <w:pPr>
              <w:pStyle w:val="NoSpacing"/>
              <w:spacing w:line="276" w:lineRule="auto"/>
              <w:rPr>
                <w:rFonts w:ascii="Calibri Light" w:hAnsi="Calibri Light" w:cs="Calibri Light"/>
                <w:sz w:val="21"/>
                <w:szCs w:val="21"/>
              </w:rPr>
            </w:pPr>
            <w:r>
              <w:rPr>
                <w:rFonts w:asciiTheme="majorHAnsi" w:hAnsiTheme="majorHAnsi"/>
                <w:noProof/>
                <w:sz w:val="20"/>
              </w:rPr>
              <w:drawing>
                <wp:inline distT="0" distB="0" distL="0" distR="0" wp14:anchorId="6C46F9A3" wp14:editId="5B8E1F86">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Bidi"/>
                <w:b/>
                <w:bCs/>
                <w:color w:val="000000" w:themeColor="text1"/>
              </w:rPr>
              <w:t xml:space="preserve"> Hour-long COVID-19 research workshops scheduled for June 8-12: </w:t>
            </w:r>
            <w:r w:rsidRPr="00D83D38">
              <w:rPr>
                <w:rFonts w:ascii="Calibri Light" w:hAnsi="Calibri Light" w:cs="Calibri Light"/>
                <w:color w:val="000000"/>
                <w:sz w:val="21"/>
                <w:szCs w:val="21"/>
              </w:rPr>
              <w:t xml:space="preserve">The Chief Research Office and UTMB CTSA, in collaboration with the UTMB infectious disease research community, will host a multi-day, virtual workshop to facilitate learning and discussion around critical research questions related to the COVID-19 pandemic. Taking place June 8 through 12 during the noon hour, the workshop will bring together an expert panel of UTMB researchers to share their opinions about critical issues and the opportunities that UTMB investigators have to collaborate to create new research projects aimed at tackling this novel coronavirus. See the schedule and register for one or more days at </w:t>
            </w:r>
            <w:hyperlink r:id="rId30" w:history="1">
              <w:r w:rsidRPr="00D83D38">
                <w:rPr>
                  <w:rStyle w:val="Hyperlink"/>
                  <w:rFonts w:ascii="Calibri Light" w:hAnsi="Calibri Light" w:cs="Calibri Light"/>
                  <w:sz w:val="21"/>
                  <w:szCs w:val="21"/>
                </w:rPr>
                <w:t>https://utmb.us/43r</w:t>
              </w:r>
            </w:hyperlink>
            <w:r w:rsidRPr="00D83D38">
              <w:rPr>
                <w:rFonts w:ascii="Calibri Light" w:hAnsi="Calibri Light" w:cs="Calibri Light"/>
                <w:sz w:val="21"/>
                <w:szCs w:val="21"/>
              </w:rPr>
              <w:t>. Workshops will be recorded and published online for later viewing.</w:t>
            </w:r>
          </w:p>
          <w:p w14:paraId="1A56F606" w14:textId="77777777" w:rsidR="00D83D38" w:rsidRDefault="00D83D38" w:rsidP="0082290B">
            <w:pPr>
              <w:pStyle w:val="NoSpacing"/>
              <w:spacing w:line="276" w:lineRule="auto"/>
              <w:rPr>
                <w:rFonts w:ascii="Calibri Light" w:hAnsi="Calibri Light" w:cs="Calibri Light"/>
                <w:color w:val="000000"/>
                <w:sz w:val="21"/>
                <w:szCs w:val="21"/>
              </w:rPr>
            </w:pPr>
          </w:p>
          <w:p w14:paraId="1E9647EC" w14:textId="77777777" w:rsidR="004F0885" w:rsidRDefault="004F0885" w:rsidP="0082290B">
            <w:pPr>
              <w:pStyle w:val="NoSpacing"/>
              <w:spacing w:line="276" w:lineRule="auto"/>
              <w:rPr>
                <w:rFonts w:ascii="Calibri Light" w:hAnsi="Calibri Light" w:cs="Calibri Light"/>
                <w:color w:val="000000"/>
                <w:sz w:val="21"/>
                <w:szCs w:val="21"/>
              </w:rPr>
            </w:pPr>
          </w:p>
          <w:p w14:paraId="397AB352" w14:textId="1045A04D" w:rsidR="004F0885" w:rsidRPr="00425BA9" w:rsidRDefault="004F0885" w:rsidP="004F0885">
            <w:pPr>
              <w:pStyle w:val="NoSpacing"/>
              <w:spacing w:line="276" w:lineRule="auto"/>
              <w:rPr>
                <w:rFonts w:asciiTheme="majorHAnsi" w:hAnsiTheme="majorHAnsi" w:cstheme="majorHAnsi"/>
                <w:color w:val="000000"/>
              </w:rPr>
            </w:pPr>
            <w:r w:rsidRPr="0082290B">
              <w:rPr>
                <w:rFonts w:ascii="Calibri Light" w:hAnsi="Calibri Light" w:cs="Calibri Light"/>
                <w:color w:val="000000"/>
                <w:sz w:val="21"/>
                <w:szCs w:val="21"/>
              </w:rPr>
              <w:t xml:space="preserve"> </w:t>
            </w:r>
          </w:p>
        </w:tc>
        <w:tc>
          <w:tcPr>
            <w:tcW w:w="6120" w:type="dxa"/>
            <w:gridSpan w:val="2"/>
            <w:tcBorders>
              <w:left w:val="single" w:sz="4" w:space="0" w:color="auto"/>
              <w:right w:val="single" w:sz="8" w:space="0" w:color="auto"/>
            </w:tcBorders>
            <w:shd w:val="clear" w:color="auto" w:fill="FFFFFF" w:themeFill="background1"/>
          </w:tcPr>
          <w:p w14:paraId="2DF28325" w14:textId="77777777" w:rsidR="00D83D38" w:rsidRDefault="00D83D38" w:rsidP="00D83D38">
            <w:pPr>
              <w:pStyle w:val="NoSpacing"/>
              <w:spacing w:line="276" w:lineRule="auto"/>
              <w:rPr>
                <w:rFonts w:ascii="Calibri Light" w:eastAsia="Times New Roman" w:hAnsi="Calibri Light" w:cs="Calibri Light"/>
                <w:b/>
                <w:bCs/>
                <w:sz w:val="21"/>
                <w:szCs w:val="21"/>
              </w:rPr>
            </w:pPr>
            <w:r w:rsidRPr="00067F98">
              <w:rPr>
                <w:rFonts w:asciiTheme="majorHAnsi" w:hAnsiTheme="majorHAnsi" w:cstheme="majorHAnsi"/>
                <w:b/>
                <w:bCs/>
                <w:color w:val="000000"/>
              </w:rPr>
              <w:lastRenderedPageBreak/>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
                <w:rFonts w:ascii="Calibri Light" w:hAnsi="Calibri Light" w:cs="Calibri Light"/>
                <w:color w:val="000000"/>
                <w:sz w:val="21"/>
                <w:szCs w:val="21"/>
              </w:rPr>
              <w:t> </w:t>
            </w:r>
            <w:hyperlink r:id="rId31"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p w14:paraId="58EA41FE" w14:textId="77777777" w:rsidR="00D83D38" w:rsidRDefault="00D83D38" w:rsidP="00D83D38">
            <w:pPr>
              <w:rPr>
                <w:rFonts w:asciiTheme="majorHAnsi" w:hAnsiTheme="majorHAnsi" w:cstheme="majorHAnsi"/>
                <w:b/>
                <w:bCs/>
                <w:color w:val="000000"/>
              </w:rPr>
            </w:pPr>
          </w:p>
          <w:p w14:paraId="44CAB8BF" w14:textId="38420C9A" w:rsidR="00D83D38" w:rsidRDefault="00D83D38" w:rsidP="00D83D38">
            <w:pPr>
              <w:rPr>
                <w:rFonts w:ascii="Calibri Light" w:hAnsi="Calibri Light" w:cs="Calibri Light"/>
                <w:color w:val="000000"/>
                <w:sz w:val="21"/>
                <w:szCs w:val="21"/>
              </w:rPr>
            </w:pPr>
            <w:r>
              <w:rPr>
                <w:rFonts w:asciiTheme="majorHAnsi" w:hAnsiTheme="majorHAnsi" w:cstheme="majorHAnsi"/>
                <w:b/>
                <w:bCs/>
                <w:color w:val="000000"/>
              </w:rPr>
              <w:t xml:space="preserve">Weekly Wellness recap: </w:t>
            </w:r>
            <w:r w:rsidRPr="004F0885">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r w:rsidRPr="00527190">
              <w:rPr>
                <w:rFonts w:ascii="Calibri Light" w:hAnsi="Calibri Light" w:cs="Calibri Light"/>
                <w:color w:val="000000"/>
                <w:sz w:val="21"/>
                <w:szCs w:val="21"/>
              </w:rPr>
              <w:t>. For more information on resiliency, visit</w:t>
            </w:r>
            <w:r>
              <w:rPr>
                <w:rFonts w:ascii="Calibri Light" w:hAnsi="Calibri Light" w:cs="Calibri Light"/>
                <w:color w:val="000000"/>
                <w:sz w:val="21"/>
                <w:szCs w:val="21"/>
              </w:rPr>
              <w:t xml:space="preserve"> </w:t>
            </w:r>
            <w:hyperlink r:id="rId32" w:history="1">
              <w:r w:rsidRPr="00527190">
                <w:rPr>
                  <w:rStyle w:val="Hyperlink"/>
                  <w:rFonts w:ascii="Calibri Light" w:hAnsi="Calibri Light" w:cs="Calibri Light"/>
                  <w:sz w:val="21"/>
                  <w:szCs w:val="21"/>
                </w:rPr>
                <w:t>https://utmb.us/424</w:t>
              </w:r>
            </w:hyperlink>
            <w:r w:rsidRPr="00527190">
              <w:rPr>
                <w:rFonts w:ascii="Calibri Light" w:hAnsi="Calibri Light" w:cs="Calibri Light"/>
                <w:color w:val="000000"/>
                <w:sz w:val="21"/>
                <w:szCs w:val="21"/>
              </w:rPr>
              <w:t>.</w:t>
            </w:r>
          </w:p>
          <w:p w14:paraId="301E5FEA" w14:textId="77777777" w:rsidR="00D83D38" w:rsidRPr="00A32562" w:rsidRDefault="00D83D38" w:rsidP="00D83D38">
            <w:pPr>
              <w:numPr>
                <w:ilvl w:val="0"/>
                <w:numId w:val="33"/>
              </w:numPr>
              <w:rPr>
                <w:rFonts w:ascii="Calibri Light" w:hAnsi="Calibri Light" w:cs="Calibri Light"/>
                <w:color w:val="000000"/>
                <w:sz w:val="21"/>
                <w:szCs w:val="21"/>
              </w:rPr>
            </w:pPr>
            <w:r w:rsidRPr="00A32562">
              <w:rPr>
                <w:rFonts w:ascii="Calibri Light" w:hAnsi="Calibri Light" w:cs="Calibri Light"/>
                <w:b/>
                <w:bCs/>
                <w:color w:val="000000"/>
                <w:sz w:val="21"/>
                <w:szCs w:val="21"/>
              </w:rPr>
              <w:t>Focus on SPIRIT.</w:t>
            </w:r>
            <w:r w:rsidRPr="00A32562">
              <w:rPr>
                <w:rFonts w:ascii="Calibri Light" w:hAnsi="Calibri Light" w:cs="Calibri Light"/>
                <w:color w:val="000000"/>
                <w:sz w:val="21"/>
                <w:szCs w:val="21"/>
              </w:rPr>
              <w:t> Practice 10 minutes of active gratitude. Split it up between the morning and evening. Look for three things or people or situations that you are grateful for. Want to feel extra good? Say it out loud.  </w:t>
            </w:r>
          </w:p>
          <w:p w14:paraId="18525666" w14:textId="77777777" w:rsidR="00D83D38" w:rsidRPr="00A32562" w:rsidRDefault="00D83D38" w:rsidP="00D83D38">
            <w:pPr>
              <w:numPr>
                <w:ilvl w:val="0"/>
                <w:numId w:val="33"/>
              </w:numPr>
              <w:rPr>
                <w:rFonts w:ascii="Calibri Light" w:hAnsi="Calibri Light" w:cs="Calibri Light"/>
                <w:color w:val="000000"/>
                <w:sz w:val="21"/>
                <w:szCs w:val="21"/>
              </w:rPr>
            </w:pPr>
            <w:r w:rsidRPr="00A32562">
              <w:rPr>
                <w:rFonts w:ascii="Calibri Light" w:hAnsi="Calibri Light" w:cs="Calibri Light"/>
                <w:b/>
                <w:bCs/>
                <w:color w:val="000000"/>
                <w:sz w:val="21"/>
                <w:szCs w:val="21"/>
              </w:rPr>
              <w:t>Focus on BODY.</w:t>
            </w:r>
            <w:r w:rsidRPr="00A32562">
              <w:rPr>
                <w:rFonts w:ascii="Calibri Light" w:hAnsi="Calibri Light" w:cs="Calibri Light"/>
                <w:color w:val="000000"/>
                <w:sz w:val="21"/>
                <w:szCs w:val="21"/>
              </w:rPr>
              <w:t> Stretch your upper back and shoulders. We all carry a lot of tension there. See the short video on the </w:t>
            </w:r>
            <w:hyperlink r:id="rId33" w:history="1">
              <w:r w:rsidRPr="00A32562">
                <w:rPr>
                  <w:rStyle w:val="Hyperlink"/>
                  <w:rFonts w:ascii="Calibri Light" w:hAnsi="Calibri Light" w:cs="Calibri Light"/>
                  <w:color w:val="954F72"/>
                  <w:sz w:val="21"/>
                  <w:szCs w:val="21"/>
                </w:rPr>
                <w:t>UTMB RISE website</w:t>
              </w:r>
            </w:hyperlink>
            <w:r w:rsidRPr="00A32562">
              <w:rPr>
                <w:rFonts w:ascii="Calibri Light" w:hAnsi="Calibri Light" w:cs="Calibri Light"/>
                <w:color w:val="000000"/>
                <w:sz w:val="21"/>
                <w:szCs w:val="21"/>
              </w:rPr>
              <w:t> showing exactly how to do this, courtesy of Tyler and Jeremias in UTMB Rehabilitation Services. (Scroll to the bottom of the page for videos.)</w:t>
            </w:r>
          </w:p>
          <w:p w14:paraId="29C937FC" w14:textId="77777777" w:rsidR="00D83D38" w:rsidRPr="00A32562" w:rsidRDefault="00D83D38" w:rsidP="00D83D38">
            <w:pPr>
              <w:numPr>
                <w:ilvl w:val="0"/>
                <w:numId w:val="33"/>
              </w:numPr>
              <w:rPr>
                <w:rFonts w:ascii="Calibri Light" w:hAnsi="Calibri Light" w:cs="Calibri Light"/>
                <w:color w:val="000000"/>
                <w:sz w:val="21"/>
                <w:szCs w:val="21"/>
              </w:rPr>
            </w:pPr>
            <w:r w:rsidRPr="00A32562">
              <w:rPr>
                <w:rFonts w:ascii="Calibri Light" w:hAnsi="Calibri Light" w:cs="Calibri Light"/>
                <w:b/>
                <w:bCs/>
                <w:color w:val="000000"/>
                <w:sz w:val="21"/>
                <w:szCs w:val="21"/>
              </w:rPr>
              <w:t>Focus on MIND. </w:t>
            </w:r>
            <w:r w:rsidRPr="00A32562">
              <w:rPr>
                <w:rFonts w:ascii="Calibri Light" w:hAnsi="Calibri Light" w:cs="Calibri Light"/>
                <w:color w:val="000000"/>
                <w:sz w:val="21"/>
                <w:szCs w:val="21"/>
              </w:rPr>
              <w:t>Limit your media exposure today—TV news and social media. Give your brain a break from negativity. Set a reasonable limit for yourself so you can balance being informed with being overwhelmed.  </w:t>
            </w:r>
          </w:p>
          <w:p w14:paraId="2775897A" w14:textId="77777777" w:rsidR="00D83D38" w:rsidRPr="00A32562" w:rsidRDefault="00D83D38" w:rsidP="00D83D38">
            <w:pPr>
              <w:numPr>
                <w:ilvl w:val="0"/>
                <w:numId w:val="33"/>
              </w:numPr>
              <w:rPr>
                <w:rFonts w:ascii="Calibri Light" w:hAnsi="Calibri Light" w:cs="Calibri Light"/>
                <w:color w:val="000000"/>
                <w:sz w:val="21"/>
                <w:szCs w:val="21"/>
              </w:rPr>
            </w:pPr>
            <w:r w:rsidRPr="00A32562">
              <w:rPr>
                <w:rFonts w:ascii="Calibri Light" w:hAnsi="Calibri Light" w:cs="Calibri Light"/>
                <w:b/>
                <w:bCs/>
                <w:color w:val="000000"/>
                <w:sz w:val="21"/>
                <w:szCs w:val="21"/>
              </w:rPr>
              <w:t>Focus on SPIRIT.</w:t>
            </w:r>
            <w:r w:rsidRPr="00A32562">
              <w:rPr>
                <w:rFonts w:ascii="Calibri Light" w:hAnsi="Calibri Light" w:cs="Calibri Light"/>
                <w:color w:val="000000"/>
                <w:sz w:val="21"/>
                <w:szCs w:val="21"/>
              </w:rPr>
              <w:t> Read a favorite poem or discover a new one to uplift the soul and reframe your mind and body for having a positive, thoughtful day. Looking for a poem? See the </w:t>
            </w:r>
            <w:hyperlink r:id="rId34" w:history="1">
              <w:r w:rsidRPr="00A32562">
                <w:rPr>
                  <w:rStyle w:val="Hyperlink"/>
                  <w:rFonts w:ascii="Calibri Light" w:hAnsi="Calibri Light" w:cs="Calibri Light"/>
                  <w:color w:val="954F72"/>
                  <w:sz w:val="21"/>
                  <w:szCs w:val="21"/>
                </w:rPr>
                <w:t>RISE website</w:t>
              </w:r>
            </w:hyperlink>
            <w:r w:rsidRPr="00A32562">
              <w:rPr>
                <w:rFonts w:ascii="Calibri Light" w:hAnsi="Calibri Light" w:cs="Calibri Light"/>
                <w:color w:val="000000"/>
                <w:sz w:val="21"/>
                <w:szCs w:val="21"/>
              </w:rPr>
              <w:t> for a link to poems to uplift the soul.</w:t>
            </w:r>
          </w:p>
          <w:p w14:paraId="6327D95F" w14:textId="77777777" w:rsidR="00D83D38" w:rsidRPr="00A32562" w:rsidRDefault="00D83D38" w:rsidP="00D83D38">
            <w:pPr>
              <w:numPr>
                <w:ilvl w:val="0"/>
                <w:numId w:val="33"/>
              </w:numPr>
              <w:rPr>
                <w:rFonts w:ascii="Calibri Light" w:hAnsi="Calibri Light" w:cs="Calibri Light"/>
                <w:color w:val="000000"/>
                <w:sz w:val="21"/>
                <w:szCs w:val="21"/>
              </w:rPr>
            </w:pPr>
            <w:r w:rsidRPr="00A32562">
              <w:rPr>
                <w:rFonts w:ascii="Calibri Light" w:hAnsi="Calibri Light" w:cs="Calibri Light"/>
                <w:b/>
                <w:bCs/>
                <w:color w:val="000000"/>
                <w:sz w:val="21"/>
                <w:szCs w:val="21"/>
              </w:rPr>
              <w:t>Focus on BODY.</w:t>
            </w:r>
            <w:r w:rsidRPr="00A32562">
              <w:rPr>
                <w:rFonts w:ascii="Calibri Light" w:hAnsi="Calibri Light" w:cs="Calibri Light"/>
                <w:color w:val="000000"/>
                <w:sz w:val="21"/>
                <w:szCs w:val="21"/>
              </w:rPr>
              <w:t xml:space="preserve"> Take a break from cooking! Order take-out AND still stay healthy. How? </w:t>
            </w:r>
            <w:proofErr w:type="gramStart"/>
            <w:r w:rsidRPr="00A32562">
              <w:rPr>
                <w:rFonts w:ascii="Calibri Light" w:hAnsi="Calibri Light" w:cs="Calibri Light"/>
                <w:color w:val="000000"/>
                <w:sz w:val="21"/>
                <w:szCs w:val="21"/>
              </w:rPr>
              <w:t>Nix sugary drinks,</w:t>
            </w:r>
            <w:proofErr w:type="gramEnd"/>
            <w:r w:rsidRPr="00A32562">
              <w:rPr>
                <w:rFonts w:ascii="Calibri Light" w:hAnsi="Calibri Light" w:cs="Calibri Light"/>
                <w:color w:val="000000"/>
                <w:sz w:val="21"/>
                <w:szCs w:val="21"/>
              </w:rPr>
              <w:t xml:space="preserve"> watch fried food and limit portions. Many meals are large enough to serve two. Find more tips on how in the </w:t>
            </w:r>
            <w:hyperlink r:id="rId35" w:anchor="Wellness-resources" w:history="1">
              <w:r w:rsidRPr="00A32562">
                <w:rPr>
                  <w:rStyle w:val="Hyperlink"/>
                  <w:rFonts w:ascii="Calibri Light" w:hAnsi="Calibri Light" w:cs="Calibri Light"/>
                  <w:color w:val="954F72"/>
                  <w:sz w:val="21"/>
                  <w:szCs w:val="21"/>
                </w:rPr>
                <w:t>RISE Body resources section</w:t>
              </w:r>
            </w:hyperlink>
            <w:r w:rsidRPr="00A32562">
              <w:rPr>
                <w:rFonts w:ascii="Calibri Light" w:hAnsi="Calibri Light" w:cs="Calibri Light"/>
                <w:color w:val="000000"/>
                <w:sz w:val="21"/>
                <w:szCs w:val="21"/>
              </w:rPr>
              <w:t>.</w:t>
            </w:r>
          </w:p>
          <w:p w14:paraId="0ACAF95E" w14:textId="77777777" w:rsidR="00D83D38" w:rsidRPr="00A32562" w:rsidRDefault="00D83D38" w:rsidP="00D83D38">
            <w:pPr>
              <w:numPr>
                <w:ilvl w:val="0"/>
                <w:numId w:val="33"/>
              </w:numPr>
              <w:rPr>
                <w:rFonts w:ascii="Calibri Light" w:hAnsi="Calibri Light" w:cs="Calibri Light"/>
                <w:color w:val="000000"/>
                <w:sz w:val="21"/>
                <w:szCs w:val="21"/>
              </w:rPr>
            </w:pPr>
            <w:r w:rsidRPr="00A32562">
              <w:rPr>
                <w:rFonts w:ascii="Calibri Light" w:hAnsi="Calibri Light" w:cs="Calibri Light"/>
                <w:b/>
                <w:bCs/>
                <w:color w:val="000000"/>
                <w:sz w:val="21"/>
                <w:szCs w:val="21"/>
              </w:rPr>
              <w:t>Focus on MIND.</w:t>
            </w:r>
            <w:r w:rsidRPr="00A32562">
              <w:rPr>
                <w:rFonts w:ascii="Calibri Light" w:hAnsi="Calibri Light" w:cs="Calibri Light"/>
                <w:color w:val="000000"/>
                <w:sz w:val="21"/>
                <w:szCs w:val="21"/>
              </w:rPr>
              <w:t> Reduce stigma. Become aware of your own potential biases. Work on verbal and non-verbal communication to diplomatically counter signs of this. Set a good example.</w:t>
            </w:r>
          </w:p>
          <w:p w14:paraId="18380013" w14:textId="067E2219" w:rsidR="00196DF6" w:rsidRPr="00CF6E51" w:rsidRDefault="00D83D38" w:rsidP="00D83D38">
            <w:pPr>
              <w:numPr>
                <w:ilvl w:val="0"/>
                <w:numId w:val="33"/>
              </w:numPr>
              <w:rPr>
                <w:rFonts w:ascii="Calibri Light" w:hAnsi="Calibri Light" w:cs="Calibri Light"/>
                <w:sz w:val="21"/>
                <w:szCs w:val="21"/>
              </w:rPr>
            </w:pPr>
            <w:r w:rsidRPr="00A32562">
              <w:rPr>
                <w:rFonts w:ascii="Calibri Light" w:hAnsi="Calibri Light" w:cs="Calibri Light"/>
                <w:b/>
                <w:bCs/>
                <w:color w:val="000000"/>
                <w:sz w:val="21"/>
                <w:szCs w:val="21"/>
              </w:rPr>
              <w:t>Focus on SPIRIT.</w:t>
            </w:r>
            <w:r w:rsidRPr="00A32562">
              <w:rPr>
                <w:rFonts w:ascii="Calibri Light" w:hAnsi="Calibri Light" w:cs="Calibri Light"/>
                <w:color w:val="000000"/>
                <w:sz w:val="21"/>
                <w:szCs w:val="21"/>
              </w:rPr>
              <w:t> Listen to the </w:t>
            </w:r>
            <w:hyperlink r:id="rId36" w:history="1">
              <w:r w:rsidRPr="00A32562">
                <w:rPr>
                  <w:rStyle w:val="Hyperlink"/>
                  <w:rFonts w:ascii="Calibri Light" w:hAnsi="Calibri Light" w:cs="Calibri Light"/>
                  <w:color w:val="954F72"/>
                  <w:sz w:val="21"/>
                  <w:szCs w:val="21"/>
                </w:rPr>
                <w:t>UTMB Daily Anchor podcast</w:t>
              </w:r>
            </w:hyperlink>
            <w:r w:rsidRPr="00A32562">
              <w:rPr>
                <w:rFonts w:ascii="Calibri Light" w:hAnsi="Calibri Light" w:cs="Calibri Light"/>
                <w:b/>
                <w:bCs/>
                <w:color w:val="FF0000"/>
                <w:sz w:val="21"/>
                <w:szCs w:val="21"/>
              </w:rPr>
              <w:t> </w:t>
            </w:r>
            <w:r w:rsidRPr="00A32562">
              <w:rPr>
                <w:rFonts w:ascii="Calibri Light" w:hAnsi="Calibri Light" w:cs="Calibri Light"/>
                <w:color w:val="000000"/>
                <w:sz w:val="21"/>
                <w:szCs w:val="21"/>
              </w:rPr>
              <w:t>or view Dr. Cara Geary’s four-minute video</w:t>
            </w:r>
            <w:r w:rsidRPr="00A32562">
              <w:rPr>
                <w:rFonts w:ascii="Calibri Light" w:hAnsi="Calibri Light" w:cs="Calibri Light"/>
                <w:color w:val="FF0000"/>
                <w:sz w:val="21"/>
                <w:szCs w:val="21"/>
              </w:rPr>
              <w:t> </w:t>
            </w:r>
            <w:r w:rsidRPr="00A32562">
              <w:rPr>
                <w:rFonts w:ascii="Calibri Light" w:hAnsi="Calibri Light" w:cs="Calibri Light"/>
                <w:color w:val="000000"/>
                <w:sz w:val="21"/>
                <w:szCs w:val="21"/>
              </w:rPr>
              <w:t>on wellness at the </w:t>
            </w:r>
            <w:hyperlink r:id="rId37" w:history="1">
              <w:r w:rsidRPr="00A32562">
                <w:rPr>
                  <w:rStyle w:val="Hyperlink"/>
                  <w:rFonts w:ascii="Calibri Light" w:hAnsi="Calibri Light" w:cs="Calibri Light"/>
                  <w:color w:val="954F72"/>
                  <w:sz w:val="21"/>
                  <w:szCs w:val="21"/>
                </w:rPr>
                <w:t>UTMB RISE website</w:t>
              </w:r>
            </w:hyperlink>
            <w:r w:rsidRPr="00A32562">
              <w:rPr>
                <w:rFonts w:ascii="Calibri Light" w:hAnsi="Calibri Light" w:cs="Calibri Light"/>
                <w:color w:val="000000"/>
                <w:sz w:val="21"/>
                <w:szCs w:val="21"/>
              </w:rPr>
              <w:t>. (Scroll to the bottom of the page for videos.)</w:t>
            </w: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4B083387" w:rsidR="002D3E40" w:rsidRPr="00592E49" w:rsidRDefault="00212AAF" w:rsidP="002D3E40">
            <w:pPr>
              <w:rPr>
                <w:rFonts w:ascii="Calibri Light" w:hAnsi="Calibri Light" w:cs="Calibri Light"/>
                <w:sz w:val="21"/>
                <w:szCs w:val="21"/>
              </w:rPr>
            </w:pPr>
            <w:r>
              <w:rPr>
                <w:rFonts w:asciiTheme="majorHAnsi" w:hAnsiTheme="majorHAnsi"/>
                <w:b/>
                <w:color w:val="FF0000"/>
                <w:sz w:val="28"/>
              </w:rPr>
              <w:t>DID YOU KNOW?</w:t>
            </w:r>
            <w:r w:rsidR="00592E49">
              <w:rPr>
                <w:rFonts w:ascii="Arial" w:hAnsi="Arial" w:cs="Arial"/>
                <w:b/>
                <w:bCs/>
                <w:color w:val="000000"/>
              </w:rPr>
              <w:t xml:space="preserve"> </w:t>
            </w:r>
            <w:r w:rsidR="00A32562" w:rsidRPr="00A32562">
              <w:rPr>
                <w:rFonts w:ascii="Calibri Light" w:hAnsi="Calibri Light" w:cs="Calibri Light"/>
                <w:sz w:val="21"/>
                <w:szCs w:val="21"/>
              </w:rPr>
              <w:t xml:space="preserve">On June 4, 2016, our hospital on the UTMB League City Campus opened its doors, marking the first time UTMB offered inpatient care in the Bay Area region. Four years later, the hospital has now opened a new five-story south tower that has increased the facility’s bed count by nearly 200%—a welcomed addition in the growing </w:t>
            </w:r>
            <w:r w:rsidR="00A32562">
              <w:rPr>
                <w:rFonts w:ascii="Calibri Light" w:hAnsi="Calibri Light" w:cs="Calibri Light"/>
                <w:sz w:val="21"/>
                <w:szCs w:val="21"/>
              </w:rPr>
              <w:t>area</w:t>
            </w:r>
            <w:r w:rsidR="00A32562" w:rsidRPr="00A32562">
              <w:rPr>
                <w:rFonts w:ascii="Calibri Light" w:hAnsi="Calibri Light" w:cs="Calibri Light"/>
                <w:sz w:val="21"/>
                <w:szCs w:val="21"/>
              </w:rPr>
              <w:t xml:space="preserve">. Completed early and under budget, the tower has the potential to </w:t>
            </w:r>
            <w:r w:rsidR="00A32562">
              <w:rPr>
                <w:rFonts w:ascii="Calibri Light" w:hAnsi="Calibri Light" w:cs="Calibri Light"/>
                <w:sz w:val="21"/>
                <w:szCs w:val="21"/>
              </w:rPr>
              <w:t>be expanded</w:t>
            </w:r>
            <w:r w:rsidR="00A32562" w:rsidRPr="00A32562">
              <w:rPr>
                <w:rFonts w:ascii="Calibri Light" w:hAnsi="Calibri Light" w:cs="Calibri Light"/>
                <w:sz w:val="21"/>
                <w:szCs w:val="21"/>
              </w:rPr>
              <w:t xml:space="preserve"> to 12 stories should the need arise. For the latest updates and information on the facility, visit </w:t>
            </w:r>
            <w:hyperlink r:id="rId38" w:history="1">
              <w:r w:rsidR="00A32562" w:rsidRPr="00A32562">
                <w:rPr>
                  <w:rStyle w:val="Hyperlink"/>
                  <w:rFonts w:ascii="Calibri Light" w:hAnsi="Calibri Light" w:cs="Calibri Light"/>
                  <w:sz w:val="21"/>
                  <w:szCs w:val="21"/>
                </w:rPr>
                <w:t>https://www.facebook.com/utmbhealthlch/.</w:t>
              </w:r>
            </w:hyperlink>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9"/>
      <w:footerReference w:type="first" r:id="rId4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E257C" w14:textId="77777777" w:rsidR="00F63132" w:rsidRDefault="00F63132" w:rsidP="00874B86">
      <w:r>
        <w:separator/>
      </w:r>
    </w:p>
  </w:endnote>
  <w:endnote w:type="continuationSeparator" w:id="0">
    <w:p w14:paraId="288EAEED" w14:textId="77777777" w:rsidR="00F63132" w:rsidRDefault="00F6313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9B10E" w14:textId="77777777" w:rsidR="00F63132" w:rsidRDefault="00F63132" w:rsidP="00874B86">
      <w:r>
        <w:separator/>
      </w:r>
    </w:p>
  </w:footnote>
  <w:footnote w:type="continuationSeparator" w:id="0">
    <w:p w14:paraId="0C6254E5" w14:textId="77777777" w:rsidR="00F63132" w:rsidRDefault="00F6313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3719B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F68"/>
    <w:multiLevelType w:val="hybridMultilevel"/>
    <w:tmpl w:val="1870E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82F9A"/>
    <w:multiLevelType w:val="hybridMultilevel"/>
    <w:tmpl w:val="C5468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E00E43"/>
    <w:multiLevelType w:val="multilevel"/>
    <w:tmpl w:val="7FB6E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70CEC"/>
    <w:multiLevelType w:val="multilevel"/>
    <w:tmpl w:val="E2A46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09491D"/>
    <w:multiLevelType w:val="hybridMultilevel"/>
    <w:tmpl w:val="28C4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97CA9"/>
    <w:multiLevelType w:val="hybridMultilevel"/>
    <w:tmpl w:val="6DB66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C5164"/>
    <w:multiLevelType w:val="multilevel"/>
    <w:tmpl w:val="4CB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2A2562"/>
    <w:multiLevelType w:val="multilevel"/>
    <w:tmpl w:val="C5EEDA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22" w15:restartNumberingAfterBreak="0">
    <w:nsid w:val="5AE72740"/>
    <w:multiLevelType w:val="multilevel"/>
    <w:tmpl w:val="E9B09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A153F3"/>
    <w:multiLevelType w:val="hybridMultilevel"/>
    <w:tmpl w:val="C19612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9AE06BD"/>
    <w:multiLevelType w:val="multilevel"/>
    <w:tmpl w:val="4B5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B130C8"/>
    <w:multiLevelType w:val="hybridMultilevel"/>
    <w:tmpl w:val="6E3C9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77D446A"/>
    <w:multiLevelType w:val="hybridMultilevel"/>
    <w:tmpl w:val="9F7E14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8261A8D"/>
    <w:multiLevelType w:val="hybridMultilevel"/>
    <w:tmpl w:val="87CA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7A282D41"/>
    <w:multiLevelType w:val="multilevel"/>
    <w:tmpl w:val="9A10D6A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7C2B4B03"/>
    <w:multiLevelType w:val="hybridMultilevel"/>
    <w:tmpl w:val="C850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6216AC"/>
    <w:multiLevelType w:val="hybridMultilevel"/>
    <w:tmpl w:val="7034E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6"/>
  </w:num>
  <w:num w:numId="3">
    <w:abstractNumId w:val="18"/>
  </w:num>
  <w:num w:numId="4">
    <w:abstractNumId w:val="10"/>
  </w:num>
  <w:num w:numId="5">
    <w:abstractNumId w:val="12"/>
  </w:num>
  <w:num w:numId="6">
    <w:abstractNumId w:val="17"/>
  </w:num>
  <w:num w:numId="7">
    <w:abstractNumId w:val="24"/>
  </w:num>
  <w:num w:numId="8">
    <w:abstractNumId w:val="7"/>
  </w:num>
  <w:num w:numId="9">
    <w:abstractNumId w:val="8"/>
  </w:num>
  <w:num w:numId="10">
    <w:abstractNumId w:val="5"/>
  </w:num>
  <w:num w:numId="11">
    <w:abstractNumId w:val="9"/>
  </w:num>
  <w:num w:numId="12">
    <w:abstractNumId w:val="15"/>
  </w:num>
  <w:num w:numId="13">
    <w:abstractNumId w:val="23"/>
  </w:num>
  <w:num w:numId="14">
    <w:abstractNumId w:val="16"/>
  </w:num>
  <w:num w:numId="15">
    <w:abstractNumId w:val="21"/>
  </w:num>
  <w:num w:numId="16">
    <w:abstractNumId w:val="30"/>
  </w:num>
  <w:num w:numId="17">
    <w:abstractNumId w:val="28"/>
  </w:num>
  <w:num w:numId="18">
    <w:abstractNumId w:val="13"/>
  </w:num>
  <w:num w:numId="19">
    <w:abstractNumId w:val="26"/>
  </w:num>
  <w:num w:numId="20">
    <w:abstractNumId w:val="11"/>
  </w:num>
  <w:num w:numId="21">
    <w:abstractNumId w:val="0"/>
  </w:num>
  <w:num w:numId="22">
    <w:abstractNumId w:val="32"/>
  </w:num>
  <w:num w:numId="23">
    <w:abstractNumId w:val="0"/>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
  </w:num>
  <w:num w:numId="27">
    <w:abstractNumId w:val="22"/>
  </w:num>
  <w:num w:numId="28">
    <w:abstractNumId w:val="29"/>
  </w:num>
  <w:num w:numId="29">
    <w:abstractNumId w:val="19"/>
  </w:num>
  <w:num w:numId="30">
    <w:abstractNumId w:val="20"/>
  </w:num>
  <w:num w:numId="31">
    <w:abstractNumId w:val="14"/>
  </w:num>
  <w:num w:numId="32">
    <w:abstractNumId w:val="31"/>
  </w:num>
  <w:num w:numId="33">
    <w:abstractNumId w:val="4"/>
  </w:num>
  <w:num w:numId="3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67F98"/>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21C"/>
    <w:rsid w:val="00153DDE"/>
    <w:rsid w:val="0016087C"/>
    <w:rsid w:val="00161A12"/>
    <w:rsid w:val="00166476"/>
    <w:rsid w:val="00167AFC"/>
    <w:rsid w:val="001767B8"/>
    <w:rsid w:val="00181CA1"/>
    <w:rsid w:val="001838A0"/>
    <w:rsid w:val="00183B59"/>
    <w:rsid w:val="00183D7B"/>
    <w:rsid w:val="001849C7"/>
    <w:rsid w:val="00185C28"/>
    <w:rsid w:val="00190040"/>
    <w:rsid w:val="00190C55"/>
    <w:rsid w:val="00193128"/>
    <w:rsid w:val="00196DF6"/>
    <w:rsid w:val="001A0852"/>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093A"/>
    <w:rsid w:val="00261506"/>
    <w:rsid w:val="00262A1D"/>
    <w:rsid w:val="0026348F"/>
    <w:rsid w:val="0026363F"/>
    <w:rsid w:val="00265794"/>
    <w:rsid w:val="00266A3E"/>
    <w:rsid w:val="00267050"/>
    <w:rsid w:val="00267AD2"/>
    <w:rsid w:val="00267CA9"/>
    <w:rsid w:val="00271CD1"/>
    <w:rsid w:val="002803FE"/>
    <w:rsid w:val="00281039"/>
    <w:rsid w:val="002819EA"/>
    <w:rsid w:val="00283E63"/>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66AC"/>
    <w:rsid w:val="002C71AA"/>
    <w:rsid w:val="002C7CF1"/>
    <w:rsid w:val="002D0DE5"/>
    <w:rsid w:val="002D3E40"/>
    <w:rsid w:val="002D51F3"/>
    <w:rsid w:val="002D762C"/>
    <w:rsid w:val="002E05A2"/>
    <w:rsid w:val="002F312B"/>
    <w:rsid w:val="002F3332"/>
    <w:rsid w:val="002F4923"/>
    <w:rsid w:val="002F5710"/>
    <w:rsid w:val="00301723"/>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19BA"/>
    <w:rsid w:val="00374337"/>
    <w:rsid w:val="00375A64"/>
    <w:rsid w:val="00376EA4"/>
    <w:rsid w:val="00381C8B"/>
    <w:rsid w:val="00383E52"/>
    <w:rsid w:val="00383F66"/>
    <w:rsid w:val="0038518D"/>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60EC"/>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06F5D"/>
    <w:rsid w:val="00410334"/>
    <w:rsid w:val="00412922"/>
    <w:rsid w:val="00413814"/>
    <w:rsid w:val="00415311"/>
    <w:rsid w:val="00420426"/>
    <w:rsid w:val="00423432"/>
    <w:rsid w:val="004236F0"/>
    <w:rsid w:val="004253A9"/>
    <w:rsid w:val="00425BA9"/>
    <w:rsid w:val="00427614"/>
    <w:rsid w:val="0042789B"/>
    <w:rsid w:val="00433851"/>
    <w:rsid w:val="004344E8"/>
    <w:rsid w:val="0043682F"/>
    <w:rsid w:val="004373C5"/>
    <w:rsid w:val="00443032"/>
    <w:rsid w:val="004442B2"/>
    <w:rsid w:val="0045047E"/>
    <w:rsid w:val="00452691"/>
    <w:rsid w:val="00456E37"/>
    <w:rsid w:val="0046357C"/>
    <w:rsid w:val="00463E09"/>
    <w:rsid w:val="00463F9C"/>
    <w:rsid w:val="00466810"/>
    <w:rsid w:val="00466AAB"/>
    <w:rsid w:val="004708B0"/>
    <w:rsid w:val="0047101D"/>
    <w:rsid w:val="00472EFB"/>
    <w:rsid w:val="00476468"/>
    <w:rsid w:val="004769D2"/>
    <w:rsid w:val="004773FE"/>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0885"/>
    <w:rsid w:val="004F51FE"/>
    <w:rsid w:val="004F5E00"/>
    <w:rsid w:val="004F6E38"/>
    <w:rsid w:val="004F74F1"/>
    <w:rsid w:val="004F7511"/>
    <w:rsid w:val="004F7EC6"/>
    <w:rsid w:val="0050013D"/>
    <w:rsid w:val="005024D0"/>
    <w:rsid w:val="00502D6C"/>
    <w:rsid w:val="0050368C"/>
    <w:rsid w:val="005060DE"/>
    <w:rsid w:val="005101E3"/>
    <w:rsid w:val="0051366B"/>
    <w:rsid w:val="00513741"/>
    <w:rsid w:val="00514572"/>
    <w:rsid w:val="00516278"/>
    <w:rsid w:val="0052069E"/>
    <w:rsid w:val="00521FFF"/>
    <w:rsid w:val="00524DCF"/>
    <w:rsid w:val="0052538F"/>
    <w:rsid w:val="00526B9C"/>
    <w:rsid w:val="00527190"/>
    <w:rsid w:val="00530F8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689"/>
    <w:rsid w:val="0058060F"/>
    <w:rsid w:val="005847FF"/>
    <w:rsid w:val="00585CA7"/>
    <w:rsid w:val="00585FEB"/>
    <w:rsid w:val="00586787"/>
    <w:rsid w:val="00587911"/>
    <w:rsid w:val="00592E49"/>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624"/>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6520"/>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290B"/>
    <w:rsid w:val="0082303B"/>
    <w:rsid w:val="0082346E"/>
    <w:rsid w:val="00824ABB"/>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612"/>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2C2"/>
    <w:rsid w:val="00976EAF"/>
    <w:rsid w:val="0098127F"/>
    <w:rsid w:val="00981815"/>
    <w:rsid w:val="00981FE2"/>
    <w:rsid w:val="00986848"/>
    <w:rsid w:val="009877C0"/>
    <w:rsid w:val="00987A4A"/>
    <w:rsid w:val="00990EE4"/>
    <w:rsid w:val="009931E9"/>
    <w:rsid w:val="00996440"/>
    <w:rsid w:val="009966E9"/>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E663B"/>
    <w:rsid w:val="009F0544"/>
    <w:rsid w:val="009F0787"/>
    <w:rsid w:val="009F0E3D"/>
    <w:rsid w:val="009F19C8"/>
    <w:rsid w:val="009F504E"/>
    <w:rsid w:val="009F6435"/>
    <w:rsid w:val="009F7C23"/>
    <w:rsid w:val="00A109FA"/>
    <w:rsid w:val="00A1295B"/>
    <w:rsid w:val="00A14770"/>
    <w:rsid w:val="00A14C8D"/>
    <w:rsid w:val="00A211B2"/>
    <w:rsid w:val="00A2200E"/>
    <w:rsid w:val="00A22AC3"/>
    <w:rsid w:val="00A24C8F"/>
    <w:rsid w:val="00A253E6"/>
    <w:rsid w:val="00A301CE"/>
    <w:rsid w:val="00A31966"/>
    <w:rsid w:val="00A32562"/>
    <w:rsid w:val="00A33081"/>
    <w:rsid w:val="00A33A9D"/>
    <w:rsid w:val="00A34F69"/>
    <w:rsid w:val="00A41A2F"/>
    <w:rsid w:val="00A44121"/>
    <w:rsid w:val="00A454B2"/>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4318"/>
    <w:rsid w:val="00AE5A2A"/>
    <w:rsid w:val="00AE72FD"/>
    <w:rsid w:val="00AF2AA4"/>
    <w:rsid w:val="00AF5DE4"/>
    <w:rsid w:val="00AF61B3"/>
    <w:rsid w:val="00B00381"/>
    <w:rsid w:val="00B00E72"/>
    <w:rsid w:val="00B03D08"/>
    <w:rsid w:val="00B059DD"/>
    <w:rsid w:val="00B05E31"/>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5FE"/>
    <w:rsid w:val="00B876FB"/>
    <w:rsid w:val="00B92A82"/>
    <w:rsid w:val="00B93038"/>
    <w:rsid w:val="00B93AD2"/>
    <w:rsid w:val="00BA124E"/>
    <w:rsid w:val="00BA160D"/>
    <w:rsid w:val="00BA429D"/>
    <w:rsid w:val="00BA4D87"/>
    <w:rsid w:val="00BC25C7"/>
    <w:rsid w:val="00BC607D"/>
    <w:rsid w:val="00BC621C"/>
    <w:rsid w:val="00BD1CFF"/>
    <w:rsid w:val="00BD2F35"/>
    <w:rsid w:val="00BD4694"/>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968B7"/>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CF6E51"/>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0F08"/>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3D38"/>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37130"/>
    <w:rsid w:val="00E43487"/>
    <w:rsid w:val="00E44B9E"/>
    <w:rsid w:val="00E44ED1"/>
    <w:rsid w:val="00E502F3"/>
    <w:rsid w:val="00E603DE"/>
    <w:rsid w:val="00E61EBC"/>
    <w:rsid w:val="00E625F4"/>
    <w:rsid w:val="00E62CAF"/>
    <w:rsid w:val="00E65EEE"/>
    <w:rsid w:val="00E67C38"/>
    <w:rsid w:val="00E71714"/>
    <w:rsid w:val="00E76215"/>
    <w:rsid w:val="00E80A84"/>
    <w:rsid w:val="00E840C8"/>
    <w:rsid w:val="00E84F4B"/>
    <w:rsid w:val="00E85C43"/>
    <w:rsid w:val="00E868C2"/>
    <w:rsid w:val="00E87236"/>
    <w:rsid w:val="00E87D19"/>
    <w:rsid w:val="00E91789"/>
    <w:rsid w:val="00EA0165"/>
    <w:rsid w:val="00EB1EAD"/>
    <w:rsid w:val="00EB7D23"/>
    <w:rsid w:val="00EC490B"/>
    <w:rsid w:val="00ED0BB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3132"/>
    <w:rsid w:val="00F67849"/>
    <w:rsid w:val="00F74874"/>
    <w:rsid w:val="00F75CAB"/>
    <w:rsid w:val="00F80E04"/>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68C2"/>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p1">
    <w:name w:val="p1"/>
    <w:basedOn w:val="Normal"/>
    <w:rsid w:val="001E7635"/>
    <w:pPr>
      <w:spacing w:before="100" w:beforeAutospacing="1" w:after="100" w:afterAutospacing="1"/>
    </w:pPr>
  </w:style>
  <w:style w:type="character" w:customStyle="1" w:styleId="xapple-converted-space">
    <w:name w:val="x_apple-converted-space"/>
    <w:basedOn w:val="DefaultParagraphFont"/>
    <w:rsid w:val="00E37130"/>
  </w:style>
  <w:style w:type="paragraph" w:customStyle="1" w:styleId="xmsolistparagraph">
    <w:name w:val="x_msolistparagraph"/>
    <w:basedOn w:val="Normal"/>
    <w:rsid w:val="00E37130"/>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CF6E51"/>
    <w:rPr>
      <w:rFonts w:ascii="Calibri" w:eastAsiaTheme="minorHAnsi" w:hAnsi="Calibri" w:cs="Calibri"/>
    </w:rPr>
  </w:style>
  <w:style w:type="paragraph" w:customStyle="1" w:styleId="xmsonormal0">
    <w:name w:val="xmsonormal"/>
    <w:basedOn w:val="Normal"/>
    <w:rsid w:val="004F0885"/>
    <w:pPr>
      <w:spacing w:before="100" w:beforeAutospacing="1" w:after="100" w:afterAutospacing="1"/>
    </w:pPr>
    <w:rPr>
      <w:rFonts w:ascii="Calibri" w:eastAsiaTheme="minorHAnsi" w:hAnsi="Calibri" w:cs="Calibri"/>
      <w:sz w:val="22"/>
      <w:szCs w:val="22"/>
    </w:rPr>
  </w:style>
  <w:style w:type="character" w:customStyle="1" w:styleId="e24kjd">
    <w:name w:val="e24kjd"/>
    <w:basedOn w:val="DefaultParagraphFont"/>
    <w:rsid w:val="00D83D3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14935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060741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465637">
      <w:bodyDiv w:val="1"/>
      <w:marLeft w:val="0"/>
      <w:marRight w:val="0"/>
      <w:marTop w:val="0"/>
      <w:marBottom w:val="0"/>
      <w:divBdr>
        <w:top w:val="none" w:sz="0" w:space="0" w:color="auto"/>
        <w:left w:val="none" w:sz="0" w:space="0" w:color="auto"/>
        <w:bottom w:val="none" w:sz="0" w:space="0" w:color="auto"/>
        <w:right w:val="none" w:sz="0" w:space="0" w:color="auto"/>
      </w:divBdr>
    </w:div>
    <w:div w:id="265308749">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1838930">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398790453">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787579">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2874102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184659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148258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570522">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193016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197974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076941">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315822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091918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502100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39389434">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2845713">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04718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476916">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2910044">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791506">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225470">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2954280">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88128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271785">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658578">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9317001">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317632">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273104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intranet.utmb.edu/" TargetMode="External"/><Relationship Id="rId26" Type="http://schemas.openxmlformats.org/officeDocument/2006/relationships/image" Target="media/image5.png"/><Relationship Id="rId39" Type="http://schemas.openxmlformats.org/officeDocument/2006/relationships/header" Target="header1.xml"/><Relationship Id="rId21" Type="http://schemas.openxmlformats.org/officeDocument/2006/relationships/hyperlink" Target="https://utmb.us/43s" TargetMode="External"/><Relationship Id="rId34" Type="http://schemas.openxmlformats.org/officeDocument/2006/relationships/hyperlink" Target="https://www.utmb.edu/covid-19/home/prevention-preparedness-wellness/mental-health-wellnes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mb.us/43p" TargetMode="External"/><Relationship Id="rId20" Type="http://schemas.openxmlformats.org/officeDocument/2006/relationships/hyperlink" Target="https://liveutmb.sharepoint.com/:b:/s/collaboration/webfiles/EeqMGvlYyydNo5Ua4CoFb48B6G6Nywnu211ttWehzYL37g?e=dxph70" TargetMode="External"/><Relationship Id="rId29" Type="http://schemas.openxmlformats.org/officeDocument/2006/relationships/hyperlink" Target="https://www.utmb.edu/president/communications/2020/05/29/task-force-to-begin-surveying-employees-on-telecommut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utmb.us/43w" TargetMode="External"/><Relationship Id="rId32" Type="http://schemas.openxmlformats.org/officeDocument/2006/relationships/hyperlink" Target="https://utmb.us/424" TargetMode="External"/><Relationship Id="rId37" Type="http://schemas.openxmlformats.org/officeDocument/2006/relationships/hyperlink" Target="https://www.utmb.edu/covid-19/home/prevention-preparedness-wellness/mental-health-wellnes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43v" TargetMode="External"/><Relationship Id="rId28" Type="http://schemas.openxmlformats.org/officeDocument/2006/relationships/image" Target="media/image7.png"/><Relationship Id="rId36" Type="http://schemas.openxmlformats.org/officeDocument/2006/relationships/hyperlink" Target="https://liveutmb.sharepoint.com/:f:/s/collaboration/webfiles/En-0z1gttZhCud0rGjRoFt8B7BUbsFAEVAutRp6bUwC_xw?e=3JRMZO" TargetMode="External"/><Relationship Id="rId10" Type="http://schemas.openxmlformats.org/officeDocument/2006/relationships/endnotes" Target="endnotes.xml"/><Relationship Id="rId19" Type="http://schemas.openxmlformats.org/officeDocument/2006/relationships/hyperlink" Target="https://www.facebook.com/IamUTMB/" TargetMode="External"/><Relationship Id="rId31" Type="http://schemas.openxmlformats.org/officeDocument/2006/relationships/hyperlink" Target="http://www.utmb.edu/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434" TargetMode="External"/><Relationship Id="rId27" Type="http://schemas.openxmlformats.org/officeDocument/2006/relationships/image" Target="media/image6.png"/><Relationship Id="rId30" Type="http://schemas.openxmlformats.org/officeDocument/2006/relationships/hyperlink" Target="https://utmb.us/43r" TargetMode="External"/><Relationship Id="rId35" Type="http://schemas.openxmlformats.org/officeDocument/2006/relationships/hyperlink" Target="https://www.utmb.edu/covid-19/home/prevention-preparedness-wellness/mental-health-wellnes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3s" TargetMode="External"/><Relationship Id="rId25" Type="http://schemas.openxmlformats.org/officeDocument/2006/relationships/image" Target="media/image4.png"/><Relationship Id="rId33" Type="http://schemas.openxmlformats.org/officeDocument/2006/relationships/hyperlink" Target="https://www.utmb.edu/covid-19/home/prevention-preparedness-wellness/mental-health-wellness" TargetMode="External"/><Relationship Id="rId38" Type="http://schemas.openxmlformats.org/officeDocument/2006/relationships/hyperlink" Target="https://www.facebook.com/utmbhealthl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66CF-5D72-44FD-BEC6-0CA1BC16CB80}">
  <ds:schemaRefs>
    <ds:schemaRef ds:uri="http://schemas.microsoft.com/office/2006/documentManagement/types"/>
    <ds:schemaRef ds:uri="96b5767f-53a9-4803-8434-6fd8f76382d3"/>
    <ds:schemaRef ds:uri="http://schemas.microsoft.com/office/2006/metadata/properties"/>
    <ds:schemaRef ds:uri="http://schemas.microsoft.com/sharepoint/v3"/>
    <ds:schemaRef ds:uri="http://www.w3.org/XML/1998/namespace"/>
    <ds:schemaRef ds:uri="http://purl.org/dc/terms/"/>
    <ds:schemaRef ds:uri="2ed015d1-f7a6-4d6f-97ba-b37262e2f255"/>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3.xml><?xml version="1.0" encoding="utf-8"?>
<ds:datastoreItem xmlns:ds="http://schemas.openxmlformats.org/officeDocument/2006/customXml" ds:itemID="{9FCAE496-6D2F-4B39-9F03-5250A49E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343F5-FCE4-481C-B17D-9CFDE3BB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1538</Words>
  <Characters>8770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2020-04-23T16:43:00Z</cp:lastPrinted>
  <dcterms:created xsi:type="dcterms:W3CDTF">2020-06-04T22:16:00Z</dcterms:created>
  <dcterms:modified xsi:type="dcterms:W3CDTF">2020-06-04T22:16:00Z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