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7A33A1"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7A33A1"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897164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793AB07" w:rsidR="009C2829" w:rsidRPr="000257FB" w:rsidRDefault="00E224E2" w:rsidP="007073E8">
            <w:pPr>
              <w:pStyle w:val="Header"/>
              <w:jc w:val="center"/>
              <w:rPr>
                <w:rFonts w:asciiTheme="majorHAnsi" w:hAnsiTheme="majorHAnsi"/>
                <w:b/>
              </w:rPr>
            </w:pPr>
            <w:r>
              <w:rPr>
                <w:rFonts w:asciiTheme="majorHAnsi" w:hAnsiTheme="majorHAnsi"/>
                <w:b/>
                <w:sz w:val="22"/>
              </w:rPr>
              <w:t xml:space="preserve">March </w:t>
            </w:r>
            <w:r w:rsidR="00D25335">
              <w:rPr>
                <w:rFonts w:asciiTheme="majorHAnsi" w:hAnsiTheme="majorHAnsi"/>
                <w:b/>
                <w:sz w:val="22"/>
              </w:rPr>
              <w:t>25</w:t>
            </w:r>
            <w:r w:rsidR="009342A1">
              <w:rPr>
                <w:rFonts w:asciiTheme="majorHAnsi" w:hAnsiTheme="majorHAnsi"/>
                <w:b/>
                <w:sz w:val="22"/>
              </w:rPr>
              <w:t>, 202</w:t>
            </w:r>
            <w:r w:rsidR="00892C46">
              <w:rPr>
                <w:rFonts w:asciiTheme="majorHAnsi" w:hAnsiTheme="majorHAnsi"/>
                <w:b/>
                <w:sz w:val="22"/>
              </w:rPr>
              <w:t>1</w:t>
            </w:r>
          </w:p>
        </w:tc>
      </w:tr>
      <w:tr w:rsidR="009C2829" w:rsidRPr="00B14985" w14:paraId="2DD4D865" w14:textId="77777777" w:rsidTr="489716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48971642">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48971642">
              <w:rPr>
                <w:rFonts w:asciiTheme="majorHAnsi" w:hAnsiTheme="majorHAnsi"/>
                <w:b/>
                <w:bCs/>
                <w:color w:val="FF0000"/>
                <w:sz w:val="36"/>
                <w:szCs w:val="36"/>
              </w:rPr>
              <w:t>UTMB NEWS</w:t>
            </w:r>
          </w:p>
        </w:tc>
      </w:tr>
      <w:tr w:rsidR="00936B3A" w:rsidRPr="00B14985" w14:paraId="27CE3E94" w14:textId="77777777" w:rsidTr="489716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B5B3EE1" w14:textId="77777777" w:rsidR="00936B3A" w:rsidRDefault="007A33A1" w:rsidP="008B6179">
            <w:pPr>
              <w:rPr>
                <w:rFonts w:asciiTheme="minorHAnsi" w:hAnsiTheme="minorHAnsi"/>
                <w:noProof/>
              </w:rPr>
            </w:pPr>
            <w:r w:rsidRPr="007A33A1">
              <w:rPr>
                <w:rFonts w:asciiTheme="minorHAnsi" w:hAnsiTheme="minorHAnsi"/>
                <w:noProof/>
              </w:rPr>
              <w:drawing>
                <wp:inline distT="0" distB="0" distL="0" distR="0" wp14:anchorId="3745732A" wp14:editId="7E5FDD08">
                  <wp:extent cx="3134995" cy="312229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34995" cy="3122295"/>
                          </a:xfrm>
                          <a:prstGeom prst="rect">
                            <a:avLst/>
                          </a:prstGeom>
                        </pic:spPr>
                      </pic:pic>
                    </a:graphicData>
                  </a:graphic>
                </wp:inline>
              </w:drawing>
            </w:r>
          </w:p>
          <w:p w14:paraId="62ED5B37" w14:textId="268829B6" w:rsidR="007A33A1" w:rsidRPr="007A33A1" w:rsidRDefault="007A33A1" w:rsidP="008B6179">
            <w:pPr>
              <w:rPr>
                <w:rFonts w:asciiTheme="minorHAnsi" w:hAnsiTheme="minorHAnsi"/>
                <w:noProof/>
              </w:rPr>
            </w:pPr>
            <w:r w:rsidRPr="007A33A1">
              <w:rPr>
                <w:rFonts w:asciiTheme="minorHAnsi" w:hAnsiTheme="minorHAnsi"/>
                <w:noProof/>
              </w:rPr>
              <w:t xml:space="preserve">Congratulations </w:t>
            </w:r>
            <w:r>
              <w:rPr>
                <w:rFonts w:asciiTheme="minorHAnsi" w:hAnsiTheme="minorHAnsi"/>
                <w:noProof/>
              </w:rPr>
              <w:t>are in order for D</w:t>
            </w:r>
            <w:r w:rsidRPr="007A33A1">
              <w:rPr>
                <w:rFonts w:asciiTheme="minorHAnsi" w:hAnsiTheme="minorHAnsi"/>
                <w:noProof/>
              </w:rPr>
              <w:t>r. Norma A. Perez Raifaisen</w:t>
            </w:r>
            <w:r>
              <w:rPr>
                <w:rFonts w:asciiTheme="minorHAnsi" w:hAnsiTheme="minorHAnsi"/>
                <w:noProof/>
              </w:rPr>
              <w:t>.  At the National Hispanic Medical Association V</w:t>
            </w:r>
            <w:r w:rsidRPr="007A33A1">
              <w:rPr>
                <w:rFonts w:asciiTheme="minorHAnsi" w:hAnsiTheme="minorHAnsi"/>
                <w:noProof/>
              </w:rPr>
              <w:t>i</w:t>
            </w:r>
            <w:r>
              <w:rPr>
                <w:rFonts w:asciiTheme="minorHAnsi" w:hAnsiTheme="minorHAnsi"/>
                <w:noProof/>
              </w:rPr>
              <w:t>rtual Conference held last weekend, she accepted the Hispanic Health Leadership Award for leading Hispanic Serving Health Professions Schools!  Great work Dr. Perez Raifaisen!</w:t>
            </w:r>
          </w:p>
        </w:tc>
        <w:tc>
          <w:tcPr>
            <w:tcW w:w="6120" w:type="dxa"/>
            <w:gridSpan w:val="2"/>
            <w:tcBorders>
              <w:top w:val="single" w:sz="4" w:space="0" w:color="auto"/>
              <w:left w:val="single" w:sz="4" w:space="0" w:color="auto"/>
              <w:bottom w:val="single" w:sz="4" w:space="0" w:color="auto"/>
              <w:right w:val="single" w:sz="4" w:space="0" w:color="auto"/>
            </w:tcBorders>
          </w:tcPr>
          <w:p w14:paraId="4B5252D4" w14:textId="77777777" w:rsidR="006501F8" w:rsidRDefault="006501F8" w:rsidP="003962EC">
            <w:pPr>
              <w:pStyle w:val="NoSpacing"/>
              <w:spacing w:line="276" w:lineRule="auto"/>
              <w:rPr>
                <w:rFonts w:asciiTheme="majorHAnsi" w:hAnsiTheme="majorHAnsi" w:cstheme="majorHAnsi"/>
                <w:b/>
                <w:bCs/>
                <w:color w:val="000000"/>
              </w:rPr>
            </w:pPr>
          </w:p>
          <w:p w14:paraId="468AB5ED" w14:textId="44249AC5" w:rsidR="003962EC" w:rsidRDefault="00D25335" w:rsidP="003962EC">
            <w:pPr>
              <w:pStyle w:val="NoSpacing"/>
              <w:spacing w:line="276" w:lineRule="auto"/>
              <w:rPr>
                <w:rFonts w:asciiTheme="majorHAnsi" w:hAnsiTheme="majorHAnsi" w:cstheme="majorHAnsi"/>
                <w:color w:val="000000"/>
              </w:rPr>
            </w:pPr>
            <w:r>
              <w:rPr>
                <w:rFonts w:asciiTheme="majorHAnsi" w:hAnsiTheme="majorHAnsi" w:cstheme="majorHAnsi"/>
                <w:b/>
                <w:bCs/>
                <w:color w:val="000000"/>
              </w:rPr>
              <w:t xml:space="preserve">Vaccinations to expand to all </w:t>
            </w:r>
            <w:proofErr w:type="gramStart"/>
            <w:r>
              <w:rPr>
                <w:rFonts w:asciiTheme="majorHAnsi" w:hAnsiTheme="majorHAnsi" w:cstheme="majorHAnsi"/>
                <w:b/>
                <w:bCs/>
                <w:color w:val="000000"/>
              </w:rPr>
              <w:t>adults</w:t>
            </w:r>
            <w:proofErr w:type="gramEnd"/>
            <w:r>
              <w:rPr>
                <w:rFonts w:asciiTheme="majorHAnsi" w:hAnsiTheme="majorHAnsi" w:cstheme="majorHAnsi"/>
                <w:b/>
                <w:bCs/>
                <w:color w:val="000000"/>
              </w:rPr>
              <w:t xml:space="preserve"> March 29</w:t>
            </w:r>
            <w:r w:rsidR="003962EC" w:rsidRPr="00E021BC">
              <w:rPr>
                <w:rFonts w:asciiTheme="majorHAnsi" w:hAnsiTheme="majorHAnsi" w:cstheme="majorHAnsi"/>
                <w:color w:val="000000"/>
              </w:rPr>
              <w:t>:</w:t>
            </w:r>
          </w:p>
          <w:p w14:paraId="27780896" w14:textId="44F02065" w:rsidR="003962EC" w:rsidRDefault="006501F8" w:rsidP="009342A1">
            <w:pPr>
              <w:rPr>
                <w:rFonts w:ascii="Calibri Light" w:hAnsi="Calibri Light" w:cs="Calibri Light"/>
                <w:sz w:val="21"/>
                <w:szCs w:val="21"/>
              </w:rPr>
            </w:pPr>
            <w:r w:rsidRPr="00467F7B">
              <w:rPr>
                <w:rFonts w:ascii="Calibri Light" w:hAnsi="Calibri Light" w:cs="Calibri Light"/>
                <w:sz w:val="21"/>
                <w:szCs w:val="21"/>
              </w:rPr>
              <w:t>The Galveston County vaccination partnership is encouraging anyone 16 and older, regardless of medical conditions, to sign up for the Galveston County COVID-19 vaccine waitlist. The Texas Department of State Health Services announced it will expand vaccine eligibly to all adults on March 29, and Galveston County, the Galveston County Health District and UTMB want to make sure everyone who wants the vaccine is registered with the waitlist. If you know someone who has yet to be vaccinated, please encourage them to join the waitlist at </w:t>
            </w:r>
            <w:hyperlink r:id="rId17" w:tgtFrame="_blank" w:history="1">
              <w:r w:rsidRPr="00467F7B">
                <w:rPr>
                  <w:rStyle w:val="Hyperlink"/>
                  <w:rFonts w:ascii="Calibri Light" w:hAnsi="Calibri Light" w:cs="Calibri Light"/>
                  <w:sz w:val="21"/>
                  <w:szCs w:val="21"/>
                </w:rPr>
                <w:t>www.utmbhealth.com/waitlist</w:t>
              </w:r>
            </w:hyperlink>
            <w:r w:rsidRPr="00467F7B">
              <w:rPr>
                <w:rFonts w:ascii="Calibri Light" w:hAnsi="Calibri Light" w:cs="Calibri Light"/>
                <w:sz w:val="21"/>
                <w:szCs w:val="21"/>
              </w:rPr>
              <w:t>. They do not have to reside in Galveston County to join. UTMB employees who want to schedule an appointment may visit </w:t>
            </w:r>
            <w:hyperlink r:id="rId18" w:tgtFrame="_blank" w:history="1">
              <w:r w:rsidRPr="00467F7B">
                <w:rPr>
                  <w:rStyle w:val="Hyperlink"/>
                  <w:rFonts w:ascii="Calibri Light" w:hAnsi="Calibri Light" w:cs="Calibri Light"/>
                  <w:sz w:val="21"/>
                  <w:szCs w:val="21"/>
                </w:rPr>
                <w:t>https://www.utmb.edu/covid-19/vaccine/employees</w:t>
              </w:r>
            </w:hyperlink>
            <w:r w:rsidRPr="00467F7B">
              <w:rPr>
                <w:rFonts w:ascii="Calibri Light" w:hAnsi="Calibri Light" w:cs="Calibri Light"/>
                <w:sz w:val="21"/>
                <w:szCs w:val="21"/>
              </w:rPr>
              <w:t>.</w:t>
            </w:r>
          </w:p>
          <w:p w14:paraId="4B17AAC4" w14:textId="77777777" w:rsidR="006501F8" w:rsidRDefault="006501F8" w:rsidP="009342A1">
            <w:pPr>
              <w:rPr>
                <w:rFonts w:asciiTheme="majorHAnsi" w:hAnsiTheme="majorHAnsi" w:cstheme="majorHAnsi"/>
                <w:b/>
                <w:bCs/>
                <w:color w:val="FF0000"/>
                <w:highlight w:val="yellow"/>
              </w:rPr>
            </w:pPr>
          </w:p>
          <w:p w14:paraId="5E9663A9" w14:textId="0FBFA2FF" w:rsidR="00E224E2" w:rsidRPr="00E224E2" w:rsidRDefault="00D25335" w:rsidP="00E224E2">
            <w:pPr>
              <w:rPr>
                <w:rFonts w:asciiTheme="majorHAnsi" w:hAnsiTheme="majorHAnsi" w:cstheme="majorHAnsi"/>
                <w:b/>
                <w:bCs/>
                <w:color w:val="000000"/>
              </w:rPr>
            </w:pPr>
            <w:r>
              <w:rPr>
                <w:rFonts w:asciiTheme="majorHAnsi" w:hAnsiTheme="majorHAnsi" w:cstheme="majorHAnsi"/>
                <w:b/>
                <w:bCs/>
                <w:color w:val="000000"/>
              </w:rPr>
              <w:t>Enhanced emergency paid leave benefit expires March 31</w:t>
            </w:r>
            <w:r w:rsidR="00B87467">
              <w:rPr>
                <w:rFonts w:asciiTheme="majorHAnsi" w:hAnsiTheme="majorHAnsi" w:cstheme="majorHAnsi"/>
                <w:b/>
                <w:bCs/>
                <w:color w:val="000000"/>
              </w:rPr>
              <w:t>:</w:t>
            </w:r>
          </w:p>
          <w:p w14:paraId="1C38301A" w14:textId="7091D399" w:rsidR="00D25335" w:rsidRPr="00D25335" w:rsidRDefault="00D25335" w:rsidP="00D25335">
            <w:pPr>
              <w:rPr>
                <w:rFonts w:ascii="Calibri Light" w:hAnsi="Calibri Light" w:cs="Calibri Light"/>
                <w:sz w:val="21"/>
                <w:szCs w:val="21"/>
              </w:rPr>
            </w:pPr>
            <w:r w:rsidRPr="00D25335">
              <w:rPr>
                <w:rFonts w:ascii="Calibri Light" w:hAnsi="Calibri Light" w:cs="Calibri Light"/>
                <w:color w:val="000000"/>
                <w:sz w:val="21"/>
                <w:szCs w:val="21"/>
              </w:rPr>
              <w:t xml:space="preserve">UTMB enhanced its emergency paid leave benefit in April 2020 to address the needs of our workforce during the COVID-19 pandemic. The benefit provided eligible employees up to 80 hours of emergency leave paid at 100% of their base pay rate for the same qualifying reasons identified in the Families First Coronavirus Response Act (FFCRA). The FFCRA ended Dec. 31, 2020; however, UTMB’s executive leadership chose to continue the </w:t>
            </w:r>
            <w:r w:rsidR="006501F8">
              <w:rPr>
                <w:rFonts w:ascii="Calibri Light" w:hAnsi="Calibri Light" w:cs="Calibri Light"/>
                <w:color w:val="000000"/>
                <w:sz w:val="21"/>
                <w:szCs w:val="21"/>
              </w:rPr>
              <w:t xml:space="preserve">emergency paid leave </w:t>
            </w:r>
            <w:r w:rsidRPr="00D25335">
              <w:rPr>
                <w:rFonts w:ascii="Calibri Light" w:hAnsi="Calibri Light" w:cs="Calibri Light"/>
                <w:color w:val="000000"/>
                <w:sz w:val="21"/>
                <w:szCs w:val="21"/>
              </w:rPr>
              <w:t>benefit until March 31. Since the benefit became available, UTMB received more than 5,000 requests for assistance and granted 176,371 paid leave hours to impacted employees—totaling $4.77 million in wages. For questions or guidance regarding the expiration of the emergency paid leave benefit, please email</w:t>
            </w:r>
            <w:r w:rsidRPr="00D25335">
              <w:rPr>
                <w:rStyle w:val="apple-converted-space"/>
                <w:rFonts w:ascii="Calibri Light" w:hAnsi="Calibri Light" w:cs="Calibri Light"/>
                <w:color w:val="000000"/>
                <w:sz w:val="21"/>
                <w:szCs w:val="21"/>
              </w:rPr>
              <w:t> </w:t>
            </w:r>
            <w:hyperlink r:id="rId19" w:history="1">
              <w:r w:rsidRPr="00D25335">
                <w:rPr>
                  <w:rStyle w:val="Hyperlink"/>
                  <w:rFonts w:ascii="Calibri Light" w:hAnsi="Calibri Light" w:cs="Calibri Light"/>
                  <w:color w:val="954F72"/>
                  <w:sz w:val="21"/>
                  <w:szCs w:val="21"/>
                </w:rPr>
                <w:t>hremprel@utmb.edu</w:t>
              </w:r>
            </w:hyperlink>
            <w:r w:rsidRPr="00D25335">
              <w:rPr>
                <w:rFonts w:ascii="Calibri Light" w:hAnsi="Calibri Light" w:cs="Calibri Light"/>
                <w:color w:val="000000"/>
                <w:sz w:val="21"/>
                <w:szCs w:val="21"/>
              </w:rPr>
              <w:t>. </w:t>
            </w:r>
          </w:p>
          <w:p w14:paraId="13A30002" w14:textId="77777777" w:rsidR="00E224E2" w:rsidRDefault="00E224E2" w:rsidP="00E224E2">
            <w:pPr>
              <w:spacing w:line="276" w:lineRule="atLeast"/>
              <w:rPr>
                <w:rFonts w:ascii="Calibri Light" w:hAnsi="Calibri Light" w:cs="Calibri Light"/>
                <w:color w:val="000000"/>
                <w:sz w:val="21"/>
                <w:szCs w:val="21"/>
              </w:rPr>
            </w:pPr>
          </w:p>
          <w:p w14:paraId="711BE640" w14:textId="77777777" w:rsidR="00D25335" w:rsidRPr="00D25335" w:rsidRDefault="00D25335" w:rsidP="00E224E2">
            <w:pPr>
              <w:pStyle w:val="NoSpacing"/>
              <w:spacing w:line="276" w:lineRule="auto"/>
              <w:rPr>
                <w:rFonts w:asciiTheme="majorHAnsi" w:hAnsiTheme="majorHAnsi" w:cstheme="majorHAnsi"/>
                <w:b/>
                <w:bCs/>
                <w:color w:val="FF0000"/>
              </w:rPr>
            </w:pPr>
            <w:r w:rsidRPr="00D25335">
              <w:rPr>
                <w:rFonts w:asciiTheme="majorHAnsi" w:hAnsiTheme="majorHAnsi" w:cstheme="majorHAnsi"/>
                <w:b/>
                <w:bCs/>
                <w:color w:val="FF0000"/>
              </w:rPr>
              <w:t>GALVESTON CAMPUS</w:t>
            </w:r>
          </w:p>
          <w:p w14:paraId="6F43F81C" w14:textId="43296AD7" w:rsidR="00E224E2" w:rsidRDefault="00D25335" w:rsidP="00E224E2">
            <w:pPr>
              <w:pStyle w:val="NoSpacing"/>
              <w:spacing w:line="276" w:lineRule="auto"/>
              <w:rPr>
                <w:rFonts w:asciiTheme="majorHAnsi" w:hAnsiTheme="majorHAnsi" w:cstheme="majorHAnsi"/>
                <w:color w:val="000000"/>
              </w:rPr>
            </w:pPr>
            <w:r>
              <w:rPr>
                <w:rFonts w:asciiTheme="majorHAnsi" w:hAnsiTheme="majorHAnsi" w:cstheme="majorHAnsi"/>
                <w:b/>
                <w:bCs/>
                <w:color w:val="000000"/>
              </w:rPr>
              <w:t>John Sealy Hospital front entrance renovation</w:t>
            </w:r>
            <w:r w:rsidR="00E224E2" w:rsidRPr="00E021BC">
              <w:rPr>
                <w:rFonts w:asciiTheme="majorHAnsi" w:hAnsiTheme="majorHAnsi" w:cstheme="majorHAnsi"/>
                <w:color w:val="000000"/>
              </w:rPr>
              <w:t>:</w:t>
            </w:r>
          </w:p>
          <w:p w14:paraId="7582FB54" w14:textId="256F9144" w:rsidR="00D25335" w:rsidRDefault="00D25335" w:rsidP="00D25335">
            <w:pPr>
              <w:rPr>
                <w:rFonts w:ascii="Calibri Light" w:hAnsi="Calibri Light" w:cs="Calibri Light"/>
                <w:color w:val="000000"/>
                <w:sz w:val="21"/>
                <w:szCs w:val="21"/>
              </w:rPr>
            </w:pPr>
            <w:r w:rsidRPr="00D25335">
              <w:rPr>
                <w:rFonts w:ascii="Calibri Light" w:hAnsi="Calibri Light" w:cs="Calibri Light"/>
                <w:color w:val="000000"/>
                <w:sz w:val="21"/>
                <w:szCs w:val="21"/>
              </w:rPr>
              <w:t>Beginning April 12, renovation work will begin on the front entrance vestibule of John Sealy Hospital. The front entrance will remain open during this time, as the renovation will only impact portions of the entrance at one time. This work is anticipated to last approximately one month. Barricades and signage will be in place and adjusted as needed. Please inform patients and staff of the renovation as needed.</w:t>
            </w:r>
          </w:p>
          <w:p w14:paraId="101E999D" w14:textId="4979E839" w:rsidR="00D25335" w:rsidRDefault="00D25335" w:rsidP="00D25335">
            <w:pPr>
              <w:rPr>
                <w:rFonts w:ascii="Calibri Light" w:hAnsi="Calibri Light" w:cs="Calibri Light"/>
                <w:color w:val="000000"/>
                <w:sz w:val="21"/>
                <w:szCs w:val="21"/>
              </w:rPr>
            </w:pPr>
          </w:p>
          <w:p w14:paraId="683CD9D7" w14:textId="557987C6" w:rsidR="00D25335" w:rsidRDefault="00D25335" w:rsidP="00D25335">
            <w:pPr>
              <w:pStyle w:val="NoSpacing"/>
              <w:spacing w:line="276" w:lineRule="auto"/>
              <w:rPr>
                <w:rFonts w:asciiTheme="majorHAnsi" w:hAnsiTheme="majorHAnsi" w:cstheme="majorHAnsi"/>
                <w:color w:val="000000"/>
              </w:rPr>
            </w:pPr>
            <w:r>
              <w:rPr>
                <w:rFonts w:asciiTheme="majorHAnsi" w:hAnsiTheme="majorHAnsi" w:cstheme="majorHAnsi"/>
                <w:b/>
                <w:bCs/>
                <w:color w:val="000000"/>
              </w:rPr>
              <w:t>Harborside Drive to be closed starting March 29</w:t>
            </w:r>
            <w:r w:rsidRPr="00E021BC">
              <w:rPr>
                <w:rFonts w:asciiTheme="majorHAnsi" w:hAnsiTheme="majorHAnsi" w:cstheme="majorHAnsi"/>
                <w:color w:val="000000"/>
              </w:rPr>
              <w:t>:</w:t>
            </w:r>
          </w:p>
          <w:p w14:paraId="33D5B003" w14:textId="638A5AD3" w:rsidR="00E224E2" w:rsidRPr="00D25335" w:rsidRDefault="00D25335" w:rsidP="00E224E2">
            <w:pPr>
              <w:rPr>
                <w:rFonts w:ascii="Calibri Light" w:hAnsi="Calibri Light" w:cs="Calibri Light"/>
                <w:color w:val="000000"/>
                <w:sz w:val="21"/>
                <w:szCs w:val="21"/>
              </w:rPr>
            </w:pPr>
            <w:r w:rsidRPr="00D25335">
              <w:rPr>
                <w:rFonts w:ascii="Calibri Light" w:hAnsi="Calibri Light" w:cs="Calibri Light"/>
                <w:color w:val="000000"/>
                <w:sz w:val="21"/>
                <w:szCs w:val="21"/>
              </w:rPr>
              <w:t xml:space="preserve">Galveston’s </w:t>
            </w:r>
            <w:r w:rsidRPr="003A0C1A">
              <w:rPr>
                <w:rFonts w:ascii="Calibri Light" w:hAnsi="Calibri Light" w:cs="Calibri Light"/>
                <w:color w:val="000000"/>
                <w:sz w:val="21"/>
                <w:szCs w:val="21"/>
              </w:rPr>
              <w:t xml:space="preserve">Harborside Drive </w:t>
            </w:r>
            <w:r w:rsidRPr="00D25335">
              <w:rPr>
                <w:rFonts w:ascii="Calibri Light" w:hAnsi="Calibri Light" w:cs="Calibri Light"/>
                <w:color w:val="000000"/>
                <w:sz w:val="21"/>
                <w:szCs w:val="21"/>
              </w:rPr>
              <w:t>will be closed at</w:t>
            </w:r>
            <w:r w:rsidRPr="003A0C1A">
              <w:rPr>
                <w:rFonts w:ascii="Calibri Light" w:hAnsi="Calibri Light" w:cs="Calibri Light"/>
                <w:color w:val="000000"/>
                <w:sz w:val="21"/>
                <w:szCs w:val="21"/>
              </w:rPr>
              <w:t xml:space="preserve"> 18</w:t>
            </w:r>
            <w:r w:rsidRPr="003A0C1A">
              <w:rPr>
                <w:rFonts w:ascii="Calibri Light" w:hAnsi="Calibri Light" w:cs="Calibri Light"/>
                <w:color w:val="000000"/>
                <w:sz w:val="21"/>
                <w:szCs w:val="21"/>
                <w:vertAlign w:val="superscript"/>
              </w:rPr>
              <w:t>th</w:t>
            </w:r>
            <w:r w:rsidRPr="003A0C1A">
              <w:rPr>
                <w:rFonts w:ascii="Calibri Light" w:hAnsi="Calibri Light" w:cs="Calibri Light"/>
                <w:color w:val="000000"/>
                <w:sz w:val="21"/>
                <w:szCs w:val="21"/>
              </w:rPr>
              <w:t xml:space="preserve"> Street </w:t>
            </w:r>
            <w:r w:rsidRPr="00D25335">
              <w:rPr>
                <w:rFonts w:ascii="Calibri Light" w:hAnsi="Calibri Light" w:cs="Calibri Light"/>
                <w:color w:val="000000"/>
                <w:sz w:val="21"/>
                <w:szCs w:val="21"/>
              </w:rPr>
              <w:t>for a portion of next week</w:t>
            </w:r>
            <w:r w:rsidRPr="003A0C1A">
              <w:rPr>
                <w:rFonts w:ascii="Calibri Light" w:hAnsi="Calibri Light" w:cs="Calibri Light"/>
                <w:color w:val="000000"/>
                <w:sz w:val="21"/>
                <w:szCs w:val="21"/>
              </w:rPr>
              <w:t xml:space="preserve"> and for much of April for a major drainage project.</w:t>
            </w:r>
            <w:r w:rsidRPr="00D25335">
              <w:rPr>
                <w:rFonts w:ascii="Calibri Light" w:hAnsi="Calibri Light" w:cs="Calibri Light"/>
                <w:color w:val="000000"/>
                <w:sz w:val="21"/>
                <w:szCs w:val="21"/>
              </w:rPr>
              <w:t xml:space="preserve"> </w:t>
            </w:r>
            <w:r w:rsidRPr="003A0C1A">
              <w:rPr>
                <w:rFonts w:ascii="Calibri Light" w:hAnsi="Calibri Light" w:cs="Calibri Light"/>
                <w:color w:val="000000"/>
                <w:sz w:val="21"/>
                <w:szCs w:val="21"/>
              </w:rPr>
              <w:t>The street</w:t>
            </w:r>
            <w:r w:rsidRPr="00D25335">
              <w:rPr>
                <w:rFonts w:ascii="Calibri Light" w:hAnsi="Calibri Light" w:cs="Calibri Light"/>
                <w:color w:val="000000"/>
                <w:sz w:val="21"/>
                <w:szCs w:val="21"/>
              </w:rPr>
              <w:t>, which abuts UTMB’s Galveston Campus,</w:t>
            </w:r>
            <w:r w:rsidRPr="003A0C1A">
              <w:rPr>
                <w:rFonts w:ascii="Calibri Light" w:hAnsi="Calibri Light" w:cs="Calibri Light"/>
                <w:color w:val="000000"/>
                <w:sz w:val="21"/>
                <w:szCs w:val="21"/>
              </w:rPr>
              <w:t xml:space="preserve"> is scheduled to be closed March 29</w:t>
            </w:r>
            <w:r w:rsidRPr="00D25335">
              <w:rPr>
                <w:rFonts w:ascii="Calibri Light" w:hAnsi="Calibri Light" w:cs="Calibri Light"/>
                <w:color w:val="000000"/>
                <w:sz w:val="21"/>
                <w:szCs w:val="21"/>
              </w:rPr>
              <w:t>-</w:t>
            </w:r>
            <w:r w:rsidRPr="003A0C1A">
              <w:rPr>
                <w:rFonts w:ascii="Calibri Light" w:hAnsi="Calibri Light" w:cs="Calibri Light"/>
                <w:color w:val="000000"/>
                <w:sz w:val="21"/>
                <w:szCs w:val="21"/>
              </w:rPr>
              <w:t>31</w:t>
            </w:r>
            <w:r w:rsidRPr="00D25335">
              <w:rPr>
                <w:rFonts w:ascii="Calibri Light" w:hAnsi="Calibri Light" w:cs="Calibri Light"/>
                <w:color w:val="000000"/>
                <w:sz w:val="21"/>
                <w:szCs w:val="21"/>
              </w:rPr>
              <w:t xml:space="preserve"> from </w:t>
            </w:r>
            <w:r w:rsidRPr="003A0C1A">
              <w:rPr>
                <w:rFonts w:ascii="Calibri Light" w:hAnsi="Calibri Light" w:cs="Calibri Light"/>
                <w:color w:val="000000"/>
                <w:sz w:val="21"/>
                <w:szCs w:val="21"/>
              </w:rPr>
              <w:t>6:30 p.m. until 6 a.m.</w:t>
            </w:r>
            <w:r w:rsidRPr="00D25335">
              <w:rPr>
                <w:rFonts w:ascii="Calibri Light" w:hAnsi="Calibri Light" w:cs="Calibri Light"/>
                <w:color w:val="000000"/>
                <w:sz w:val="21"/>
                <w:szCs w:val="21"/>
              </w:rPr>
              <w:t xml:space="preserve"> </w:t>
            </w:r>
            <w:r w:rsidRPr="003A0C1A">
              <w:rPr>
                <w:rFonts w:ascii="Calibri Light" w:hAnsi="Calibri Light" w:cs="Calibri Light"/>
                <w:color w:val="000000"/>
                <w:sz w:val="21"/>
                <w:szCs w:val="21"/>
              </w:rPr>
              <w:t xml:space="preserve">A second phase of the </w:t>
            </w:r>
            <w:r w:rsidRPr="00D25335">
              <w:rPr>
                <w:rFonts w:ascii="Calibri Light" w:hAnsi="Calibri Light" w:cs="Calibri Light"/>
                <w:color w:val="000000"/>
                <w:sz w:val="21"/>
                <w:szCs w:val="21"/>
              </w:rPr>
              <w:t xml:space="preserve">drainage </w:t>
            </w:r>
            <w:r w:rsidRPr="003A0C1A">
              <w:rPr>
                <w:rFonts w:ascii="Calibri Light" w:hAnsi="Calibri Light" w:cs="Calibri Light"/>
                <w:color w:val="000000"/>
                <w:sz w:val="21"/>
                <w:szCs w:val="21"/>
              </w:rPr>
              <w:t>project is scheduled to start April 12</w:t>
            </w:r>
            <w:r w:rsidRPr="00D25335">
              <w:rPr>
                <w:rFonts w:ascii="Calibri Light" w:hAnsi="Calibri Light" w:cs="Calibri Light"/>
                <w:color w:val="000000"/>
                <w:sz w:val="21"/>
                <w:szCs w:val="21"/>
              </w:rPr>
              <w:t>, and during this phase Harborside Drive</w:t>
            </w:r>
            <w:r w:rsidRPr="003A0C1A">
              <w:rPr>
                <w:rFonts w:ascii="Calibri Light" w:hAnsi="Calibri Light" w:cs="Calibri Light"/>
                <w:color w:val="000000"/>
                <w:sz w:val="21"/>
                <w:szCs w:val="21"/>
              </w:rPr>
              <w:t xml:space="preserve"> will be closed day and night </w:t>
            </w:r>
            <w:r w:rsidRPr="00D25335">
              <w:rPr>
                <w:rFonts w:ascii="Calibri Light" w:hAnsi="Calibri Light" w:cs="Calibri Light"/>
                <w:color w:val="000000"/>
                <w:sz w:val="21"/>
                <w:szCs w:val="21"/>
              </w:rPr>
              <w:t xml:space="preserve">until </w:t>
            </w:r>
            <w:r w:rsidRPr="003A0C1A">
              <w:rPr>
                <w:rFonts w:ascii="Calibri Light" w:hAnsi="Calibri Light" w:cs="Calibri Light"/>
                <w:color w:val="000000"/>
                <w:sz w:val="21"/>
                <w:szCs w:val="21"/>
              </w:rPr>
              <w:t>completio</w:t>
            </w:r>
            <w:r w:rsidRPr="00D25335">
              <w:rPr>
                <w:rFonts w:ascii="Calibri Light" w:hAnsi="Calibri Light" w:cs="Calibri Light"/>
                <w:color w:val="000000"/>
                <w:sz w:val="21"/>
                <w:szCs w:val="21"/>
              </w:rPr>
              <w:t xml:space="preserve">n, which is </w:t>
            </w:r>
            <w:r w:rsidRPr="003A0C1A">
              <w:rPr>
                <w:rFonts w:ascii="Calibri Light" w:hAnsi="Calibri Light" w:cs="Calibri Light"/>
                <w:color w:val="000000"/>
                <w:sz w:val="21"/>
                <w:szCs w:val="21"/>
              </w:rPr>
              <w:t>expected April 30.</w:t>
            </w:r>
            <w:r w:rsidRPr="00D25335">
              <w:rPr>
                <w:rFonts w:ascii="Calibri Light" w:hAnsi="Calibri Light" w:cs="Calibri Light"/>
                <w:color w:val="000000"/>
                <w:sz w:val="21"/>
                <w:szCs w:val="21"/>
              </w:rPr>
              <w:t xml:space="preserve"> </w:t>
            </w:r>
            <w:r w:rsidRPr="003A0C1A">
              <w:rPr>
                <w:rFonts w:ascii="Calibri Light" w:hAnsi="Calibri Light" w:cs="Calibri Light"/>
                <w:color w:val="000000"/>
                <w:sz w:val="21"/>
                <w:szCs w:val="21"/>
              </w:rPr>
              <w:t>During both phases, traffic will be rerouted from 19</w:t>
            </w:r>
            <w:r w:rsidRPr="003A0C1A">
              <w:rPr>
                <w:rFonts w:ascii="Calibri Light" w:hAnsi="Calibri Light" w:cs="Calibri Light"/>
                <w:color w:val="000000"/>
                <w:sz w:val="21"/>
                <w:szCs w:val="21"/>
                <w:vertAlign w:val="superscript"/>
              </w:rPr>
              <w:t>th</w:t>
            </w:r>
            <w:r w:rsidRPr="003A0C1A">
              <w:rPr>
                <w:rFonts w:ascii="Calibri Light" w:hAnsi="Calibri Light" w:cs="Calibri Light"/>
                <w:color w:val="000000"/>
                <w:sz w:val="21"/>
                <w:szCs w:val="21"/>
              </w:rPr>
              <w:t> Street to the Strand to 16</w:t>
            </w:r>
            <w:r w:rsidRPr="003A0C1A">
              <w:rPr>
                <w:rFonts w:ascii="Calibri Light" w:hAnsi="Calibri Light" w:cs="Calibri Light"/>
                <w:color w:val="000000"/>
                <w:sz w:val="21"/>
                <w:szCs w:val="21"/>
                <w:vertAlign w:val="superscript"/>
              </w:rPr>
              <w:t>th</w:t>
            </w:r>
            <w:r w:rsidRPr="003A0C1A">
              <w:rPr>
                <w:rFonts w:ascii="Calibri Light" w:hAnsi="Calibri Light" w:cs="Calibri Light"/>
                <w:color w:val="000000"/>
                <w:sz w:val="21"/>
                <w:szCs w:val="21"/>
              </w:rPr>
              <w:t> Street and back to Harborside and vice versa in the opposite direction.</w:t>
            </w:r>
            <w:r w:rsidR="00D70DAB">
              <w:rPr>
                <w:rFonts w:ascii="Calibri Light" w:hAnsi="Calibri Light" w:cs="Calibri Light"/>
                <w:color w:val="000000"/>
                <w:sz w:val="21"/>
                <w:szCs w:val="21"/>
              </w:rPr>
              <w:t xml:space="preserve"> Please be prepared for traffic delays and plan your commute accordingly during the closures.</w:t>
            </w:r>
          </w:p>
        </w:tc>
      </w:tr>
      <w:tr w:rsidR="009C2829" w14:paraId="10CA5146" w14:textId="77777777" w:rsidTr="489716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2F184ED6" w:rsidR="009C2829" w:rsidRPr="00A1295B" w:rsidRDefault="004B2F39" w:rsidP="00A1295B">
            <w:pPr>
              <w:spacing w:line="192" w:lineRule="auto"/>
              <w:rPr>
                <w:rFonts w:asciiTheme="majorHAnsi" w:hAnsiTheme="majorHAnsi"/>
                <w:color w:val="FF0000"/>
                <w:sz w:val="20"/>
              </w:rPr>
            </w:pPr>
            <w:r>
              <w:rPr>
                <w:rFonts w:asciiTheme="majorHAnsi" w:hAnsiTheme="majorHAnsi"/>
                <w:color w:val="FF0000"/>
                <w:sz w:val="20"/>
              </w:rPr>
              <w:lastRenderedPageBreak/>
              <w:t>T</w:t>
            </w:r>
            <w:r w:rsidR="009C2829"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48971642">
              <w:rPr>
                <w:rFonts w:asciiTheme="majorHAnsi" w:hAnsiTheme="majorHAnsi"/>
                <w:sz w:val="20"/>
                <w:szCs w:val="20"/>
              </w:rPr>
              <w:t>PATIENT CARE</w:t>
            </w:r>
            <w:r>
              <w:rPr>
                <w:rFonts w:asciiTheme="majorHAnsi" w:hAnsiTheme="majorHAnsi"/>
                <w:sz w:val="20"/>
              </w:rPr>
              <w:tab/>
            </w:r>
            <w:r w:rsidRPr="48971642">
              <w:rPr>
                <w:rFonts w:asciiTheme="majorHAnsi" w:hAnsiTheme="majorHAnsi"/>
                <w:sz w:val="20"/>
                <w:szCs w:val="20"/>
              </w:rPr>
              <w:t>EDUCATION &amp; RESEARCH</w:t>
            </w:r>
            <w:r>
              <w:rPr>
                <w:rFonts w:asciiTheme="majorHAnsi" w:hAnsiTheme="majorHAnsi"/>
                <w:sz w:val="20"/>
              </w:rPr>
              <w:tab/>
            </w:r>
            <w:r w:rsidRPr="48971642">
              <w:rPr>
                <w:rFonts w:asciiTheme="majorHAnsi" w:hAnsiTheme="majorHAnsi"/>
                <w:sz w:val="20"/>
                <w:szCs w:val="20"/>
              </w:rPr>
              <w:t>INSTITUTIONAL SUPPORT</w:t>
            </w:r>
            <w:r>
              <w:rPr>
                <w:rFonts w:asciiTheme="majorHAnsi" w:hAnsiTheme="majorHAnsi"/>
                <w:sz w:val="20"/>
              </w:rPr>
              <w:tab/>
            </w:r>
            <w:r w:rsidRPr="48971642">
              <w:rPr>
                <w:rFonts w:asciiTheme="majorHAnsi" w:hAnsiTheme="majorHAnsi"/>
                <w:sz w:val="20"/>
                <w:szCs w:val="20"/>
              </w:rPr>
              <w:t>CMC</w:t>
            </w:r>
          </w:p>
        </w:tc>
      </w:tr>
      <w:tr w:rsidR="009C2829" w:rsidRPr="00BA429D" w14:paraId="6073B2AA" w14:textId="77777777" w:rsidTr="489716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489716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7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50BFDC57" w14:textId="04E19EAD" w:rsidR="007E322D" w:rsidRDefault="007E322D" w:rsidP="005411AA">
            <w:pPr>
              <w:pStyle w:val="NoSpacing"/>
              <w:spacing w:line="276" w:lineRule="auto"/>
              <w:rPr>
                <w:rFonts w:asciiTheme="majorHAnsi" w:hAnsiTheme="majorHAnsi" w:cstheme="majorHAnsi"/>
                <w:b/>
                <w:bCs/>
                <w:color w:val="000000"/>
              </w:rPr>
            </w:pPr>
          </w:p>
          <w:p w14:paraId="7BF47819" w14:textId="467AB8DE" w:rsidR="007E322D" w:rsidRPr="005411AA" w:rsidRDefault="007E322D" w:rsidP="007E322D">
            <w:pPr>
              <w:pStyle w:val="NoSpacing"/>
              <w:spacing w:line="276" w:lineRule="auto"/>
              <w:rPr>
                <w:rFonts w:asciiTheme="majorHAnsi" w:hAnsiTheme="majorHAnsi" w:cstheme="majorHAnsi"/>
                <w:b/>
                <w:bCs/>
                <w:color w:val="FF0000"/>
              </w:rPr>
            </w:pPr>
            <w:r>
              <w:rPr>
                <w:rFonts w:asciiTheme="majorHAnsi" w:hAnsiTheme="majorHAnsi" w:cstheme="majorHAnsi"/>
                <w:b/>
                <w:bCs/>
                <w:color w:val="FF0000"/>
              </w:rPr>
              <w:t>IN CASE YOU MISSED IT</w:t>
            </w:r>
          </w:p>
          <w:p w14:paraId="6CB05209" w14:textId="2A4057FB" w:rsidR="007E322D" w:rsidRDefault="007E322D" w:rsidP="007E322D">
            <w:pPr>
              <w:pStyle w:val="NoSpacing"/>
              <w:spacing w:line="276" w:lineRule="auto"/>
              <w:rPr>
                <w:rFonts w:asciiTheme="majorHAnsi" w:hAnsiTheme="majorHAnsi" w:cstheme="majorHAnsi"/>
                <w:color w:val="000000"/>
              </w:rPr>
            </w:pPr>
            <w:r>
              <w:rPr>
                <w:rFonts w:asciiTheme="majorHAnsi" w:hAnsiTheme="majorHAnsi" w:cstheme="majorHAnsi"/>
                <w:b/>
                <w:bCs/>
                <w:color w:val="000000"/>
              </w:rPr>
              <w:t>Health Care Unmasked March 24</w:t>
            </w:r>
            <w:r w:rsidRPr="00E021BC">
              <w:rPr>
                <w:rFonts w:asciiTheme="majorHAnsi" w:hAnsiTheme="majorHAnsi" w:cstheme="majorHAnsi"/>
                <w:color w:val="000000"/>
              </w:rPr>
              <w:t>:</w:t>
            </w:r>
          </w:p>
          <w:p w14:paraId="14C4D95B" w14:textId="77777777" w:rsidR="007E322D" w:rsidRPr="007E322D" w:rsidRDefault="007E322D" w:rsidP="007E322D">
            <w:pPr>
              <w:rPr>
                <w:rFonts w:ascii="Calibri Light" w:hAnsi="Calibri Light" w:cs="Calibri Light"/>
                <w:sz w:val="21"/>
                <w:szCs w:val="21"/>
              </w:rPr>
            </w:pPr>
            <w:r w:rsidRPr="007E322D">
              <w:rPr>
                <w:rStyle w:val="eop"/>
                <w:rFonts w:ascii="Calibri Light" w:hAnsi="Calibri Light" w:cs="Calibri Light"/>
                <w:color w:val="000000"/>
                <w:sz w:val="21"/>
                <w:szCs w:val="21"/>
              </w:rPr>
              <w:t>In recognition of Colorectal Cancer Awareness Month, this month’s</w:t>
            </w:r>
            <w:r w:rsidRPr="007E322D">
              <w:rPr>
                <w:rStyle w:val="apple-converted-space"/>
                <w:rFonts w:ascii="Calibri Light" w:hAnsi="Calibri Light" w:cs="Calibri Light"/>
                <w:color w:val="000000"/>
                <w:sz w:val="21"/>
                <w:szCs w:val="21"/>
              </w:rPr>
              <w:t> </w:t>
            </w:r>
            <w:r w:rsidRPr="007E322D">
              <w:rPr>
                <w:rStyle w:val="normaltextrun"/>
                <w:rFonts w:ascii="Calibri Light" w:hAnsi="Calibri Light" w:cs="Calibri Light"/>
                <w:color w:val="000000"/>
                <w:sz w:val="21"/>
                <w:szCs w:val="21"/>
              </w:rPr>
              <w:t xml:space="preserve">Health Care Unmasked featured UTMB Drs. Pamela Daher </w:t>
            </w:r>
            <w:proofErr w:type="spellStart"/>
            <w:r w:rsidRPr="007E322D">
              <w:rPr>
                <w:rStyle w:val="normaltextrun"/>
                <w:rFonts w:ascii="Calibri Light" w:hAnsi="Calibri Light" w:cs="Calibri Light"/>
                <w:color w:val="000000"/>
                <w:sz w:val="21"/>
                <w:szCs w:val="21"/>
              </w:rPr>
              <w:t>Tobia</w:t>
            </w:r>
            <w:proofErr w:type="spellEnd"/>
            <w:r w:rsidRPr="007E322D">
              <w:rPr>
                <w:rStyle w:val="normaltextrun"/>
                <w:rFonts w:ascii="Calibri Light" w:hAnsi="Calibri Light" w:cs="Calibri Light"/>
                <w:color w:val="000000"/>
                <w:sz w:val="21"/>
                <w:szCs w:val="21"/>
              </w:rPr>
              <w:t xml:space="preserve"> and Stacey Gibbons as they joined host TJ</w:t>
            </w:r>
            <w:r w:rsidRPr="007E322D">
              <w:rPr>
                <w:rStyle w:val="apple-converted-space"/>
                <w:rFonts w:ascii="Calibri Light" w:hAnsi="Calibri Light" w:cs="Calibri Light"/>
                <w:color w:val="000000"/>
                <w:sz w:val="21"/>
                <w:szCs w:val="21"/>
              </w:rPr>
              <w:t> </w:t>
            </w:r>
            <w:r w:rsidRPr="007E322D">
              <w:rPr>
                <w:rStyle w:val="normaltextrun"/>
                <w:rFonts w:ascii="Calibri Light" w:hAnsi="Calibri Light" w:cs="Calibri Light"/>
                <w:color w:val="000000"/>
                <w:sz w:val="21"/>
                <w:szCs w:val="21"/>
              </w:rPr>
              <w:t>Aulds</w:t>
            </w:r>
            <w:r w:rsidRPr="007E322D">
              <w:rPr>
                <w:rStyle w:val="apple-converted-space"/>
                <w:rFonts w:ascii="Calibri Light" w:hAnsi="Calibri Light" w:cs="Calibri Light"/>
                <w:color w:val="000000"/>
                <w:sz w:val="21"/>
                <w:szCs w:val="21"/>
              </w:rPr>
              <w:t> </w:t>
            </w:r>
            <w:r w:rsidRPr="007E322D">
              <w:rPr>
                <w:rStyle w:val="normaltextrun"/>
                <w:rFonts w:ascii="Calibri Light" w:hAnsi="Calibri Light" w:cs="Calibri Light"/>
                <w:color w:val="000000"/>
                <w:sz w:val="21"/>
                <w:szCs w:val="21"/>
              </w:rPr>
              <w:t>to discuss colorectal cancer. Watch the episode on the i45NOW Facebook page at </w:t>
            </w:r>
            <w:hyperlink r:id="rId24" w:tooltip="https://www.facebook.com/i45NOW/videos/3998598933555642" w:history="1">
              <w:r w:rsidRPr="007E322D">
                <w:rPr>
                  <w:rStyle w:val="Hyperlink"/>
                  <w:rFonts w:ascii="Calibri Light" w:hAnsi="Calibri Light" w:cs="Calibri Light"/>
                  <w:color w:val="0563C1"/>
                  <w:sz w:val="21"/>
                  <w:szCs w:val="21"/>
                </w:rPr>
                <w:t>https://www.facebook.com/i45NOW/videos/3998598933555642</w:t>
              </w:r>
            </w:hyperlink>
            <w:r w:rsidRPr="007E322D">
              <w:rPr>
                <w:rFonts w:ascii="Calibri Light" w:hAnsi="Calibri Light" w:cs="Calibri Light"/>
                <w:color w:val="000000"/>
                <w:sz w:val="21"/>
                <w:szCs w:val="21"/>
              </w:rPr>
              <w:t>.</w:t>
            </w:r>
          </w:p>
          <w:p w14:paraId="3124B951" w14:textId="68E630B0" w:rsidR="005411AA" w:rsidRDefault="005411AA" w:rsidP="005411AA">
            <w:pPr>
              <w:rPr>
                <w:rFonts w:ascii="Calibri Light" w:hAnsi="Calibri Light" w:cs="Calibri Light"/>
                <w:color w:val="000000"/>
                <w:sz w:val="21"/>
                <w:szCs w:val="21"/>
              </w:rPr>
            </w:pPr>
          </w:p>
          <w:p w14:paraId="0539D0CC" w14:textId="0FAC91F4" w:rsidR="005411AA" w:rsidRPr="005411AA" w:rsidRDefault="007E322D" w:rsidP="005411AA">
            <w:pPr>
              <w:pStyle w:val="NoSpacing"/>
              <w:spacing w:line="276" w:lineRule="auto"/>
              <w:rPr>
                <w:rFonts w:asciiTheme="majorHAnsi" w:hAnsiTheme="majorHAnsi" w:cstheme="majorHAnsi"/>
                <w:b/>
                <w:bCs/>
                <w:color w:val="FF0000"/>
              </w:rPr>
            </w:pPr>
            <w:r>
              <w:rPr>
                <w:rFonts w:asciiTheme="majorHAnsi" w:hAnsiTheme="majorHAnsi" w:cstheme="majorHAnsi"/>
                <w:b/>
                <w:bCs/>
                <w:color w:val="FF0000"/>
              </w:rPr>
              <w:t>REMINDER</w:t>
            </w:r>
          </w:p>
          <w:p w14:paraId="6EA3888F" w14:textId="4DFC9B13" w:rsidR="005411AA" w:rsidRDefault="007E322D" w:rsidP="005411AA">
            <w:pPr>
              <w:pStyle w:val="NoSpacing"/>
              <w:spacing w:line="276" w:lineRule="auto"/>
              <w:rPr>
                <w:rFonts w:asciiTheme="majorHAnsi" w:hAnsiTheme="majorHAnsi" w:cstheme="majorHAnsi"/>
                <w:color w:val="000000"/>
              </w:rPr>
            </w:pPr>
            <w:r>
              <w:rPr>
                <w:rFonts w:asciiTheme="majorHAnsi" w:hAnsiTheme="majorHAnsi" w:cstheme="majorHAnsi"/>
                <w:b/>
                <w:bCs/>
                <w:color w:val="000000"/>
              </w:rPr>
              <w:t>Volunteers Needed! Help us vaccinate Texas</w:t>
            </w:r>
            <w:r w:rsidR="005411AA" w:rsidRPr="00E021BC">
              <w:rPr>
                <w:rFonts w:asciiTheme="majorHAnsi" w:hAnsiTheme="majorHAnsi" w:cstheme="majorHAnsi"/>
                <w:color w:val="000000"/>
              </w:rPr>
              <w:t>:</w:t>
            </w:r>
          </w:p>
          <w:p w14:paraId="4F61279B" w14:textId="758CC4FD" w:rsidR="007E322D" w:rsidRPr="007E322D" w:rsidRDefault="007E322D" w:rsidP="007E322D">
            <w:pPr>
              <w:rPr>
                <w:rFonts w:ascii="Calibri Light" w:hAnsi="Calibri Light" w:cs="Calibri Light"/>
                <w:color w:val="000000"/>
                <w:sz w:val="21"/>
                <w:szCs w:val="21"/>
              </w:rPr>
            </w:pPr>
            <w:r w:rsidRPr="007E322D">
              <w:rPr>
                <w:rFonts w:ascii="Calibri Light" w:hAnsi="Calibri Light" w:cs="Calibri Light"/>
                <w:color w:val="000000"/>
                <w:sz w:val="21"/>
                <w:szCs w:val="21"/>
                <w:shd w:val="clear" w:color="auto" w:fill="FFFFFF"/>
              </w:rPr>
              <w:t xml:space="preserve">Are you interested in serving our community? Our COVID-19 vaccination program is a long-term project that will continue to expand as larger groups of people become eligible and we get additional vaccines. Support is needed in many areas and for many roles. Medical experience, </w:t>
            </w:r>
            <w:proofErr w:type="gramStart"/>
            <w:r w:rsidRPr="007E322D">
              <w:rPr>
                <w:rFonts w:ascii="Calibri Light" w:hAnsi="Calibri Light" w:cs="Calibri Light"/>
                <w:color w:val="000000"/>
                <w:sz w:val="21"/>
                <w:szCs w:val="21"/>
                <w:shd w:val="clear" w:color="auto" w:fill="FFFFFF"/>
              </w:rPr>
              <w:t>access</w:t>
            </w:r>
            <w:proofErr w:type="gramEnd"/>
            <w:r w:rsidRPr="007E322D">
              <w:rPr>
                <w:rFonts w:ascii="Calibri Light" w:hAnsi="Calibri Light" w:cs="Calibri Light"/>
                <w:color w:val="000000"/>
                <w:sz w:val="21"/>
                <w:szCs w:val="21"/>
                <w:shd w:val="clear" w:color="auto" w:fill="FFFFFF"/>
              </w:rPr>
              <w:t xml:space="preserve"> or experience with the Epic EMR, or being bilingual are among the skills in greatest need. Shift lengths vary by location, and volunteer opportunities exist across the region among partners that include UTMB, the Galveston County Office of Emergency Management</w:t>
            </w:r>
            <w:r w:rsidR="006501F8">
              <w:rPr>
                <w:rFonts w:ascii="Calibri Light" w:hAnsi="Calibri Light" w:cs="Calibri Light"/>
                <w:color w:val="000000"/>
                <w:sz w:val="21"/>
                <w:szCs w:val="21"/>
                <w:shd w:val="clear" w:color="auto" w:fill="FFFFFF"/>
              </w:rPr>
              <w:t xml:space="preserve">, </w:t>
            </w:r>
            <w:r w:rsidRPr="007E322D">
              <w:rPr>
                <w:rFonts w:ascii="Calibri Light" w:hAnsi="Calibri Light" w:cs="Calibri Light"/>
                <w:color w:val="000000"/>
                <w:sz w:val="21"/>
                <w:szCs w:val="21"/>
                <w:shd w:val="clear" w:color="auto" w:fill="FFFFFF"/>
              </w:rPr>
              <w:t>the Galveston County Health Department and Brazoria County.</w:t>
            </w:r>
            <w:r w:rsidRPr="007E322D">
              <w:rPr>
                <w:rFonts w:ascii="Calibri Light" w:hAnsi="Calibri Light" w:cs="Calibri Light"/>
                <w:color w:val="1F497D"/>
                <w:sz w:val="21"/>
                <w:szCs w:val="21"/>
                <w:shd w:val="clear" w:color="auto" w:fill="FFFFFF"/>
              </w:rPr>
              <w:t> </w:t>
            </w:r>
            <w:r w:rsidRPr="007E322D">
              <w:rPr>
                <w:rFonts w:ascii="Calibri Light" w:hAnsi="Calibri Light" w:cs="Calibri Light"/>
                <w:color w:val="000000"/>
                <w:sz w:val="21"/>
                <w:szCs w:val="21"/>
                <w:shd w:val="clear" w:color="auto" w:fill="FFFFFF"/>
              </w:rPr>
              <w:t>Learn more and sign up at </w:t>
            </w:r>
            <w:hyperlink r:id="rId25" w:tgtFrame="_blank" w:tooltip="https://utmb-health.volunteerlocal.com/volunteer/" w:history="1">
              <w:r w:rsidRPr="007E322D">
                <w:rPr>
                  <w:rStyle w:val="Hyperlink"/>
                  <w:rFonts w:ascii="Calibri Light" w:hAnsi="Calibri Light" w:cs="Calibri Light"/>
                  <w:color w:val="0563C1"/>
                  <w:sz w:val="21"/>
                  <w:szCs w:val="21"/>
                  <w:shd w:val="clear" w:color="auto" w:fill="FFFFFF"/>
                </w:rPr>
                <w:t>https://utmb-health.volunteerlocal.com/volunteer/</w:t>
              </w:r>
            </w:hyperlink>
            <w:r w:rsidRPr="007E322D">
              <w:rPr>
                <w:rFonts w:ascii="Calibri Light" w:hAnsi="Calibri Light" w:cs="Calibri Light"/>
                <w:color w:val="000000"/>
                <w:sz w:val="21"/>
                <w:szCs w:val="21"/>
                <w:shd w:val="clear" w:color="auto" w:fill="FFFFFF"/>
              </w:rPr>
              <w:t>.</w:t>
            </w:r>
            <w:r w:rsidRPr="007E322D">
              <w:rPr>
                <w:rFonts w:ascii="Calibri Light" w:hAnsi="Calibri Light" w:cs="Calibri Light"/>
                <w:color w:val="000000"/>
                <w:sz w:val="21"/>
                <w:szCs w:val="21"/>
              </w:rPr>
              <w:t> </w:t>
            </w:r>
          </w:p>
          <w:p w14:paraId="5D393914" w14:textId="77777777" w:rsidR="007E322D" w:rsidRDefault="007E322D" w:rsidP="007E322D"/>
          <w:p w14:paraId="41B8850D" w14:textId="77777777" w:rsidR="007E322D" w:rsidRDefault="007E322D" w:rsidP="007E322D">
            <w:pPr>
              <w:pStyle w:val="NoSpacing"/>
              <w:spacing w:line="276" w:lineRule="auto"/>
              <w:rPr>
                <w:rFonts w:asciiTheme="majorHAnsi" w:hAnsiTheme="majorHAnsi" w:cstheme="majorHAnsi"/>
                <w:color w:val="000000"/>
              </w:rPr>
            </w:pPr>
            <w:r>
              <w:rPr>
                <w:rFonts w:asciiTheme="majorHAnsi" w:hAnsiTheme="majorHAnsi" w:cstheme="majorHAnsi"/>
                <w:b/>
                <w:bCs/>
                <w:color w:val="000000"/>
              </w:rPr>
              <w:t>Weekly Wellness Recap</w:t>
            </w:r>
            <w:r w:rsidRPr="00E021BC">
              <w:rPr>
                <w:rFonts w:asciiTheme="majorHAnsi" w:hAnsiTheme="majorHAnsi" w:cstheme="majorHAnsi"/>
                <w:color w:val="000000"/>
              </w:rPr>
              <w:t>:</w:t>
            </w:r>
          </w:p>
          <w:p w14:paraId="5ED50E0D" w14:textId="77777777" w:rsidR="007E322D" w:rsidRPr="005411AA" w:rsidRDefault="007E322D" w:rsidP="007E322D">
            <w:pPr>
              <w:pStyle w:val="xmsonormal"/>
              <w:spacing w:before="0" w:beforeAutospacing="0" w:after="0" w:afterAutospacing="0"/>
              <w:rPr>
                <w:rFonts w:ascii="Calibri Light" w:hAnsi="Calibri Light" w:cs="Calibri Light"/>
                <w:color w:val="000000"/>
                <w:sz w:val="21"/>
                <w:szCs w:val="21"/>
              </w:rPr>
            </w:pPr>
            <w:r w:rsidRPr="005411AA">
              <w:rPr>
                <w:rStyle w:val="xnormaltextrun"/>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 Here are this week’s tips:</w:t>
            </w:r>
          </w:p>
          <w:p w14:paraId="11BC8B24" w14:textId="77777777" w:rsidR="007E322D" w:rsidRPr="007E322D" w:rsidRDefault="007E322D" w:rsidP="007E322D">
            <w:pPr>
              <w:pStyle w:val="ListParagraph"/>
              <w:numPr>
                <w:ilvl w:val="0"/>
                <w:numId w:val="26"/>
              </w:numPr>
              <w:spacing w:before="100" w:beforeAutospacing="1" w:after="100" w:afterAutospacing="1"/>
              <w:contextualSpacing w:val="0"/>
              <w:rPr>
                <w:rFonts w:ascii="Calibri Light" w:hAnsi="Calibri Light" w:cs="Calibri Light"/>
                <w:color w:val="000000"/>
                <w:sz w:val="21"/>
                <w:szCs w:val="21"/>
              </w:rPr>
            </w:pPr>
            <w:r w:rsidRPr="007E322D">
              <w:rPr>
                <w:rFonts w:ascii="Calibri Light" w:hAnsi="Calibri Light" w:cs="Calibri Light"/>
                <w:color w:val="000000"/>
                <w:sz w:val="21"/>
                <w:szCs w:val="21"/>
              </w:rPr>
              <w:t>Notice experiences of awe, wonder and beauty in your surroundings today.</w:t>
            </w:r>
          </w:p>
          <w:p w14:paraId="0932A14C" w14:textId="77777777" w:rsidR="007E322D" w:rsidRPr="007E322D" w:rsidRDefault="007E322D" w:rsidP="007E322D">
            <w:pPr>
              <w:pStyle w:val="ListParagraph"/>
              <w:numPr>
                <w:ilvl w:val="0"/>
                <w:numId w:val="26"/>
              </w:numPr>
              <w:spacing w:before="100" w:beforeAutospacing="1" w:after="100" w:afterAutospacing="1"/>
              <w:contextualSpacing w:val="0"/>
              <w:rPr>
                <w:rFonts w:ascii="Calibri Light" w:hAnsi="Calibri Light" w:cs="Calibri Light"/>
                <w:color w:val="000000"/>
                <w:sz w:val="21"/>
                <w:szCs w:val="21"/>
              </w:rPr>
            </w:pPr>
            <w:r w:rsidRPr="007E322D">
              <w:rPr>
                <w:rFonts w:ascii="Calibri Light" w:hAnsi="Calibri Light" w:cs="Calibri Light"/>
                <w:color w:val="000000"/>
                <w:sz w:val="21"/>
                <w:szCs w:val="21"/>
              </w:rPr>
              <w:t>Reflect on your hopes for our world today.</w:t>
            </w:r>
            <w:r w:rsidRPr="007E322D">
              <w:rPr>
                <w:rStyle w:val="apple-converted-space"/>
                <w:rFonts w:ascii="Calibri Light" w:hAnsi="Calibri Light" w:cs="Calibri Light"/>
                <w:color w:val="000000"/>
                <w:sz w:val="21"/>
                <w:szCs w:val="21"/>
              </w:rPr>
              <w:t> </w:t>
            </w:r>
          </w:p>
          <w:p w14:paraId="7662A371" w14:textId="77777777" w:rsidR="007E322D" w:rsidRPr="007E322D" w:rsidRDefault="007E322D" w:rsidP="007E322D">
            <w:pPr>
              <w:pStyle w:val="ListParagraph"/>
              <w:numPr>
                <w:ilvl w:val="0"/>
                <w:numId w:val="26"/>
              </w:numPr>
              <w:spacing w:before="100" w:beforeAutospacing="1" w:after="100" w:afterAutospacing="1"/>
              <w:contextualSpacing w:val="0"/>
              <w:rPr>
                <w:rFonts w:ascii="Calibri Light" w:hAnsi="Calibri Light" w:cs="Calibri Light"/>
                <w:color w:val="000000"/>
                <w:sz w:val="21"/>
                <w:szCs w:val="21"/>
              </w:rPr>
            </w:pPr>
            <w:r w:rsidRPr="007E322D">
              <w:rPr>
                <w:rFonts w:ascii="Calibri Light" w:hAnsi="Calibri Light" w:cs="Calibri Light"/>
                <w:color w:val="000000"/>
                <w:sz w:val="21"/>
                <w:szCs w:val="21"/>
              </w:rPr>
              <w:t>Show yourself some care and compassion today. You deserve it.</w:t>
            </w:r>
          </w:p>
          <w:p w14:paraId="41252727" w14:textId="77777777" w:rsidR="007E322D" w:rsidRPr="007E322D" w:rsidRDefault="007E322D" w:rsidP="007E322D">
            <w:pPr>
              <w:pStyle w:val="ListParagraph"/>
              <w:numPr>
                <w:ilvl w:val="0"/>
                <w:numId w:val="26"/>
              </w:numPr>
              <w:spacing w:before="100" w:beforeAutospacing="1" w:after="100" w:afterAutospacing="1"/>
              <w:contextualSpacing w:val="0"/>
              <w:rPr>
                <w:rFonts w:ascii="Calibri Light" w:hAnsi="Calibri Light" w:cs="Calibri Light"/>
                <w:color w:val="000000"/>
                <w:sz w:val="21"/>
                <w:szCs w:val="21"/>
              </w:rPr>
            </w:pPr>
            <w:r w:rsidRPr="007E322D">
              <w:rPr>
                <w:rFonts w:ascii="Calibri Light" w:hAnsi="Calibri Light" w:cs="Calibri Light"/>
                <w:color w:val="000000"/>
                <w:sz w:val="21"/>
                <w:szCs w:val="21"/>
              </w:rPr>
              <w:t>Put up a positive visual reminder of how you want your day to go.</w:t>
            </w:r>
          </w:p>
          <w:p w14:paraId="495BDBCF" w14:textId="7B3C01AE" w:rsidR="007E322D" w:rsidRPr="007E322D" w:rsidRDefault="007E322D" w:rsidP="007E322D">
            <w:pPr>
              <w:pStyle w:val="ListParagraph"/>
              <w:numPr>
                <w:ilvl w:val="0"/>
                <w:numId w:val="26"/>
              </w:numPr>
              <w:spacing w:before="100" w:beforeAutospacing="1" w:after="100" w:afterAutospacing="1"/>
              <w:contextualSpacing w:val="0"/>
              <w:rPr>
                <w:rFonts w:ascii="Calibri Light" w:hAnsi="Calibri Light" w:cs="Calibri Light"/>
                <w:color w:val="000000"/>
                <w:sz w:val="21"/>
                <w:szCs w:val="21"/>
              </w:rPr>
            </w:pPr>
            <w:r w:rsidRPr="007E322D">
              <w:rPr>
                <w:rFonts w:ascii="Calibri Light" w:hAnsi="Calibri Light" w:cs="Calibri Light"/>
                <w:color w:val="000000"/>
                <w:sz w:val="21"/>
                <w:szCs w:val="21"/>
              </w:rPr>
              <w:t xml:space="preserve">Be </w:t>
            </w:r>
            <w:r w:rsidR="006501F8">
              <w:rPr>
                <w:rFonts w:ascii="Calibri Light" w:hAnsi="Calibri Light" w:cs="Calibri Light"/>
                <w:color w:val="000000"/>
                <w:sz w:val="21"/>
                <w:szCs w:val="21"/>
              </w:rPr>
              <w:t xml:space="preserve">a </w:t>
            </w:r>
            <w:r w:rsidRPr="007E322D">
              <w:rPr>
                <w:rFonts w:ascii="Calibri Light" w:hAnsi="Calibri Light" w:cs="Calibri Light"/>
                <w:color w:val="000000"/>
                <w:sz w:val="21"/>
                <w:szCs w:val="21"/>
              </w:rPr>
              <w:t>mentor today and help someone else discover their kindness and goodness.</w:t>
            </w:r>
          </w:p>
          <w:p w14:paraId="640C6977" w14:textId="77777777" w:rsidR="007E322D" w:rsidRPr="007E322D" w:rsidRDefault="007E322D" w:rsidP="007E322D">
            <w:pPr>
              <w:pStyle w:val="ListParagraph"/>
              <w:numPr>
                <w:ilvl w:val="0"/>
                <w:numId w:val="26"/>
              </w:numPr>
              <w:spacing w:before="100" w:beforeAutospacing="1" w:after="100" w:afterAutospacing="1"/>
              <w:contextualSpacing w:val="0"/>
              <w:rPr>
                <w:rFonts w:ascii="Calibri Light" w:hAnsi="Calibri Light" w:cs="Calibri Light"/>
                <w:color w:val="000000"/>
                <w:sz w:val="21"/>
                <w:szCs w:val="21"/>
              </w:rPr>
            </w:pPr>
            <w:r w:rsidRPr="007E322D">
              <w:rPr>
                <w:rFonts w:ascii="Calibri Light" w:hAnsi="Calibri Light" w:cs="Calibri Light"/>
                <w:color w:val="000000"/>
                <w:sz w:val="21"/>
                <w:szCs w:val="21"/>
              </w:rPr>
              <w:t>Work on steps to positive social change—it takes time and perseverance.</w:t>
            </w:r>
            <w:r w:rsidRPr="007E322D">
              <w:rPr>
                <w:rStyle w:val="apple-converted-space"/>
                <w:rFonts w:ascii="Calibri Light" w:hAnsi="Calibri Light" w:cs="Calibri Light"/>
                <w:color w:val="000000"/>
                <w:sz w:val="21"/>
                <w:szCs w:val="21"/>
              </w:rPr>
              <w:t> </w:t>
            </w:r>
          </w:p>
          <w:p w14:paraId="4B36EF31" w14:textId="77777777" w:rsidR="007E322D" w:rsidRPr="007E322D" w:rsidRDefault="007E322D" w:rsidP="007E322D">
            <w:pPr>
              <w:pStyle w:val="ListParagraph"/>
              <w:numPr>
                <w:ilvl w:val="0"/>
                <w:numId w:val="26"/>
              </w:numPr>
              <w:spacing w:before="100" w:beforeAutospacing="1" w:after="100" w:afterAutospacing="1"/>
              <w:contextualSpacing w:val="0"/>
              <w:rPr>
                <w:rFonts w:ascii="Calibri Light" w:hAnsi="Calibri Light" w:cs="Calibri Light"/>
                <w:color w:val="000000"/>
                <w:sz w:val="21"/>
                <w:szCs w:val="21"/>
              </w:rPr>
            </w:pPr>
            <w:r w:rsidRPr="007E322D">
              <w:rPr>
                <w:rFonts w:ascii="Calibri Light" w:hAnsi="Calibri Light" w:cs="Calibri Light"/>
                <w:color w:val="000000"/>
                <w:sz w:val="21"/>
                <w:szCs w:val="21"/>
              </w:rPr>
              <w:t xml:space="preserve">Work on your active listening skills </w:t>
            </w:r>
            <w:proofErr w:type="gramStart"/>
            <w:r w:rsidRPr="007E322D">
              <w:rPr>
                <w:rFonts w:ascii="Calibri Light" w:hAnsi="Calibri Light" w:cs="Calibri Light"/>
                <w:color w:val="000000"/>
                <w:sz w:val="21"/>
                <w:szCs w:val="21"/>
              </w:rPr>
              <w:t>today—quiet</w:t>
            </w:r>
            <w:proofErr w:type="gramEnd"/>
            <w:r w:rsidRPr="007E322D">
              <w:rPr>
                <w:rFonts w:ascii="Calibri Light" w:hAnsi="Calibri Light" w:cs="Calibri Light"/>
                <w:color w:val="000000"/>
                <w:sz w:val="21"/>
                <w:szCs w:val="21"/>
              </w:rPr>
              <w:t xml:space="preserve"> your mind and be present.</w:t>
            </w:r>
          </w:p>
          <w:p w14:paraId="0830ED95" w14:textId="56F0AE34" w:rsidR="007E322D" w:rsidRDefault="007E322D" w:rsidP="007E322D">
            <w:pPr>
              <w:pStyle w:val="paragraph"/>
              <w:spacing w:before="0" w:beforeAutospacing="0" w:after="0" w:afterAutospacing="0"/>
              <w:textAlignment w:val="baseline"/>
              <w:rPr>
                <w:rFonts w:ascii="Calibri Light" w:hAnsi="Calibri Light" w:cs="Calibri Light"/>
                <w:color w:val="000000"/>
                <w:sz w:val="21"/>
                <w:szCs w:val="21"/>
              </w:rPr>
            </w:pPr>
          </w:p>
          <w:p w14:paraId="6A57ED29" w14:textId="4A3229CA" w:rsidR="007E322D" w:rsidRDefault="007E322D" w:rsidP="007E322D">
            <w:pPr>
              <w:pStyle w:val="paragraph"/>
              <w:spacing w:before="0" w:beforeAutospacing="0" w:after="0" w:afterAutospacing="0"/>
              <w:textAlignment w:val="baseline"/>
              <w:rPr>
                <w:rFonts w:ascii="Calibri Light" w:hAnsi="Calibri Light" w:cs="Calibri Light"/>
                <w:color w:val="000000"/>
                <w:sz w:val="21"/>
                <w:szCs w:val="21"/>
              </w:rPr>
            </w:pPr>
          </w:p>
          <w:p w14:paraId="017A19CE" w14:textId="443CAB22" w:rsidR="007E322D" w:rsidRDefault="007E322D" w:rsidP="007E322D">
            <w:pPr>
              <w:pStyle w:val="paragraph"/>
              <w:spacing w:before="0" w:beforeAutospacing="0" w:after="0" w:afterAutospacing="0"/>
              <w:textAlignment w:val="baseline"/>
              <w:rPr>
                <w:rFonts w:ascii="Calibri Light" w:hAnsi="Calibri Light" w:cs="Calibri Light"/>
                <w:color w:val="000000"/>
                <w:sz w:val="21"/>
                <w:szCs w:val="21"/>
              </w:rPr>
            </w:pPr>
          </w:p>
          <w:p w14:paraId="667E1323" w14:textId="0DB11E94" w:rsidR="007E322D" w:rsidRDefault="007E322D" w:rsidP="007E322D">
            <w:pPr>
              <w:pStyle w:val="paragraph"/>
              <w:spacing w:before="0" w:beforeAutospacing="0" w:after="0" w:afterAutospacing="0"/>
              <w:textAlignment w:val="baseline"/>
              <w:rPr>
                <w:rFonts w:ascii="Calibri Light" w:hAnsi="Calibri Light" w:cs="Calibri Light"/>
                <w:color w:val="000000"/>
                <w:sz w:val="21"/>
                <w:szCs w:val="21"/>
              </w:rPr>
            </w:pPr>
          </w:p>
          <w:p w14:paraId="5EEEC6B7" w14:textId="77777777" w:rsidR="007E322D" w:rsidRPr="005411AA" w:rsidRDefault="007E322D" w:rsidP="007E322D">
            <w:pPr>
              <w:pStyle w:val="paragraph"/>
              <w:spacing w:before="0" w:beforeAutospacing="0" w:after="0" w:afterAutospacing="0"/>
              <w:textAlignment w:val="baseline"/>
              <w:rPr>
                <w:rFonts w:ascii="Calibri Light" w:hAnsi="Calibri Light" w:cs="Calibri Light"/>
                <w:color w:val="000000"/>
                <w:sz w:val="21"/>
                <w:szCs w:val="21"/>
              </w:rPr>
            </w:pPr>
          </w:p>
          <w:p w14:paraId="7AE15ADA" w14:textId="6AB4C820" w:rsidR="00D30FD0" w:rsidRPr="005411AA" w:rsidRDefault="005411AA" w:rsidP="005411AA">
            <w:pPr>
              <w:pStyle w:val="paragraph"/>
              <w:spacing w:before="0" w:beforeAutospacing="0" w:after="0" w:afterAutospacing="0"/>
              <w:textAlignment w:val="baseline"/>
              <w:rPr>
                <w:rFonts w:ascii="Calibri" w:hAnsi="Calibri" w:cs="Calibri"/>
                <w:color w:val="000000"/>
                <w:sz w:val="22"/>
                <w:szCs w:val="22"/>
              </w:rPr>
            </w:pPr>
            <w:r>
              <w:rPr>
                <w:rFonts w:asciiTheme="majorHAnsi" w:hAnsiTheme="majorHAnsi"/>
                <w:noProof/>
                <w:sz w:val="20"/>
              </w:rPr>
              <w:drawing>
                <wp:anchor distT="0" distB="0" distL="114300" distR="114300" simplePos="0" relativeHeight="251759104" behindDoc="0" locked="0" layoutInCell="1" allowOverlap="1" wp14:anchorId="404EFCA2" wp14:editId="53899A59">
                  <wp:simplePos x="0" y="0"/>
                  <wp:positionH relativeFrom="column">
                    <wp:posOffset>-6985</wp:posOffset>
                  </wp:positionH>
                  <wp:positionV relativeFrom="paragraph">
                    <wp:posOffset>18459</wp:posOffset>
                  </wp:positionV>
                  <wp:extent cx="214630" cy="18288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14630" cy="182880"/>
                          </a:xfrm>
                          <a:prstGeom prst="rect">
                            <a:avLst/>
                          </a:prstGeom>
                        </pic:spPr>
                      </pic:pic>
                    </a:graphicData>
                  </a:graphic>
                  <wp14:sizeRelH relativeFrom="page">
                    <wp14:pctWidth>0</wp14:pctWidth>
                  </wp14:sizeRelH>
                  <wp14:sizeRelV relativeFrom="page">
                    <wp14:pctHeight>0</wp14:pctHeight>
                  </wp14:sizeRelV>
                </wp:anchor>
              </w:drawing>
            </w:r>
            <w:r>
              <w:rPr>
                <w:rStyle w:val="eop"/>
                <w:rFonts w:ascii="Arial" w:hAnsi="Arial" w:cs="Arial"/>
                <w:color w:val="FF0000"/>
              </w:rPr>
              <w:t> </w:t>
            </w:r>
            <w:r w:rsidR="00D30FD0" w:rsidRPr="48971642">
              <w:rPr>
                <w:rFonts w:asciiTheme="majorHAnsi" w:hAnsiTheme="majorHAnsi" w:cstheme="majorBidi"/>
                <w:b/>
                <w:bCs/>
                <w:color w:val="000000"/>
              </w:rPr>
              <w:t xml:space="preserve">     </w:t>
            </w:r>
            <w:r w:rsidR="00741DE2" w:rsidRPr="48971642">
              <w:rPr>
                <w:rFonts w:asciiTheme="majorHAnsi" w:hAnsiTheme="majorHAnsi" w:cstheme="majorBidi"/>
                <w:b/>
                <w:bCs/>
                <w:color w:val="000000"/>
              </w:rPr>
              <w:t xml:space="preserve">The Joint Commission </w:t>
            </w:r>
            <w:r w:rsidR="00DF50B7" w:rsidRPr="48971642">
              <w:rPr>
                <w:rFonts w:asciiTheme="majorHAnsi" w:hAnsiTheme="majorHAnsi" w:cstheme="majorBidi"/>
                <w:b/>
                <w:bCs/>
                <w:color w:val="000000"/>
              </w:rPr>
              <w:t xml:space="preserve">Preparation </w:t>
            </w:r>
            <w:r w:rsidR="00741DE2" w:rsidRPr="48971642">
              <w:rPr>
                <w:rFonts w:asciiTheme="majorHAnsi" w:hAnsiTheme="majorHAnsi" w:cstheme="majorBidi"/>
                <w:b/>
                <w:bCs/>
                <w:color w:val="000000"/>
              </w:rPr>
              <w:t>Questions of the Week</w:t>
            </w:r>
            <w:r w:rsidR="00DF50B7" w:rsidRPr="48971642">
              <w:rPr>
                <w:rFonts w:asciiTheme="majorHAnsi" w:hAnsiTheme="majorHAnsi" w:cstheme="majorBidi"/>
                <w:b/>
                <w:bCs/>
                <w:color w:val="000000"/>
              </w:rPr>
              <w:t>—Evaluating job competency</w:t>
            </w:r>
            <w:r w:rsidR="00D30FD0" w:rsidRPr="48971642">
              <w:rPr>
                <w:rFonts w:asciiTheme="majorHAnsi" w:hAnsiTheme="majorHAnsi" w:cstheme="majorBidi"/>
                <w:b/>
                <w:bCs/>
                <w:color w:val="000000"/>
              </w:rPr>
              <w:t>:</w:t>
            </w:r>
          </w:p>
          <w:p w14:paraId="7DB0809C" w14:textId="77777777" w:rsidR="005411AA" w:rsidRDefault="005411AA" w:rsidP="005411AA">
            <w:pPr>
              <w:rPr>
                <w:rFonts w:ascii="Calibri" w:hAnsi="Calibri" w:cs="Calibri"/>
                <w:b/>
                <w:bCs/>
                <w:color w:val="000000"/>
                <w:sz w:val="21"/>
                <w:szCs w:val="21"/>
              </w:rPr>
            </w:pPr>
          </w:p>
          <w:p w14:paraId="7791E1B4" w14:textId="72DB7565" w:rsidR="00DF50B7" w:rsidRPr="00DF50B7" w:rsidRDefault="005411AA" w:rsidP="00DF50B7">
            <w:pPr>
              <w:pStyle w:val="default"/>
              <w:spacing w:before="0" w:beforeAutospacing="0" w:after="0" w:afterAutospacing="0"/>
              <w:rPr>
                <w:rFonts w:ascii="Calibri Light" w:hAnsi="Calibri Light" w:cs="Calibri Light"/>
                <w:color w:val="000000"/>
                <w:sz w:val="21"/>
                <w:szCs w:val="21"/>
              </w:rPr>
            </w:pPr>
            <w:r w:rsidRPr="005411AA">
              <w:rPr>
                <w:rFonts w:ascii="Calibri" w:hAnsi="Calibri" w:cs="Calibri"/>
                <w:b/>
                <w:bCs/>
                <w:color w:val="000000"/>
                <w:sz w:val="21"/>
                <w:szCs w:val="21"/>
              </w:rPr>
              <w:t xml:space="preserve">Q: </w:t>
            </w:r>
            <w:r w:rsidR="00DF50B7" w:rsidRPr="00DF50B7">
              <w:rPr>
                <w:rFonts w:ascii="Calibri" w:hAnsi="Calibri" w:cs="Calibri"/>
                <w:b/>
                <w:bCs/>
                <w:color w:val="000000"/>
                <w:sz w:val="21"/>
                <w:szCs w:val="21"/>
              </w:rPr>
              <w:t>How does UTMB</w:t>
            </w:r>
            <w:r w:rsidR="00DF50B7" w:rsidRPr="00DF50B7">
              <w:rPr>
                <w:rStyle w:val="apple-converted-space"/>
                <w:rFonts w:ascii="Calibri" w:hAnsi="Calibri" w:cs="Calibri"/>
                <w:b/>
                <w:bCs/>
                <w:color w:val="000000"/>
                <w:sz w:val="21"/>
                <w:szCs w:val="21"/>
              </w:rPr>
              <w:t> </w:t>
            </w:r>
            <w:r w:rsidR="00DF50B7" w:rsidRPr="00DF50B7">
              <w:rPr>
                <w:rFonts w:ascii="Calibri" w:hAnsi="Calibri" w:cs="Calibri"/>
                <w:b/>
                <w:bCs/>
                <w:color w:val="000000"/>
                <w:sz w:val="21"/>
                <w:szCs w:val="21"/>
              </w:rPr>
              <w:t>evaluate an employee’s job competency?</w:t>
            </w:r>
            <w:r w:rsidR="00DF50B7" w:rsidRPr="00DF50B7">
              <w:rPr>
                <w:rStyle w:val="apple-converted-space"/>
                <w:rFonts w:ascii="Calibri Light" w:hAnsi="Calibri Light" w:cs="Calibri Light"/>
                <w:color w:val="000000"/>
                <w:sz w:val="21"/>
                <w:szCs w:val="21"/>
              </w:rPr>
              <w:t> </w:t>
            </w:r>
          </w:p>
          <w:p w14:paraId="328CB6D2" w14:textId="77777777" w:rsidR="00DF50B7" w:rsidRPr="00DF50B7" w:rsidRDefault="00DF50B7" w:rsidP="00DF50B7">
            <w:pPr>
              <w:pStyle w:val="default"/>
              <w:numPr>
                <w:ilvl w:val="0"/>
                <w:numId w:val="27"/>
              </w:numPr>
              <w:spacing w:before="0" w:beforeAutospacing="0" w:after="0" w:afterAutospacing="0"/>
              <w:rPr>
                <w:rFonts w:ascii="Calibri Light" w:hAnsi="Calibri Light" w:cs="Calibri Light"/>
                <w:color w:val="000000"/>
                <w:sz w:val="21"/>
                <w:szCs w:val="21"/>
              </w:rPr>
            </w:pPr>
            <w:r w:rsidRPr="00DF50B7">
              <w:rPr>
                <w:rFonts w:ascii="Calibri Light" w:hAnsi="Calibri Light" w:cs="Calibri Light"/>
                <w:color w:val="000000"/>
                <w:sz w:val="21"/>
                <w:szCs w:val="21"/>
              </w:rPr>
              <w:t>In collaboration with Human Resources, department managers create job descriptions that outline the education, knowledge, skills, abilities, experience and licensure, certification and/or registration needed to competently perform a particular job. These qualifications are used to recruit and select employees.</w:t>
            </w:r>
            <w:r w:rsidRPr="00DF50B7">
              <w:rPr>
                <w:rStyle w:val="apple-converted-space"/>
                <w:rFonts w:ascii="Calibri Light" w:hAnsi="Calibri Light" w:cs="Calibri Light"/>
                <w:color w:val="000000"/>
                <w:sz w:val="21"/>
                <w:szCs w:val="21"/>
              </w:rPr>
              <w:t> </w:t>
            </w:r>
          </w:p>
          <w:p w14:paraId="5B4E56A7" w14:textId="77777777" w:rsidR="00DF50B7" w:rsidRPr="00DF50B7" w:rsidRDefault="00DF50B7" w:rsidP="00DF50B7">
            <w:pPr>
              <w:pStyle w:val="default"/>
              <w:numPr>
                <w:ilvl w:val="0"/>
                <w:numId w:val="27"/>
              </w:numPr>
              <w:spacing w:before="0" w:beforeAutospacing="0" w:after="0" w:afterAutospacing="0"/>
              <w:rPr>
                <w:rFonts w:ascii="Calibri Light" w:hAnsi="Calibri Light" w:cs="Calibri Light"/>
                <w:color w:val="000000"/>
                <w:sz w:val="21"/>
                <w:szCs w:val="21"/>
              </w:rPr>
            </w:pPr>
            <w:r w:rsidRPr="00DF50B7">
              <w:rPr>
                <w:rFonts w:ascii="Calibri Light" w:hAnsi="Calibri Light" w:cs="Calibri Light"/>
                <w:color w:val="000000"/>
                <w:sz w:val="21"/>
                <w:szCs w:val="21"/>
              </w:rPr>
              <w:t>During orientation to the organization and assigned department, core competencies related to the job and the populations served are assessed.</w:t>
            </w:r>
            <w:r w:rsidRPr="00DF50B7">
              <w:rPr>
                <w:rStyle w:val="apple-converted-space"/>
                <w:rFonts w:ascii="Calibri Light" w:hAnsi="Calibri Light" w:cs="Calibri Light"/>
                <w:color w:val="000000"/>
                <w:sz w:val="21"/>
                <w:szCs w:val="21"/>
              </w:rPr>
              <w:t> </w:t>
            </w:r>
          </w:p>
          <w:p w14:paraId="675F1FA1" w14:textId="77777777" w:rsidR="00DF50B7" w:rsidRPr="00DF50B7" w:rsidRDefault="00DF50B7" w:rsidP="00DF50B7">
            <w:pPr>
              <w:pStyle w:val="default"/>
              <w:numPr>
                <w:ilvl w:val="0"/>
                <w:numId w:val="27"/>
              </w:numPr>
              <w:spacing w:before="0" w:beforeAutospacing="0" w:after="0" w:afterAutospacing="0"/>
              <w:rPr>
                <w:rFonts w:ascii="Calibri Light" w:hAnsi="Calibri Light" w:cs="Calibri Light"/>
                <w:color w:val="000000"/>
                <w:sz w:val="21"/>
                <w:szCs w:val="21"/>
              </w:rPr>
            </w:pPr>
            <w:r w:rsidRPr="00DF50B7">
              <w:rPr>
                <w:rFonts w:ascii="Calibri Light" w:hAnsi="Calibri Light" w:cs="Calibri Light"/>
                <w:color w:val="000000"/>
                <w:sz w:val="21"/>
                <w:szCs w:val="21"/>
              </w:rPr>
              <w:t>Staff competence is assessed through methods such as testing, return demonstration and simulation.</w:t>
            </w:r>
            <w:r w:rsidRPr="00DF50B7">
              <w:rPr>
                <w:rStyle w:val="apple-converted-space"/>
                <w:rFonts w:ascii="Calibri Light" w:hAnsi="Calibri Light" w:cs="Calibri Light"/>
                <w:color w:val="000000"/>
                <w:sz w:val="21"/>
                <w:szCs w:val="21"/>
              </w:rPr>
              <w:t> </w:t>
            </w:r>
          </w:p>
          <w:p w14:paraId="474D50F5" w14:textId="77777777" w:rsidR="00DF50B7" w:rsidRPr="00DF50B7" w:rsidRDefault="00DF50B7" w:rsidP="00DF50B7">
            <w:pPr>
              <w:pStyle w:val="default"/>
              <w:numPr>
                <w:ilvl w:val="0"/>
                <w:numId w:val="27"/>
              </w:numPr>
              <w:spacing w:before="0" w:beforeAutospacing="0" w:after="0" w:afterAutospacing="0"/>
              <w:rPr>
                <w:rFonts w:ascii="Calibri Light" w:hAnsi="Calibri Light" w:cs="Calibri Light"/>
                <w:color w:val="000000"/>
                <w:sz w:val="21"/>
                <w:szCs w:val="21"/>
              </w:rPr>
            </w:pPr>
            <w:r w:rsidRPr="00DF50B7">
              <w:rPr>
                <w:rFonts w:ascii="Calibri Light" w:hAnsi="Calibri Light" w:cs="Calibri Light"/>
                <w:color w:val="000000"/>
                <w:sz w:val="21"/>
                <w:szCs w:val="21"/>
              </w:rPr>
              <w:t>Staff is provided opportunities to enhance competence through activities such as in-services and continuing education. </w:t>
            </w:r>
            <w:r w:rsidRPr="00DF50B7">
              <w:rPr>
                <w:rStyle w:val="apple-converted-space"/>
                <w:rFonts w:ascii="Calibri Light" w:hAnsi="Calibri Light" w:cs="Calibri Light"/>
                <w:color w:val="000000"/>
                <w:sz w:val="21"/>
                <w:szCs w:val="21"/>
              </w:rPr>
              <w:t> </w:t>
            </w:r>
          </w:p>
          <w:p w14:paraId="7C27AF4D" w14:textId="77777777" w:rsidR="00DF50B7" w:rsidRPr="00DF50B7" w:rsidRDefault="00DF50B7" w:rsidP="00DF50B7">
            <w:pPr>
              <w:pStyle w:val="default"/>
              <w:numPr>
                <w:ilvl w:val="0"/>
                <w:numId w:val="27"/>
              </w:numPr>
              <w:spacing w:before="0" w:beforeAutospacing="0" w:after="0" w:afterAutospacing="0"/>
              <w:rPr>
                <w:rFonts w:ascii="Calibri Light" w:hAnsi="Calibri Light" w:cs="Calibri Light"/>
                <w:color w:val="000000"/>
                <w:sz w:val="21"/>
                <w:szCs w:val="21"/>
              </w:rPr>
            </w:pPr>
            <w:r w:rsidRPr="00DF50B7">
              <w:rPr>
                <w:rFonts w:ascii="Calibri Light" w:hAnsi="Calibri Light" w:cs="Calibri Light"/>
                <w:color w:val="000000"/>
                <w:sz w:val="21"/>
                <w:szCs w:val="21"/>
              </w:rPr>
              <w:t>Ongoing staff competenc</w:t>
            </w:r>
            <w:r w:rsidRPr="00DF50B7">
              <w:rPr>
                <w:rFonts w:ascii="Calibri Light" w:hAnsi="Calibri Light" w:cs="Calibri Light"/>
                <w:sz w:val="21"/>
                <w:szCs w:val="21"/>
              </w:rPr>
              <w:t>y</w:t>
            </w:r>
            <w:r w:rsidRPr="00DF50B7">
              <w:rPr>
                <w:rStyle w:val="apple-converted-space"/>
                <w:rFonts w:ascii="Calibri Light" w:hAnsi="Calibri Light" w:cs="Calibri Light"/>
                <w:color w:val="000000"/>
                <w:sz w:val="21"/>
                <w:szCs w:val="21"/>
              </w:rPr>
              <w:t> </w:t>
            </w:r>
            <w:r w:rsidRPr="00DF50B7">
              <w:rPr>
                <w:rFonts w:ascii="Calibri Light" w:hAnsi="Calibri Light" w:cs="Calibri Light"/>
                <w:color w:val="000000"/>
                <w:sz w:val="21"/>
                <w:szCs w:val="21"/>
              </w:rPr>
              <w:t>is usually assessed during the annual evaluation process. </w:t>
            </w:r>
            <w:r w:rsidRPr="00DF50B7">
              <w:rPr>
                <w:rStyle w:val="apple-converted-space"/>
                <w:rFonts w:ascii="Calibri Light" w:hAnsi="Calibri Light" w:cs="Calibri Light"/>
                <w:color w:val="000000"/>
                <w:sz w:val="21"/>
                <w:szCs w:val="21"/>
              </w:rPr>
              <w:t> </w:t>
            </w:r>
          </w:p>
          <w:p w14:paraId="197D172F" w14:textId="77777777" w:rsidR="00DF50B7" w:rsidRPr="00DF50B7" w:rsidRDefault="00DF50B7" w:rsidP="00DF50B7">
            <w:pPr>
              <w:pStyle w:val="default"/>
              <w:numPr>
                <w:ilvl w:val="0"/>
                <w:numId w:val="27"/>
              </w:numPr>
              <w:spacing w:before="0" w:beforeAutospacing="0" w:after="0" w:afterAutospacing="0"/>
              <w:rPr>
                <w:rFonts w:ascii="Calibri Light" w:hAnsi="Calibri Light" w:cs="Calibri Light"/>
                <w:color w:val="000000"/>
                <w:sz w:val="21"/>
                <w:szCs w:val="21"/>
              </w:rPr>
            </w:pPr>
            <w:r w:rsidRPr="48971642">
              <w:rPr>
                <w:rFonts w:ascii="Calibri Light" w:hAnsi="Calibri Light" w:cs="Calibri Light"/>
                <w:color w:val="000000" w:themeColor="text1"/>
                <w:sz w:val="21"/>
                <w:szCs w:val="21"/>
              </w:rPr>
              <w:t>When</w:t>
            </w:r>
            <w:r w:rsidRPr="48971642">
              <w:rPr>
                <w:rStyle w:val="apple-converted-space"/>
                <w:rFonts w:ascii="Calibri Light" w:hAnsi="Calibri Light" w:cs="Calibri Light"/>
                <w:color w:val="000000" w:themeColor="text1"/>
                <w:sz w:val="21"/>
                <w:szCs w:val="21"/>
              </w:rPr>
              <w:t> </w:t>
            </w:r>
            <w:r w:rsidRPr="48971642">
              <w:rPr>
                <w:rFonts w:ascii="Calibri Light" w:hAnsi="Calibri Light" w:cs="Calibri Light"/>
                <w:color w:val="000000" w:themeColor="text1"/>
                <w:sz w:val="21"/>
                <w:szCs w:val="21"/>
              </w:rPr>
              <w:t>a</w:t>
            </w:r>
            <w:r w:rsidRPr="48971642">
              <w:rPr>
                <w:rStyle w:val="apple-converted-space"/>
                <w:rFonts w:ascii="Calibri Light" w:hAnsi="Calibri Light" w:cs="Calibri Light"/>
                <w:color w:val="000000" w:themeColor="text1"/>
                <w:sz w:val="21"/>
                <w:szCs w:val="21"/>
              </w:rPr>
              <w:t> </w:t>
            </w:r>
            <w:r w:rsidRPr="48971642">
              <w:rPr>
                <w:rFonts w:ascii="Calibri Light" w:hAnsi="Calibri Light" w:cs="Calibri Light"/>
                <w:color w:val="000000" w:themeColor="text1"/>
                <w:sz w:val="21"/>
                <w:szCs w:val="21"/>
              </w:rPr>
              <w:t>staff</w:t>
            </w:r>
            <w:r w:rsidRPr="48971642">
              <w:rPr>
                <w:rStyle w:val="apple-converted-space"/>
                <w:rFonts w:ascii="Calibri Light" w:hAnsi="Calibri Light" w:cs="Calibri Light"/>
                <w:color w:val="000000" w:themeColor="text1"/>
                <w:sz w:val="21"/>
                <w:szCs w:val="21"/>
              </w:rPr>
              <w:t> </w:t>
            </w:r>
            <w:r w:rsidRPr="48971642">
              <w:rPr>
                <w:rFonts w:ascii="Calibri Light" w:hAnsi="Calibri Light" w:cs="Calibri Light"/>
                <w:color w:val="000000" w:themeColor="text1"/>
                <w:sz w:val="21"/>
                <w:szCs w:val="21"/>
              </w:rPr>
              <w:t>member</w:t>
            </w:r>
            <w:r w:rsidRPr="48971642">
              <w:rPr>
                <w:rStyle w:val="apple-converted-space"/>
                <w:rFonts w:ascii="Calibri Light" w:hAnsi="Calibri Light" w:cs="Calibri Light"/>
                <w:color w:val="000000" w:themeColor="text1"/>
                <w:sz w:val="21"/>
                <w:szCs w:val="21"/>
              </w:rPr>
              <w:t> </w:t>
            </w:r>
            <w:r w:rsidRPr="48971642">
              <w:rPr>
                <w:rFonts w:ascii="Calibri Light" w:hAnsi="Calibri Light" w:cs="Calibri Light"/>
                <w:color w:val="000000" w:themeColor="text1"/>
                <w:sz w:val="21"/>
                <w:szCs w:val="21"/>
              </w:rPr>
              <w:t>does not meet expectations, a performance improvement plan is developed to assist the employee in resolving the identified deficiencies, and regular follow-up</w:t>
            </w:r>
            <w:r w:rsidRPr="48971642">
              <w:rPr>
                <w:rStyle w:val="apple-converted-space"/>
                <w:rFonts w:ascii="Calibri Light" w:hAnsi="Calibri Light" w:cs="Calibri Light"/>
                <w:color w:val="000000" w:themeColor="text1"/>
                <w:sz w:val="21"/>
                <w:szCs w:val="21"/>
              </w:rPr>
              <w:t> </w:t>
            </w:r>
            <w:r w:rsidRPr="48971642">
              <w:rPr>
                <w:rFonts w:ascii="Calibri Light" w:hAnsi="Calibri Light" w:cs="Calibri Light"/>
                <w:color w:val="000000" w:themeColor="text1"/>
                <w:sz w:val="21"/>
                <w:szCs w:val="21"/>
              </w:rPr>
              <w:t>is conducted</w:t>
            </w:r>
            <w:r w:rsidRPr="48971642">
              <w:rPr>
                <w:rStyle w:val="apple-converted-space"/>
                <w:rFonts w:ascii="Calibri Light" w:hAnsi="Calibri Light" w:cs="Calibri Light"/>
                <w:color w:val="000000" w:themeColor="text1"/>
                <w:sz w:val="21"/>
                <w:szCs w:val="21"/>
              </w:rPr>
              <w:t> </w:t>
            </w:r>
            <w:r w:rsidRPr="48971642">
              <w:rPr>
                <w:rFonts w:ascii="Calibri Light" w:hAnsi="Calibri Light" w:cs="Calibri Light"/>
                <w:color w:val="000000" w:themeColor="text1"/>
                <w:sz w:val="21"/>
                <w:szCs w:val="21"/>
              </w:rPr>
              <w:t>to monitor</w:t>
            </w:r>
            <w:r w:rsidRPr="48971642">
              <w:rPr>
                <w:rStyle w:val="apple-converted-space"/>
                <w:rFonts w:ascii="Calibri Light" w:hAnsi="Calibri Light" w:cs="Calibri Light"/>
                <w:color w:val="000000" w:themeColor="text1"/>
                <w:sz w:val="21"/>
                <w:szCs w:val="21"/>
              </w:rPr>
              <w:t> </w:t>
            </w:r>
            <w:r w:rsidRPr="48971642">
              <w:rPr>
                <w:rFonts w:ascii="Calibri Light" w:hAnsi="Calibri Light" w:cs="Calibri Light"/>
                <w:color w:val="000000" w:themeColor="text1"/>
                <w:sz w:val="21"/>
                <w:szCs w:val="21"/>
              </w:rPr>
              <w:t>and document</w:t>
            </w:r>
            <w:r w:rsidRPr="48971642">
              <w:rPr>
                <w:rStyle w:val="apple-converted-space"/>
                <w:rFonts w:ascii="Calibri Light" w:hAnsi="Calibri Light" w:cs="Calibri Light"/>
                <w:color w:val="000000" w:themeColor="text1"/>
                <w:sz w:val="21"/>
                <w:szCs w:val="21"/>
              </w:rPr>
              <w:t> </w:t>
            </w:r>
            <w:r w:rsidRPr="48971642">
              <w:rPr>
                <w:rFonts w:ascii="Calibri Light" w:hAnsi="Calibri Light" w:cs="Calibri Light"/>
                <w:color w:val="000000" w:themeColor="text1"/>
                <w:sz w:val="21"/>
                <w:szCs w:val="21"/>
              </w:rPr>
              <w:t>improvement.</w:t>
            </w:r>
            <w:r w:rsidRPr="48971642">
              <w:rPr>
                <w:rStyle w:val="apple-converted-space"/>
                <w:rFonts w:ascii="Calibri Light" w:hAnsi="Calibri Light" w:cs="Calibri Light"/>
                <w:color w:val="000000" w:themeColor="text1"/>
                <w:sz w:val="21"/>
                <w:szCs w:val="21"/>
              </w:rPr>
              <w:t> </w:t>
            </w:r>
          </w:p>
          <w:p w14:paraId="79B93B5E" w14:textId="1079FF12" w:rsidR="2944DC0E" w:rsidRDefault="2944DC0E" w:rsidP="48971642">
            <w:pPr>
              <w:pStyle w:val="default"/>
              <w:numPr>
                <w:ilvl w:val="0"/>
                <w:numId w:val="28"/>
              </w:numPr>
              <w:spacing w:before="0" w:beforeAutospacing="0" w:after="0" w:afterAutospacing="0"/>
              <w:rPr>
                <w:rFonts w:ascii="Calibri Light" w:eastAsia="Calibri Light" w:hAnsi="Calibri Light" w:cs="Calibri Light"/>
                <w:color w:val="000000" w:themeColor="text1"/>
                <w:sz w:val="21"/>
                <w:szCs w:val="21"/>
              </w:rPr>
            </w:pPr>
            <w:r w:rsidRPr="48971642">
              <w:rPr>
                <w:rFonts w:ascii="Calibri Light" w:eastAsia="Calibri Light" w:hAnsi="Calibri Light" w:cs="Calibri Light"/>
                <w:color w:val="000000" w:themeColor="text1"/>
                <w:sz w:val="21"/>
                <w:szCs w:val="21"/>
              </w:rPr>
              <w:t>See Nursing Service Policies:</w:t>
            </w:r>
            <w:hyperlink r:id="rId26">
              <w:r w:rsidRPr="48971642">
                <w:rPr>
                  <w:rStyle w:val="Hyperlink"/>
                  <w:rFonts w:ascii="Calibri Light" w:eastAsia="Calibri Light" w:hAnsi="Calibri Light" w:cs="Calibri Light"/>
                  <w:sz w:val="21"/>
                  <w:szCs w:val="21"/>
                </w:rPr>
                <w:t>2.05 Clinical Ladder Program</w:t>
              </w:r>
            </w:hyperlink>
            <w:r w:rsidRPr="48971642">
              <w:rPr>
                <w:rFonts w:ascii="Calibri Light" w:eastAsia="Calibri Light" w:hAnsi="Calibri Light" w:cs="Calibri Light"/>
                <w:color w:val="000000" w:themeColor="text1"/>
                <w:sz w:val="21"/>
                <w:szCs w:val="21"/>
              </w:rPr>
              <w:t xml:space="preserve">, </w:t>
            </w:r>
            <w:hyperlink r:id="rId27">
              <w:r w:rsidRPr="48971642">
                <w:rPr>
                  <w:rStyle w:val="Hyperlink"/>
                  <w:rFonts w:ascii="Calibri Light" w:eastAsia="Calibri Light" w:hAnsi="Calibri Light" w:cs="Calibri Light"/>
                  <w:sz w:val="21"/>
                  <w:szCs w:val="21"/>
                </w:rPr>
                <w:t>4.3 Orientation of Nursing Services Personnel</w:t>
              </w:r>
            </w:hyperlink>
            <w:r w:rsidRPr="48971642">
              <w:rPr>
                <w:rFonts w:ascii="Calibri Light" w:eastAsia="Calibri Light" w:hAnsi="Calibri Light" w:cs="Calibri Light"/>
                <w:color w:val="000000" w:themeColor="text1"/>
                <w:sz w:val="21"/>
                <w:szCs w:val="21"/>
              </w:rPr>
              <w:t xml:space="preserve">, and </w:t>
            </w:r>
            <w:hyperlink r:id="rId28">
              <w:r w:rsidRPr="48971642">
                <w:rPr>
                  <w:rStyle w:val="Hyperlink"/>
                  <w:rFonts w:ascii="Calibri Light" w:eastAsia="Calibri Light" w:hAnsi="Calibri Light" w:cs="Calibri Light"/>
                  <w:sz w:val="21"/>
                  <w:szCs w:val="21"/>
                </w:rPr>
                <w:t>4.3.1 Competency Assessment, Evaluation and Education</w:t>
              </w:r>
            </w:hyperlink>
            <w:r w:rsidRPr="48971642">
              <w:rPr>
                <w:rFonts w:ascii="Calibri Light" w:eastAsia="Calibri Light" w:hAnsi="Calibri Light" w:cs="Calibri Light"/>
                <w:color w:val="000000" w:themeColor="text1"/>
                <w:sz w:val="21"/>
                <w:szCs w:val="21"/>
              </w:rPr>
              <w:t xml:space="preserve"> for additional information.</w:t>
            </w:r>
          </w:p>
          <w:p w14:paraId="672F76D2" w14:textId="77777777" w:rsidR="00DF50B7" w:rsidRPr="00DF50B7" w:rsidRDefault="00DF50B7" w:rsidP="00DF50B7">
            <w:pPr>
              <w:pStyle w:val="default"/>
              <w:spacing w:before="0" w:beforeAutospacing="0" w:after="0" w:afterAutospacing="0"/>
              <w:rPr>
                <w:rFonts w:ascii="Calibri Light" w:hAnsi="Calibri Light" w:cs="Calibri Light"/>
                <w:color w:val="000000"/>
                <w:sz w:val="21"/>
                <w:szCs w:val="21"/>
              </w:rPr>
            </w:pPr>
            <w:r w:rsidRPr="00DF50B7">
              <w:rPr>
                <w:rFonts w:ascii="Calibri Light" w:hAnsi="Calibri Light" w:cs="Calibri Light"/>
                <w:color w:val="000000"/>
                <w:sz w:val="21"/>
                <w:szCs w:val="21"/>
              </w:rPr>
              <w:t> </w:t>
            </w:r>
          </w:p>
          <w:p w14:paraId="22EE4F4D" w14:textId="5065E07F" w:rsidR="00DF50B7" w:rsidRPr="00DF50B7" w:rsidRDefault="00DF50B7" w:rsidP="00DF50B7">
            <w:pPr>
              <w:pStyle w:val="default"/>
              <w:spacing w:before="0" w:beforeAutospacing="0" w:after="0" w:afterAutospacing="0"/>
              <w:rPr>
                <w:rFonts w:ascii="Calibri" w:hAnsi="Calibri" w:cs="Calibri"/>
                <w:b/>
                <w:bCs/>
                <w:color w:val="000000"/>
                <w:sz w:val="21"/>
                <w:szCs w:val="21"/>
              </w:rPr>
            </w:pPr>
            <w:r w:rsidRPr="00DF50B7">
              <w:rPr>
                <w:rFonts w:ascii="Calibri" w:hAnsi="Calibri" w:cs="Calibri"/>
                <w:b/>
                <w:bCs/>
                <w:color w:val="000000"/>
                <w:sz w:val="21"/>
                <w:szCs w:val="21"/>
              </w:rPr>
              <w:t>Q: Do you have a copy of</w:t>
            </w:r>
            <w:r w:rsidRPr="00DF50B7">
              <w:rPr>
                <w:rStyle w:val="apple-converted-space"/>
                <w:rFonts w:ascii="Calibri" w:hAnsi="Calibri" w:cs="Calibri"/>
                <w:b/>
                <w:bCs/>
                <w:color w:val="000000"/>
                <w:sz w:val="21"/>
                <w:szCs w:val="21"/>
              </w:rPr>
              <w:t> </w:t>
            </w:r>
            <w:r w:rsidRPr="00DF50B7">
              <w:rPr>
                <w:rFonts w:ascii="Calibri" w:hAnsi="Calibri" w:cs="Calibri"/>
                <w:b/>
                <w:bCs/>
                <w:color w:val="000000"/>
                <w:sz w:val="21"/>
                <w:szCs w:val="21"/>
              </w:rPr>
              <w:t>your job description? </w:t>
            </w:r>
            <w:r w:rsidRPr="00DF50B7">
              <w:rPr>
                <w:rStyle w:val="apple-converted-space"/>
                <w:rFonts w:ascii="Calibri" w:hAnsi="Calibri" w:cs="Calibri"/>
                <w:b/>
                <w:bCs/>
                <w:color w:val="000000"/>
                <w:sz w:val="21"/>
                <w:szCs w:val="21"/>
              </w:rPr>
              <w:t> </w:t>
            </w:r>
          </w:p>
          <w:p w14:paraId="2B64FDDD" w14:textId="77777777" w:rsidR="00DF50B7" w:rsidRPr="00DF50B7" w:rsidRDefault="00DF50B7" w:rsidP="00DF50B7">
            <w:pPr>
              <w:pStyle w:val="default"/>
              <w:numPr>
                <w:ilvl w:val="0"/>
                <w:numId w:val="29"/>
              </w:numPr>
              <w:spacing w:before="0" w:beforeAutospacing="0" w:after="0" w:afterAutospacing="0"/>
              <w:rPr>
                <w:rFonts w:ascii="Calibri Light" w:hAnsi="Calibri Light" w:cs="Calibri Light"/>
                <w:color w:val="000000"/>
                <w:sz w:val="21"/>
                <w:szCs w:val="21"/>
              </w:rPr>
            </w:pPr>
            <w:r w:rsidRPr="00DF50B7">
              <w:rPr>
                <w:rFonts w:ascii="Calibri Light" w:hAnsi="Calibri Light" w:cs="Calibri Light"/>
                <w:sz w:val="21"/>
                <w:szCs w:val="21"/>
              </w:rPr>
              <w:t>J</w:t>
            </w:r>
            <w:r w:rsidRPr="00DF50B7">
              <w:rPr>
                <w:rFonts w:ascii="Calibri Light" w:hAnsi="Calibri Light" w:cs="Calibri Light"/>
                <w:color w:val="000000"/>
                <w:sz w:val="21"/>
                <w:szCs w:val="21"/>
              </w:rPr>
              <w:t>ob description</w:t>
            </w:r>
            <w:r w:rsidRPr="00DF50B7">
              <w:rPr>
                <w:rFonts w:ascii="Calibri Light" w:hAnsi="Calibri Light" w:cs="Calibri Light"/>
                <w:sz w:val="21"/>
                <w:szCs w:val="21"/>
              </w:rPr>
              <w:t>s should be</w:t>
            </w:r>
            <w:r w:rsidRPr="00DF50B7">
              <w:rPr>
                <w:rStyle w:val="apple-converted-space"/>
                <w:rFonts w:ascii="Calibri Light" w:hAnsi="Calibri Light" w:cs="Calibri Light"/>
                <w:color w:val="000000"/>
                <w:sz w:val="21"/>
                <w:szCs w:val="21"/>
              </w:rPr>
              <w:t> </w:t>
            </w:r>
            <w:r w:rsidRPr="00DF50B7">
              <w:rPr>
                <w:rFonts w:ascii="Calibri Light" w:hAnsi="Calibri Light" w:cs="Calibri Light"/>
                <w:color w:val="000000"/>
                <w:sz w:val="21"/>
                <w:szCs w:val="21"/>
              </w:rPr>
              <w:t>reviewed with each new employee at the time of hir</w:t>
            </w:r>
            <w:r w:rsidRPr="00DF50B7">
              <w:rPr>
                <w:rFonts w:ascii="Calibri Light" w:hAnsi="Calibri Light" w:cs="Calibri Light"/>
                <w:sz w:val="21"/>
                <w:szCs w:val="21"/>
              </w:rPr>
              <w:t>e</w:t>
            </w:r>
            <w:r w:rsidRPr="00DF50B7">
              <w:rPr>
                <w:rFonts w:ascii="Calibri Light" w:hAnsi="Calibri Light" w:cs="Calibri Light"/>
                <w:color w:val="000000"/>
                <w:sz w:val="21"/>
                <w:szCs w:val="21"/>
              </w:rPr>
              <w:t>.</w:t>
            </w:r>
            <w:r w:rsidRPr="00DF50B7">
              <w:rPr>
                <w:rStyle w:val="apple-converted-space"/>
                <w:rFonts w:ascii="Calibri Light" w:hAnsi="Calibri Light" w:cs="Calibri Light"/>
                <w:color w:val="000000"/>
                <w:sz w:val="21"/>
                <w:szCs w:val="21"/>
              </w:rPr>
              <w:t> </w:t>
            </w:r>
          </w:p>
          <w:p w14:paraId="5C6BC64C" w14:textId="77777777" w:rsidR="00DF50B7" w:rsidRPr="00DF50B7" w:rsidRDefault="00DF50B7" w:rsidP="00DF50B7">
            <w:pPr>
              <w:pStyle w:val="default"/>
              <w:numPr>
                <w:ilvl w:val="0"/>
                <w:numId w:val="29"/>
              </w:numPr>
              <w:spacing w:before="0" w:beforeAutospacing="0" w:after="0" w:afterAutospacing="0"/>
              <w:rPr>
                <w:rFonts w:ascii="Calibri Light" w:hAnsi="Calibri Light" w:cs="Calibri Light"/>
                <w:color w:val="000000"/>
                <w:sz w:val="21"/>
                <w:szCs w:val="21"/>
              </w:rPr>
            </w:pPr>
            <w:r w:rsidRPr="00DF50B7">
              <w:rPr>
                <w:rFonts w:ascii="Calibri Light" w:hAnsi="Calibri Light" w:cs="Calibri Light"/>
                <w:sz w:val="21"/>
                <w:szCs w:val="21"/>
              </w:rPr>
              <w:t>E</w:t>
            </w:r>
            <w:r w:rsidRPr="00DF50B7">
              <w:rPr>
                <w:rFonts w:ascii="Calibri Light" w:hAnsi="Calibri Light" w:cs="Calibri Light"/>
                <w:color w:val="000000"/>
                <w:sz w:val="21"/>
                <w:szCs w:val="21"/>
              </w:rPr>
              <w:t>ach employee receives a copy of their job description and signs a copy to be placed in their department employee file. </w:t>
            </w:r>
            <w:r w:rsidRPr="00DF50B7">
              <w:rPr>
                <w:rStyle w:val="apple-converted-space"/>
                <w:rFonts w:ascii="Calibri Light" w:hAnsi="Calibri Light" w:cs="Calibri Light"/>
                <w:color w:val="000000"/>
                <w:sz w:val="21"/>
                <w:szCs w:val="21"/>
              </w:rPr>
              <w:t> </w:t>
            </w:r>
          </w:p>
          <w:p w14:paraId="201AA441" w14:textId="59B35618" w:rsidR="00E01799" w:rsidRPr="00DF29C6" w:rsidRDefault="00DF50B7" w:rsidP="00E01799">
            <w:pPr>
              <w:pStyle w:val="default"/>
              <w:numPr>
                <w:ilvl w:val="0"/>
                <w:numId w:val="29"/>
              </w:numPr>
              <w:spacing w:before="0" w:beforeAutospacing="0" w:after="0" w:afterAutospacing="0"/>
              <w:rPr>
                <w:rFonts w:ascii="Calibri Light" w:hAnsi="Calibri Light" w:cs="Calibri Light"/>
                <w:color w:val="000000"/>
                <w:sz w:val="21"/>
                <w:szCs w:val="21"/>
              </w:rPr>
            </w:pPr>
            <w:r w:rsidRPr="00DF50B7">
              <w:rPr>
                <w:rFonts w:ascii="Calibri Light" w:hAnsi="Calibri Light" w:cs="Calibri Light"/>
                <w:color w:val="000000"/>
                <w:sz w:val="21"/>
                <w:szCs w:val="21"/>
              </w:rPr>
              <w:t>Each time an employee changes job titles, the employees</w:t>
            </w:r>
            <w:r w:rsidRPr="00DF50B7">
              <w:rPr>
                <w:rStyle w:val="apple-converted-space"/>
                <w:rFonts w:ascii="Calibri Light" w:hAnsi="Calibri Light" w:cs="Calibri Light"/>
                <w:color w:val="000000"/>
                <w:sz w:val="21"/>
                <w:szCs w:val="21"/>
              </w:rPr>
              <w:t> </w:t>
            </w:r>
            <w:r w:rsidRPr="00DF50B7">
              <w:rPr>
                <w:rFonts w:ascii="Calibri Light" w:hAnsi="Calibri Light" w:cs="Calibri Light"/>
                <w:sz w:val="21"/>
                <w:szCs w:val="21"/>
              </w:rPr>
              <w:t>should</w:t>
            </w:r>
            <w:r w:rsidRPr="00DF50B7">
              <w:rPr>
                <w:rStyle w:val="apple-converted-space"/>
                <w:rFonts w:ascii="Calibri Light" w:hAnsi="Calibri Light" w:cs="Calibri Light"/>
                <w:sz w:val="21"/>
                <w:szCs w:val="21"/>
              </w:rPr>
              <w:t> </w:t>
            </w:r>
            <w:r w:rsidRPr="00DF50B7">
              <w:rPr>
                <w:rFonts w:ascii="Calibri Light" w:hAnsi="Calibri Light" w:cs="Calibri Light"/>
                <w:color w:val="000000"/>
                <w:sz w:val="21"/>
                <w:szCs w:val="21"/>
              </w:rPr>
              <w:t>receive a copy of the new job description</w:t>
            </w:r>
            <w:r w:rsidRPr="00DF50B7">
              <w:rPr>
                <w:rStyle w:val="apple-converted-space"/>
                <w:rFonts w:ascii="Calibri Light" w:hAnsi="Calibri Light" w:cs="Calibri Light"/>
                <w:sz w:val="21"/>
                <w:szCs w:val="21"/>
              </w:rPr>
              <w:t> </w:t>
            </w:r>
            <w:r w:rsidRPr="00DF50B7">
              <w:rPr>
                <w:rFonts w:ascii="Calibri Light" w:hAnsi="Calibri Light" w:cs="Calibri Light"/>
                <w:sz w:val="21"/>
                <w:szCs w:val="21"/>
              </w:rPr>
              <w:t>as well as</w:t>
            </w:r>
            <w:r w:rsidRPr="00DF50B7">
              <w:rPr>
                <w:rStyle w:val="apple-converted-space"/>
                <w:rFonts w:ascii="Calibri Light" w:hAnsi="Calibri Light" w:cs="Calibri Light"/>
                <w:sz w:val="21"/>
                <w:szCs w:val="21"/>
              </w:rPr>
              <w:t> </w:t>
            </w:r>
            <w:r w:rsidRPr="00DF50B7">
              <w:rPr>
                <w:rFonts w:ascii="Calibri Light" w:hAnsi="Calibri Light" w:cs="Calibri Light"/>
                <w:color w:val="000000"/>
                <w:sz w:val="21"/>
                <w:szCs w:val="21"/>
              </w:rPr>
              <w:t>sign</w:t>
            </w:r>
            <w:r w:rsidRPr="00DF50B7">
              <w:rPr>
                <w:rFonts w:ascii="Calibri Light" w:hAnsi="Calibri Light" w:cs="Calibri Light"/>
                <w:sz w:val="21"/>
                <w:szCs w:val="21"/>
              </w:rPr>
              <w:t>ed</w:t>
            </w:r>
            <w:r w:rsidRPr="00DF50B7">
              <w:rPr>
                <w:rStyle w:val="apple-converted-space"/>
                <w:rFonts w:ascii="Calibri Light" w:hAnsi="Calibri Light" w:cs="Calibri Light"/>
                <w:color w:val="000000"/>
                <w:sz w:val="21"/>
                <w:szCs w:val="21"/>
              </w:rPr>
              <w:t> </w:t>
            </w:r>
            <w:r w:rsidRPr="00DF50B7">
              <w:rPr>
                <w:rFonts w:ascii="Calibri Light" w:hAnsi="Calibri Light" w:cs="Calibri Light"/>
                <w:color w:val="000000"/>
                <w:sz w:val="21"/>
                <w:szCs w:val="21"/>
              </w:rPr>
              <w:t>copy to be maintained in the departmental employee file. </w:t>
            </w:r>
          </w:p>
          <w:p w14:paraId="06D608AC" w14:textId="5C17676E" w:rsidR="00E01799" w:rsidRDefault="00E01799" w:rsidP="00E01799">
            <w:pPr>
              <w:rPr>
                <w:rFonts w:ascii="Calibri Light" w:hAnsi="Calibri Light" w:cs="Calibri Light"/>
                <w:color w:val="000000"/>
                <w:sz w:val="21"/>
                <w:szCs w:val="21"/>
              </w:rPr>
            </w:pPr>
          </w:p>
          <w:p w14:paraId="08E7C29A" w14:textId="3E21470B" w:rsidR="00E01799" w:rsidRDefault="00E01799" w:rsidP="00E01799">
            <w:pPr>
              <w:rPr>
                <w:rFonts w:ascii="Calibri Light" w:hAnsi="Calibri Light" w:cs="Calibri Light"/>
                <w:color w:val="000000"/>
                <w:sz w:val="21"/>
                <w:szCs w:val="21"/>
              </w:rPr>
            </w:pPr>
          </w:p>
          <w:p w14:paraId="3E7DFCCE" w14:textId="4FFAC78F" w:rsidR="00E01799" w:rsidRDefault="00E01799" w:rsidP="00E01799">
            <w:pPr>
              <w:rPr>
                <w:rFonts w:ascii="Calibri Light" w:hAnsi="Calibri Light" w:cs="Calibri Light"/>
                <w:color w:val="000000"/>
                <w:sz w:val="21"/>
                <w:szCs w:val="21"/>
              </w:rPr>
            </w:pPr>
          </w:p>
          <w:p w14:paraId="24F1899E" w14:textId="77777777" w:rsidR="00DF29C6" w:rsidRDefault="00DF29C6" w:rsidP="00E01799">
            <w:pPr>
              <w:rPr>
                <w:rFonts w:ascii="Calibri Light" w:hAnsi="Calibri Light" w:cs="Calibri Light"/>
                <w:color w:val="000000"/>
                <w:sz w:val="21"/>
                <w:szCs w:val="21"/>
              </w:rPr>
            </w:pPr>
          </w:p>
          <w:p w14:paraId="0E389F11" w14:textId="2D3B1251" w:rsidR="00E01799" w:rsidRDefault="00E01799" w:rsidP="00E01799">
            <w:pPr>
              <w:rPr>
                <w:rFonts w:ascii="Calibri Light" w:hAnsi="Calibri Light" w:cs="Calibri Light"/>
                <w:color w:val="000000"/>
                <w:sz w:val="21"/>
                <w:szCs w:val="21"/>
              </w:rPr>
            </w:pPr>
          </w:p>
          <w:p w14:paraId="4E3A6E50" w14:textId="32A6D871" w:rsidR="00E01799" w:rsidRDefault="00E01799" w:rsidP="00E01799">
            <w:pPr>
              <w:rPr>
                <w:rFonts w:ascii="Calibri Light" w:hAnsi="Calibri Light" w:cs="Calibri Light"/>
                <w:color w:val="000000"/>
                <w:sz w:val="21"/>
                <w:szCs w:val="21"/>
              </w:rPr>
            </w:pPr>
          </w:p>
          <w:p w14:paraId="55D0F356" w14:textId="77777777" w:rsidR="00E01799" w:rsidRPr="00E01799" w:rsidRDefault="00E01799" w:rsidP="00E01799">
            <w:pPr>
              <w:rPr>
                <w:rFonts w:ascii="Calibri Light" w:hAnsi="Calibri Light" w:cs="Calibri Light"/>
                <w:sz w:val="21"/>
                <w:szCs w:val="21"/>
              </w:rPr>
            </w:pPr>
          </w:p>
          <w:p w14:paraId="363BD8DA" w14:textId="77777777" w:rsidR="005411AA" w:rsidRPr="005411AA" w:rsidRDefault="005411AA" w:rsidP="005411AA">
            <w:pPr>
              <w:spacing w:after="240"/>
              <w:rPr>
                <w:rFonts w:ascii="Calibri Light" w:hAnsi="Calibri Light" w:cs="Calibri Light"/>
                <w:color w:val="000000"/>
                <w:sz w:val="21"/>
                <w:szCs w:val="21"/>
              </w:rPr>
            </w:pPr>
          </w:p>
          <w:p w14:paraId="397AB352" w14:textId="5826121B" w:rsidR="00D30FD0" w:rsidRPr="003E2354" w:rsidRDefault="00D30FD0" w:rsidP="003E2354">
            <w:pPr>
              <w:rPr>
                <w:rFonts w:ascii="Calibri Light" w:hAnsi="Calibri Light" w:cs="Calibri Light"/>
                <w:color w:val="000000"/>
                <w:sz w:val="20"/>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F4042CD" w14:textId="77777777" w:rsidR="007E322D" w:rsidRDefault="007E322D" w:rsidP="005411AA">
            <w:pPr>
              <w:pStyle w:val="NoSpacing"/>
              <w:spacing w:line="276" w:lineRule="auto"/>
              <w:rPr>
                <w:rFonts w:asciiTheme="majorHAnsi" w:hAnsiTheme="majorHAnsi" w:cstheme="majorHAnsi"/>
                <w:b/>
                <w:bCs/>
                <w:color w:val="FF0000"/>
              </w:rPr>
            </w:pPr>
          </w:p>
          <w:p w14:paraId="10E079DD" w14:textId="2853A04C" w:rsidR="007E322D" w:rsidRDefault="007E322D" w:rsidP="007E322D">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1152" behindDoc="0" locked="0" layoutInCell="1" allowOverlap="1" wp14:anchorId="0A884013" wp14:editId="280EC051">
                  <wp:simplePos x="0" y="0"/>
                  <wp:positionH relativeFrom="column">
                    <wp:posOffset>-1905</wp:posOffset>
                  </wp:positionH>
                  <wp:positionV relativeFrom="paragraph">
                    <wp:posOffset>0</wp:posOffset>
                  </wp:positionV>
                  <wp:extent cx="163961" cy="191114"/>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65020" cy="192348"/>
                          </a:xfrm>
                          <a:prstGeom prst="rect">
                            <a:avLst/>
                          </a:prstGeom>
                        </pic:spPr>
                      </pic:pic>
                    </a:graphicData>
                  </a:graphic>
                  <wp14:sizeRelH relativeFrom="page">
                    <wp14:pctWidth>0</wp14:pctWidth>
                  </wp14:sizeRelH>
                  <wp14:sizeRelV relativeFrom="page">
                    <wp14:pctHeight>0</wp14:pctHeight>
                  </wp14:sizeRelV>
                </wp:anchor>
              </w:drawing>
            </w:r>
            <w:r w:rsidRPr="48971642">
              <w:rPr>
                <w:rFonts w:asciiTheme="majorHAnsi" w:hAnsiTheme="majorHAnsi" w:cstheme="majorBidi"/>
                <w:b/>
                <w:bCs/>
                <w:color w:val="000000"/>
              </w:rPr>
              <w:t xml:space="preserve">      Wild appointed SHP’s assistant dean for Student Affairs</w:t>
            </w:r>
            <w:r w:rsidRPr="48971642">
              <w:rPr>
                <w:rFonts w:asciiTheme="majorHAnsi" w:hAnsiTheme="majorHAnsi" w:cstheme="majorBidi"/>
                <w:color w:val="000000"/>
              </w:rPr>
              <w:t>:</w:t>
            </w:r>
          </w:p>
          <w:p w14:paraId="3074647F" w14:textId="77777777" w:rsidR="007E322D" w:rsidRPr="007E322D" w:rsidRDefault="007E322D" w:rsidP="007E322D">
            <w:pPr>
              <w:rPr>
                <w:rFonts w:ascii="Calibri Light" w:hAnsi="Calibri Light" w:cs="Calibri Light"/>
                <w:sz w:val="21"/>
                <w:szCs w:val="21"/>
              </w:rPr>
            </w:pPr>
            <w:r w:rsidRPr="007E322D">
              <w:rPr>
                <w:rFonts w:ascii="Calibri Light" w:hAnsi="Calibri Light" w:cs="Calibri Light"/>
                <w:color w:val="000000"/>
                <w:sz w:val="21"/>
                <w:szCs w:val="21"/>
              </w:rPr>
              <w:t>Dana Wild, PhD, PT, PCS, has been appointed assistant dean for Student Affairs in the School of Health Professions. An SHP faculty member since 2001, she is a tenured associate professor in the Department of Physical Therapy and has held the Barbara Barton Professorship in Physical Therapy. She has served as </w:t>
            </w:r>
            <w:r w:rsidRPr="007E322D">
              <w:rPr>
                <w:rFonts w:ascii="Calibri Light" w:hAnsi="Calibri Light" w:cs="Calibri Light"/>
                <w:i/>
                <w:iCs/>
                <w:color w:val="000000"/>
                <w:sz w:val="21"/>
                <w:szCs w:val="21"/>
              </w:rPr>
              <w:t>ad interim</w:t>
            </w:r>
            <w:r w:rsidRPr="007E322D">
              <w:rPr>
                <w:rFonts w:ascii="Calibri Light" w:hAnsi="Calibri Light" w:cs="Calibri Light"/>
                <w:color w:val="000000"/>
                <w:sz w:val="21"/>
                <w:szCs w:val="21"/>
              </w:rPr>
              <w:t> assistant dean for Student Affairs since March 2020. Congratulations, Dr. Wild.</w:t>
            </w:r>
          </w:p>
          <w:p w14:paraId="5CF61B56" w14:textId="77777777" w:rsidR="00741DE2" w:rsidRDefault="00741DE2" w:rsidP="007E322D">
            <w:pPr>
              <w:rPr>
                <w:rFonts w:ascii="Calibri Light" w:hAnsi="Calibri Light" w:cs="Calibri Light"/>
                <w:color w:val="000000"/>
                <w:sz w:val="21"/>
                <w:szCs w:val="21"/>
              </w:rPr>
            </w:pPr>
          </w:p>
          <w:p w14:paraId="6883A7F4" w14:textId="0F44A167" w:rsidR="007E322D" w:rsidRDefault="007E322D" w:rsidP="007E322D">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3200" behindDoc="0" locked="0" layoutInCell="1" allowOverlap="1" wp14:anchorId="2E85E9B1" wp14:editId="6262EB70">
                  <wp:simplePos x="0" y="0"/>
                  <wp:positionH relativeFrom="column">
                    <wp:posOffset>-1905</wp:posOffset>
                  </wp:positionH>
                  <wp:positionV relativeFrom="paragraph">
                    <wp:posOffset>0</wp:posOffset>
                  </wp:positionV>
                  <wp:extent cx="163961" cy="191114"/>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65020" cy="192348"/>
                          </a:xfrm>
                          <a:prstGeom prst="rect">
                            <a:avLst/>
                          </a:prstGeom>
                        </pic:spPr>
                      </pic:pic>
                    </a:graphicData>
                  </a:graphic>
                  <wp14:sizeRelH relativeFrom="page">
                    <wp14:pctWidth>0</wp14:pctWidth>
                  </wp14:sizeRelH>
                  <wp14:sizeRelV relativeFrom="page">
                    <wp14:pctHeight>0</wp14:pctHeight>
                  </wp14:sizeRelV>
                </wp:anchor>
              </w:drawing>
            </w:r>
            <w:r w:rsidRPr="48971642">
              <w:rPr>
                <w:rFonts w:asciiTheme="majorHAnsi" w:hAnsiTheme="majorHAnsi" w:cstheme="majorBidi"/>
                <w:b/>
                <w:bCs/>
                <w:color w:val="000000"/>
              </w:rPr>
              <w:t xml:space="preserve">      McKinnon to serve as chair </w:t>
            </w:r>
            <w:r w:rsidRPr="48971642">
              <w:rPr>
                <w:rFonts w:asciiTheme="majorHAnsi" w:hAnsiTheme="majorHAnsi" w:cstheme="majorBidi"/>
                <w:b/>
                <w:bCs/>
                <w:i/>
                <w:iCs/>
                <w:color w:val="000000"/>
              </w:rPr>
              <w:t>ad interim</w:t>
            </w:r>
            <w:r w:rsidRPr="48971642">
              <w:rPr>
                <w:rFonts w:asciiTheme="majorHAnsi" w:hAnsiTheme="majorHAnsi" w:cstheme="majorBidi"/>
                <w:b/>
                <w:bCs/>
                <w:color w:val="000000"/>
              </w:rPr>
              <w:t xml:space="preserve"> of Department of Otolaryngology</w:t>
            </w:r>
            <w:r w:rsidRPr="48971642">
              <w:rPr>
                <w:rFonts w:asciiTheme="majorHAnsi" w:hAnsiTheme="majorHAnsi" w:cstheme="majorBidi"/>
                <w:color w:val="000000"/>
              </w:rPr>
              <w:t>:</w:t>
            </w:r>
          </w:p>
          <w:p w14:paraId="558B30A3" w14:textId="6AE124B4" w:rsidR="007E322D" w:rsidRDefault="007E322D" w:rsidP="007E322D">
            <w:pPr>
              <w:rPr>
                <w:rFonts w:ascii="Calibri Light" w:hAnsi="Calibri Light" w:cs="Calibri Light"/>
                <w:color w:val="000000"/>
                <w:sz w:val="21"/>
                <w:szCs w:val="21"/>
              </w:rPr>
            </w:pPr>
            <w:r w:rsidRPr="007E322D">
              <w:rPr>
                <w:rFonts w:ascii="Calibri Light" w:hAnsi="Calibri Light" w:cs="Calibri Light"/>
                <w:color w:val="000000"/>
                <w:sz w:val="21"/>
                <w:szCs w:val="21"/>
              </w:rPr>
              <w:t>Brian McKinnon, MD, MBA, MPH, FACS, has agreed to serve as Chair </w:t>
            </w:r>
            <w:r w:rsidRPr="007E322D">
              <w:rPr>
                <w:rFonts w:ascii="Calibri Light" w:hAnsi="Calibri Light" w:cs="Calibri Light"/>
                <w:i/>
                <w:iCs/>
                <w:color w:val="000000"/>
                <w:sz w:val="21"/>
                <w:szCs w:val="21"/>
              </w:rPr>
              <w:t>ad interim</w:t>
            </w:r>
            <w:r w:rsidRPr="007E322D">
              <w:rPr>
                <w:rFonts w:ascii="Calibri Light" w:hAnsi="Calibri Light" w:cs="Calibri Light"/>
                <w:color w:val="000000"/>
                <w:sz w:val="21"/>
                <w:szCs w:val="21"/>
              </w:rPr>
              <w:t> for the Department of Otolaryngology – Head and Neck Surgery, effective April 1. Dr. McKinnon joined UTMB in 2019 and is associate professor and vice chair, Department of Otolaryngology – Head and Neck Surgery. He is the holder of the J.M. Robinson Distinguished Professorship. Please join us in congratulating him and welcoming him to this new role.</w:t>
            </w:r>
          </w:p>
          <w:p w14:paraId="57D5C54A" w14:textId="77777777" w:rsidR="007E322D" w:rsidRPr="005411AA" w:rsidRDefault="007E322D" w:rsidP="007E322D">
            <w:pPr>
              <w:pStyle w:val="paragraph"/>
              <w:spacing w:before="0" w:beforeAutospacing="0" w:after="0" w:afterAutospacing="0"/>
              <w:textAlignment w:val="baseline"/>
              <w:rPr>
                <w:rFonts w:ascii="Calibri Light" w:hAnsi="Calibri Light" w:cs="Calibri Light"/>
                <w:color w:val="000000"/>
                <w:sz w:val="21"/>
                <w:szCs w:val="21"/>
              </w:rPr>
            </w:pPr>
          </w:p>
          <w:p w14:paraId="3EFE8D30" w14:textId="00B8ECC0" w:rsidR="007E322D" w:rsidRPr="005411AA" w:rsidRDefault="007E322D" w:rsidP="007E322D">
            <w:pPr>
              <w:pStyle w:val="paragraph"/>
              <w:spacing w:before="0" w:beforeAutospacing="0" w:after="0" w:afterAutospacing="0"/>
              <w:textAlignment w:val="baseline"/>
              <w:rPr>
                <w:rFonts w:ascii="Calibri" w:hAnsi="Calibri" w:cs="Calibri"/>
                <w:color w:val="000000"/>
                <w:sz w:val="22"/>
                <w:szCs w:val="22"/>
              </w:rPr>
            </w:pPr>
            <w:r>
              <w:rPr>
                <w:rFonts w:asciiTheme="majorHAnsi" w:hAnsiTheme="majorHAnsi"/>
                <w:noProof/>
                <w:sz w:val="20"/>
              </w:rPr>
              <w:drawing>
                <wp:anchor distT="0" distB="0" distL="114300" distR="114300" simplePos="0" relativeHeight="251765248" behindDoc="0" locked="0" layoutInCell="1" allowOverlap="1" wp14:anchorId="560E5D43" wp14:editId="001CC5E9">
                  <wp:simplePos x="0" y="0"/>
                  <wp:positionH relativeFrom="column">
                    <wp:posOffset>-6985</wp:posOffset>
                  </wp:positionH>
                  <wp:positionV relativeFrom="paragraph">
                    <wp:posOffset>18459</wp:posOffset>
                  </wp:positionV>
                  <wp:extent cx="214630" cy="18288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14630" cy="182880"/>
                          </a:xfrm>
                          <a:prstGeom prst="rect">
                            <a:avLst/>
                          </a:prstGeom>
                        </pic:spPr>
                      </pic:pic>
                    </a:graphicData>
                  </a:graphic>
                  <wp14:sizeRelH relativeFrom="page">
                    <wp14:pctWidth>0</wp14:pctWidth>
                  </wp14:sizeRelH>
                  <wp14:sizeRelV relativeFrom="page">
                    <wp14:pctHeight>0</wp14:pctHeight>
                  </wp14:sizeRelV>
                </wp:anchor>
              </w:drawing>
            </w:r>
            <w:r>
              <w:rPr>
                <w:rStyle w:val="eop"/>
                <w:rFonts w:ascii="Arial" w:hAnsi="Arial" w:cs="Arial"/>
                <w:color w:val="FF0000"/>
              </w:rPr>
              <w:t> </w:t>
            </w:r>
            <w:r w:rsidRPr="48971642">
              <w:rPr>
                <w:rFonts w:asciiTheme="majorHAnsi" w:hAnsiTheme="majorHAnsi" w:cstheme="majorBidi"/>
                <w:b/>
                <w:bCs/>
                <w:color w:val="000000"/>
              </w:rPr>
              <w:t xml:space="preserve">     National Doctors’ Day March 30:</w:t>
            </w:r>
          </w:p>
          <w:p w14:paraId="5B49D483" w14:textId="5BDAA546" w:rsidR="007E322D" w:rsidRPr="007E322D" w:rsidRDefault="007E322D" w:rsidP="007E322D">
            <w:pPr>
              <w:rPr>
                <w:rFonts w:ascii="Calibri Light" w:hAnsi="Calibri Light" w:cs="Calibri Light"/>
                <w:sz w:val="21"/>
                <w:szCs w:val="21"/>
              </w:rPr>
            </w:pPr>
            <w:r w:rsidRPr="007E322D">
              <w:rPr>
                <w:rFonts w:ascii="Calibri Light" w:hAnsi="Calibri Light" w:cs="Calibri Light"/>
                <w:color w:val="000000"/>
                <w:sz w:val="21"/>
                <w:szCs w:val="21"/>
              </w:rPr>
              <w:t>National Doctors' Day is held every year on March 30 as a day to celebrate the contributions of physicians who care for </w:t>
            </w:r>
            <w:r w:rsidR="001D36F7">
              <w:rPr>
                <w:rFonts w:ascii="Calibri Light" w:hAnsi="Calibri Light" w:cs="Calibri Light"/>
                <w:color w:val="000000"/>
                <w:sz w:val="21"/>
                <w:szCs w:val="21"/>
              </w:rPr>
              <w:t>those who live in the U.S</w:t>
            </w:r>
            <w:r w:rsidRPr="007E322D">
              <w:rPr>
                <w:rFonts w:ascii="Calibri Light" w:hAnsi="Calibri Light" w:cs="Calibri Light"/>
                <w:color w:val="000000"/>
                <w:sz w:val="21"/>
                <w:szCs w:val="21"/>
              </w:rPr>
              <w:t>. First celebrated in 1933, National Doctors’ Day was later recognized by the U.S. Congress and then President George H. Bush as a national day of appreciation for physicians across the country. UTMB plans to honor physicians on the Galveston, League City, Clear Lake and Angleton Danbury campuses, as well as our clinics on March 30.</w:t>
            </w:r>
          </w:p>
          <w:p w14:paraId="0B1F945B" w14:textId="77777777" w:rsidR="007E322D" w:rsidRPr="007E322D" w:rsidRDefault="007E322D" w:rsidP="007E322D">
            <w:pPr>
              <w:rPr>
                <w:rFonts w:ascii="Calibri Light" w:hAnsi="Calibri Light" w:cs="Calibri Light"/>
                <w:sz w:val="21"/>
                <w:szCs w:val="21"/>
              </w:rPr>
            </w:pPr>
          </w:p>
          <w:p w14:paraId="18380013" w14:textId="41330290" w:rsidR="007E322D" w:rsidRPr="007E322D" w:rsidRDefault="007E322D" w:rsidP="007E322D">
            <w:pPr>
              <w:rPr>
                <w:rFonts w:ascii="Calibri Light" w:hAnsi="Calibri Light" w:cs="Calibri Light"/>
                <w:color w:val="000000"/>
                <w:sz w:val="21"/>
                <w:szCs w:val="21"/>
              </w:rPr>
            </w:pPr>
          </w:p>
        </w:tc>
      </w:tr>
      <w:tr w:rsidR="00212AAF" w14:paraId="09FE0D10" w14:textId="77777777" w:rsidTr="489716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64F1949C" w14:textId="77777777" w:rsidR="00E97273" w:rsidRPr="00E97273" w:rsidRDefault="00212AAF" w:rsidP="00E97273">
            <w:pPr>
              <w:rPr>
                <w:rFonts w:ascii="Calibri Light" w:hAnsi="Calibri Light" w:cs="Calibri Light"/>
                <w:color w:val="000000"/>
                <w:sz w:val="21"/>
                <w:szCs w:val="21"/>
              </w:rPr>
            </w:pPr>
            <w:r>
              <w:rPr>
                <w:rFonts w:asciiTheme="majorHAnsi" w:hAnsiTheme="majorHAnsi"/>
                <w:b/>
                <w:color w:val="FF0000"/>
                <w:sz w:val="28"/>
              </w:rPr>
              <w:t>DID YOU KNOW?</w:t>
            </w:r>
            <w:r>
              <w:br/>
            </w:r>
            <w:r w:rsidR="00E97273" w:rsidRPr="00E97273">
              <w:rPr>
                <w:rFonts w:ascii="Calibri Light" w:hAnsi="Calibri Light" w:cs="Calibri Light"/>
                <w:color w:val="000000"/>
                <w:sz w:val="21"/>
                <w:szCs w:val="21"/>
              </w:rPr>
              <w:t>UTMB’s School of Medicine celebrated Match Day on March 19, as fourth-year students learned where they will be completing their residency training. A socially distanced celebration at Levin Hall allowed students and small groups of loved ones to drop in at different times throughout the day to pick up their envelopes and take celebratory photos. This year, 229 students matched into a position. Of those:</w:t>
            </w:r>
          </w:p>
          <w:p w14:paraId="22DF0DB9" w14:textId="77777777" w:rsidR="00E97273" w:rsidRPr="00E97273" w:rsidRDefault="00E97273" w:rsidP="00E97273">
            <w:pPr>
              <w:pStyle w:val="ListParagraph"/>
              <w:numPr>
                <w:ilvl w:val="0"/>
                <w:numId w:val="25"/>
              </w:numPr>
              <w:contextualSpacing w:val="0"/>
              <w:rPr>
                <w:rFonts w:ascii="Calibri Light" w:hAnsi="Calibri Light" w:cs="Calibri Light"/>
                <w:color w:val="000000"/>
                <w:sz w:val="21"/>
                <w:szCs w:val="21"/>
              </w:rPr>
            </w:pPr>
            <w:r w:rsidRPr="00E97273">
              <w:rPr>
                <w:rFonts w:ascii="Calibri Light" w:hAnsi="Calibri Light" w:cs="Calibri Light"/>
                <w:color w:val="000000"/>
                <w:sz w:val="21"/>
                <w:szCs w:val="21"/>
              </w:rPr>
              <w:t>129 (56%) matched in Texas</w:t>
            </w:r>
          </w:p>
          <w:p w14:paraId="621E3F02" w14:textId="77777777" w:rsidR="00E97273" w:rsidRPr="00E97273" w:rsidRDefault="00E97273" w:rsidP="00E97273">
            <w:pPr>
              <w:pStyle w:val="ListParagraph"/>
              <w:numPr>
                <w:ilvl w:val="0"/>
                <w:numId w:val="25"/>
              </w:numPr>
              <w:contextualSpacing w:val="0"/>
              <w:rPr>
                <w:rFonts w:ascii="Calibri Light" w:hAnsi="Calibri Light" w:cs="Calibri Light"/>
                <w:color w:val="000000"/>
                <w:sz w:val="21"/>
                <w:szCs w:val="21"/>
              </w:rPr>
            </w:pPr>
            <w:r w:rsidRPr="00E97273">
              <w:rPr>
                <w:rFonts w:ascii="Calibri Light" w:hAnsi="Calibri Light" w:cs="Calibri Light"/>
                <w:color w:val="000000"/>
                <w:sz w:val="21"/>
                <w:szCs w:val="21"/>
              </w:rPr>
              <w:t>75 (33%) matched within UT System</w:t>
            </w:r>
          </w:p>
          <w:p w14:paraId="3D641089" w14:textId="77777777" w:rsidR="00E97273" w:rsidRPr="00E97273" w:rsidRDefault="00E97273" w:rsidP="00E97273">
            <w:pPr>
              <w:pStyle w:val="ListParagraph"/>
              <w:numPr>
                <w:ilvl w:val="0"/>
                <w:numId w:val="25"/>
              </w:numPr>
              <w:contextualSpacing w:val="0"/>
              <w:rPr>
                <w:rFonts w:ascii="Calibri Light" w:hAnsi="Calibri Light" w:cs="Calibri Light"/>
                <w:color w:val="000000"/>
                <w:sz w:val="21"/>
                <w:szCs w:val="21"/>
              </w:rPr>
            </w:pPr>
            <w:r w:rsidRPr="00E97273">
              <w:rPr>
                <w:rFonts w:ascii="Calibri Light" w:hAnsi="Calibri Light" w:cs="Calibri Light"/>
                <w:color w:val="000000"/>
                <w:sz w:val="21"/>
                <w:szCs w:val="21"/>
              </w:rPr>
              <w:t>39 (17%) matched at UTMB</w:t>
            </w:r>
          </w:p>
          <w:p w14:paraId="42DB2552" w14:textId="77777777" w:rsidR="00E97273" w:rsidRPr="00E97273" w:rsidRDefault="00E97273" w:rsidP="00E97273">
            <w:pPr>
              <w:pStyle w:val="ListParagraph"/>
              <w:numPr>
                <w:ilvl w:val="0"/>
                <w:numId w:val="25"/>
              </w:numPr>
              <w:contextualSpacing w:val="0"/>
              <w:rPr>
                <w:rFonts w:ascii="Calibri Light" w:hAnsi="Calibri Light" w:cs="Calibri Light"/>
                <w:color w:val="000000"/>
                <w:sz w:val="21"/>
                <w:szCs w:val="21"/>
              </w:rPr>
            </w:pPr>
            <w:r w:rsidRPr="00E97273">
              <w:rPr>
                <w:rFonts w:ascii="Calibri Light" w:hAnsi="Calibri Light" w:cs="Calibri Light"/>
                <w:color w:val="000000"/>
                <w:sz w:val="21"/>
                <w:szCs w:val="21"/>
              </w:rPr>
              <w:t>101 (42%) matched for primary care</w:t>
            </w:r>
          </w:p>
          <w:p w14:paraId="38E3BAF8" w14:textId="5087D5A5" w:rsidR="003962EC" w:rsidRPr="00E97273" w:rsidRDefault="00E97273" w:rsidP="003962EC">
            <w:pPr>
              <w:rPr>
                <w:rFonts w:ascii="Calibri Light" w:hAnsi="Calibri Light" w:cs="Calibri Light"/>
                <w:color w:val="000000"/>
                <w:sz w:val="21"/>
                <w:szCs w:val="21"/>
              </w:rPr>
            </w:pPr>
            <w:r w:rsidRPr="00E97273">
              <w:rPr>
                <w:rFonts w:ascii="Calibri Light" w:hAnsi="Calibri Light" w:cs="Calibri Light"/>
                <w:color w:val="000000"/>
                <w:sz w:val="21"/>
                <w:szCs w:val="21"/>
              </w:rPr>
              <w:t>Congratulations to all our School of Medicine seniors. To see the complete Match Day list, visit</w:t>
            </w:r>
            <w:r w:rsidRPr="00E97273">
              <w:rPr>
                <w:rStyle w:val="apple-converted-space"/>
                <w:rFonts w:ascii="Calibri Light" w:hAnsi="Calibri Light" w:cs="Calibri Light"/>
                <w:color w:val="000000"/>
                <w:sz w:val="21"/>
                <w:szCs w:val="21"/>
              </w:rPr>
              <w:t> </w:t>
            </w:r>
            <w:hyperlink r:id="rId29" w:history="1">
              <w:r w:rsidRPr="00E97273">
                <w:rPr>
                  <w:rStyle w:val="Hyperlink"/>
                  <w:rFonts w:ascii="Calibri Light" w:hAnsi="Calibri Light" w:cs="Calibri Light"/>
                  <w:color w:val="0563C1"/>
                  <w:sz w:val="21"/>
                  <w:szCs w:val="21"/>
                </w:rPr>
                <w:t>https://utmb.us/4si</w:t>
              </w:r>
            </w:hyperlink>
            <w:r w:rsidRPr="00E97273">
              <w:rPr>
                <w:rFonts w:ascii="Calibri Light" w:hAnsi="Calibri Light" w:cs="Calibri Light"/>
                <w:color w:val="000000"/>
                <w:sz w:val="21"/>
                <w:szCs w:val="21"/>
              </w:rPr>
              <w:t>.</w:t>
            </w:r>
          </w:p>
          <w:p w14:paraId="28251E83" w14:textId="77777777" w:rsidR="009A7614" w:rsidRDefault="009A7614" w:rsidP="00812B7B"/>
          <w:p w14:paraId="11CAC06F" w14:textId="77777777" w:rsidR="00DF50B7" w:rsidRDefault="00DF50B7" w:rsidP="00812B7B"/>
          <w:p w14:paraId="29F3D34D" w14:textId="73E01D6A" w:rsidR="00DF50B7" w:rsidRPr="00DF50B7" w:rsidRDefault="00DF50B7" w:rsidP="00812B7B">
            <w:pPr>
              <w:rPr>
                <w:rFonts w:ascii="Calibri" w:hAnsi="Calibri" w:cs="Calibri"/>
                <w:b/>
                <w:bCs/>
                <w:sz w:val="21"/>
                <w:szCs w:val="21"/>
              </w:rPr>
            </w:pPr>
            <w:r w:rsidRPr="00DF50B7">
              <w:rPr>
                <w:rFonts w:ascii="Calibri" w:hAnsi="Calibri" w:cs="Calibri"/>
                <w:b/>
                <w:bCs/>
                <w:sz w:val="21"/>
                <w:szCs w:val="21"/>
              </w:rPr>
              <w:t>NOTES:</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193B6" w14:textId="77777777" w:rsidR="00A42875" w:rsidRDefault="00A42875" w:rsidP="00874B86">
      <w:r>
        <w:separator/>
      </w:r>
    </w:p>
  </w:endnote>
  <w:endnote w:type="continuationSeparator" w:id="0">
    <w:p w14:paraId="52857E1F" w14:textId="77777777" w:rsidR="00A42875" w:rsidRDefault="00A4287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DCF0A" w14:textId="77777777" w:rsidR="00A42875" w:rsidRDefault="00A42875" w:rsidP="00874B86">
      <w:r>
        <w:separator/>
      </w:r>
    </w:p>
  </w:footnote>
  <w:footnote w:type="continuationSeparator" w:id="0">
    <w:p w14:paraId="7478BE00" w14:textId="77777777" w:rsidR="00A42875" w:rsidRDefault="00A42875"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7A33A1">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DD1"/>
    <w:multiLevelType w:val="multilevel"/>
    <w:tmpl w:val="05D8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92A6D"/>
    <w:multiLevelType w:val="multilevel"/>
    <w:tmpl w:val="BC8C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11CE7"/>
    <w:multiLevelType w:val="multilevel"/>
    <w:tmpl w:val="EA54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7638C"/>
    <w:multiLevelType w:val="multilevel"/>
    <w:tmpl w:val="55C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87CDA"/>
    <w:multiLevelType w:val="multilevel"/>
    <w:tmpl w:val="1296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461D72"/>
    <w:multiLevelType w:val="multilevel"/>
    <w:tmpl w:val="903A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42D02"/>
    <w:multiLevelType w:val="hybridMultilevel"/>
    <w:tmpl w:val="D14A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67288"/>
    <w:multiLevelType w:val="multilevel"/>
    <w:tmpl w:val="3F0E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E72A86"/>
    <w:multiLevelType w:val="multilevel"/>
    <w:tmpl w:val="233E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DB14FB"/>
    <w:multiLevelType w:val="multilevel"/>
    <w:tmpl w:val="195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2C3009"/>
    <w:multiLevelType w:val="multilevel"/>
    <w:tmpl w:val="1B04A8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A384397"/>
    <w:multiLevelType w:val="multilevel"/>
    <w:tmpl w:val="7D0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955D2B"/>
    <w:multiLevelType w:val="multilevel"/>
    <w:tmpl w:val="F918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E63301"/>
    <w:multiLevelType w:val="multilevel"/>
    <w:tmpl w:val="CD40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CB688E"/>
    <w:multiLevelType w:val="multilevel"/>
    <w:tmpl w:val="AA78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D5228C"/>
    <w:multiLevelType w:val="multilevel"/>
    <w:tmpl w:val="2652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E6693A"/>
    <w:multiLevelType w:val="multilevel"/>
    <w:tmpl w:val="4256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EA2181"/>
    <w:multiLevelType w:val="hybridMultilevel"/>
    <w:tmpl w:val="1CF2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C1A55"/>
    <w:multiLevelType w:val="multilevel"/>
    <w:tmpl w:val="C3B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825981"/>
    <w:multiLevelType w:val="multilevel"/>
    <w:tmpl w:val="D780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4C2B06"/>
    <w:multiLevelType w:val="multilevel"/>
    <w:tmpl w:val="6D02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802B87"/>
    <w:multiLevelType w:val="hybridMultilevel"/>
    <w:tmpl w:val="46F2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5412B"/>
    <w:multiLevelType w:val="multilevel"/>
    <w:tmpl w:val="C07E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301E6B"/>
    <w:multiLevelType w:val="multilevel"/>
    <w:tmpl w:val="6B4C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B06C29"/>
    <w:multiLevelType w:val="multilevel"/>
    <w:tmpl w:val="5E5A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A85650"/>
    <w:multiLevelType w:val="multilevel"/>
    <w:tmpl w:val="1346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AC463F"/>
    <w:multiLevelType w:val="multilevel"/>
    <w:tmpl w:val="3A621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4595BE2"/>
    <w:multiLevelType w:val="multilevel"/>
    <w:tmpl w:val="4D82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D8719E"/>
    <w:multiLevelType w:val="multilevel"/>
    <w:tmpl w:val="2E46AB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3"/>
  </w:num>
  <w:num w:numId="2">
    <w:abstractNumId w:val="14"/>
  </w:num>
  <w:num w:numId="3">
    <w:abstractNumId w:val="26"/>
  </w:num>
  <w:num w:numId="4">
    <w:abstractNumId w:val="4"/>
  </w:num>
  <w:num w:numId="5">
    <w:abstractNumId w:val="24"/>
  </w:num>
  <w:num w:numId="6">
    <w:abstractNumId w:val="6"/>
  </w:num>
  <w:num w:numId="7">
    <w:abstractNumId w:val="1"/>
  </w:num>
  <w:num w:numId="8">
    <w:abstractNumId w:val="17"/>
  </w:num>
  <w:num w:numId="9">
    <w:abstractNumId w:val="9"/>
  </w:num>
  <w:num w:numId="10">
    <w:abstractNumId w:val="22"/>
  </w:num>
  <w:num w:numId="11">
    <w:abstractNumId w:val="20"/>
  </w:num>
  <w:num w:numId="12">
    <w:abstractNumId w:val="12"/>
  </w:num>
  <w:num w:numId="13">
    <w:abstractNumId w:val="19"/>
  </w:num>
  <w:num w:numId="14">
    <w:abstractNumId w:val="16"/>
  </w:num>
  <w:num w:numId="15">
    <w:abstractNumId w:val="10"/>
  </w:num>
  <w:num w:numId="16">
    <w:abstractNumId w:val="21"/>
  </w:num>
  <w:num w:numId="17">
    <w:abstractNumId w:val="25"/>
  </w:num>
  <w:num w:numId="18">
    <w:abstractNumId w:val="5"/>
  </w:num>
  <w:num w:numId="19">
    <w:abstractNumId w:val="15"/>
  </w:num>
  <w:num w:numId="20">
    <w:abstractNumId w:val="23"/>
  </w:num>
  <w:num w:numId="21">
    <w:abstractNumId w:val="18"/>
  </w:num>
  <w:num w:numId="22">
    <w:abstractNumId w:val="8"/>
  </w:num>
  <w:num w:numId="23">
    <w:abstractNumId w:val="28"/>
  </w:num>
  <w:num w:numId="24">
    <w:abstractNumId w:val="27"/>
  </w:num>
  <w:num w:numId="25">
    <w:abstractNumId w:val="11"/>
  </w:num>
  <w:num w:numId="26">
    <w:abstractNumId w:val="2"/>
  </w:num>
  <w:num w:numId="27">
    <w:abstractNumId w:val="13"/>
  </w:num>
  <w:num w:numId="28">
    <w:abstractNumId w:val="7"/>
  </w:num>
  <w:num w:numId="2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0D0B"/>
    <w:rsid w:val="000A26D9"/>
    <w:rsid w:val="000A297A"/>
    <w:rsid w:val="000A36BE"/>
    <w:rsid w:val="000A4CEB"/>
    <w:rsid w:val="000A508E"/>
    <w:rsid w:val="000A5A2B"/>
    <w:rsid w:val="000B2BB1"/>
    <w:rsid w:val="000B381B"/>
    <w:rsid w:val="000B5364"/>
    <w:rsid w:val="000B6351"/>
    <w:rsid w:val="000B666C"/>
    <w:rsid w:val="000B7007"/>
    <w:rsid w:val="000B73A7"/>
    <w:rsid w:val="000B7AD7"/>
    <w:rsid w:val="000C1FC9"/>
    <w:rsid w:val="000C69D6"/>
    <w:rsid w:val="000C7444"/>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46A69"/>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1B6"/>
    <w:rsid w:val="001A64DA"/>
    <w:rsid w:val="001A6D43"/>
    <w:rsid w:val="001A7128"/>
    <w:rsid w:val="001A732C"/>
    <w:rsid w:val="001B5AE8"/>
    <w:rsid w:val="001B7C99"/>
    <w:rsid w:val="001C1D3C"/>
    <w:rsid w:val="001C4A7F"/>
    <w:rsid w:val="001C611B"/>
    <w:rsid w:val="001D239E"/>
    <w:rsid w:val="001D36F7"/>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6C71"/>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3DC6"/>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962EC"/>
    <w:rsid w:val="003A09D9"/>
    <w:rsid w:val="003A164D"/>
    <w:rsid w:val="003A20EF"/>
    <w:rsid w:val="003A3D5E"/>
    <w:rsid w:val="003A4577"/>
    <w:rsid w:val="003B1F2B"/>
    <w:rsid w:val="003B602F"/>
    <w:rsid w:val="003B6F10"/>
    <w:rsid w:val="003B75F3"/>
    <w:rsid w:val="003C139A"/>
    <w:rsid w:val="003C153E"/>
    <w:rsid w:val="003C4C01"/>
    <w:rsid w:val="003C4E41"/>
    <w:rsid w:val="003C65F9"/>
    <w:rsid w:val="003C7C60"/>
    <w:rsid w:val="003D0B4E"/>
    <w:rsid w:val="003D338D"/>
    <w:rsid w:val="003D7706"/>
    <w:rsid w:val="003D7E2A"/>
    <w:rsid w:val="003E061E"/>
    <w:rsid w:val="003E2098"/>
    <w:rsid w:val="003E2354"/>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2F39"/>
    <w:rsid w:val="004B3A59"/>
    <w:rsid w:val="004B664C"/>
    <w:rsid w:val="004C1619"/>
    <w:rsid w:val="004C3912"/>
    <w:rsid w:val="004C3BE1"/>
    <w:rsid w:val="004C4313"/>
    <w:rsid w:val="004C7065"/>
    <w:rsid w:val="004C7EA8"/>
    <w:rsid w:val="004D233B"/>
    <w:rsid w:val="004D4424"/>
    <w:rsid w:val="004E0DF2"/>
    <w:rsid w:val="004F0697"/>
    <w:rsid w:val="004F23AF"/>
    <w:rsid w:val="004F2D11"/>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11AA"/>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87C72"/>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1831"/>
    <w:rsid w:val="005D238F"/>
    <w:rsid w:val="005D27C3"/>
    <w:rsid w:val="005D63D2"/>
    <w:rsid w:val="005D7C91"/>
    <w:rsid w:val="005E1601"/>
    <w:rsid w:val="005E2076"/>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01F8"/>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1DE2"/>
    <w:rsid w:val="00742B27"/>
    <w:rsid w:val="0074526C"/>
    <w:rsid w:val="00747AAD"/>
    <w:rsid w:val="00747B16"/>
    <w:rsid w:val="00757978"/>
    <w:rsid w:val="00760378"/>
    <w:rsid w:val="007616DD"/>
    <w:rsid w:val="00763339"/>
    <w:rsid w:val="00767FEA"/>
    <w:rsid w:val="007704B6"/>
    <w:rsid w:val="007704C1"/>
    <w:rsid w:val="00770893"/>
    <w:rsid w:val="007727F9"/>
    <w:rsid w:val="00772C83"/>
    <w:rsid w:val="007741A7"/>
    <w:rsid w:val="00777A9D"/>
    <w:rsid w:val="0078324C"/>
    <w:rsid w:val="00787883"/>
    <w:rsid w:val="00790A71"/>
    <w:rsid w:val="0079222C"/>
    <w:rsid w:val="00793B02"/>
    <w:rsid w:val="007949C4"/>
    <w:rsid w:val="007A00A3"/>
    <w:rsid w:val="007A132B"/>
    <w:rsid w:val="007A1EB2"/>
    <w:rsid w:val="007A33A1"/>
    <w:rsid w:val="007A4DB1"/>
    <w:rsid w:val="007A59FA"/>
    <w:rsid w:val="007A6F4E"/>
    <w:rsid w:val="007A7C5B"/>
    <w:rsid w:val="007B0157"/>
    <w:rsid w:val="007B1264"/>
    <w:rsid w:val="007B196E"/>
    <w:rsid w:val="007B59F2"/>
    <w:rsid w:val="007B7890"/>
    <w:rsid w:val="007C2EAA"/>
    <w:rsid w:val="007D16A8"/>
    <w:rsid w:val="007D38E8"/>
    <w:rsid w:val="007D3EB3"/>
    <w:rsid w:val="007D5FD0"/>
    <w:rsid w:val="007D73C2"/>
    <w:rsid w:val="007E09F3"/>
    <w:rsid w:val="007E1186"/>
    <w:rsid w:val="007E322D"/>
    <w:rsid w:val="007E583D"/>
    <w:rsid w:val="007E5EBB"/>
    <w:rsid w:val="007F5801"/>
    <w:rsid w:val="007F788A"/>
    <w:rsid w:val="008032C3"/>
    <w:rsid w:val="00803F67"/>
    <w:rsid w:val="00804F92"/>
    <w:rsid w:val="0080543C"/>
    <w:rsid w:val="00812B7B"/>
    <w:rsid w:val="00814D06"/>
    <w:rsid w:val="00816D2E"/>
    <w:rsid w:val="00817D05"/>
    <w:rsid w:val="00821C26"/>
    <w:rsid w:val="0082303B"/>
    <w:rsid w:val="0082346E"/>
    <w:rsid w:val="00824F3C"/>
    <w:rsid w:val="00825D37"/>
    <w:rsid w:val="0083135F"/>
    <w:rsid w:val="008315E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CB3"/>
    <w:rsid w:val="00891187"/>
    <w:rsid w:val="0089149D"/>
    <w:rsid w:val="008917C8"/>
    <w:rsid w:val="00892C46"/>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42A1"/>
    <w:rsid w:val="00936B3A"/>
    <w:rsid w:val="00941A4B"/>
    <w:rsid w:val="00944FCA"/>
    <w:rsid w:val="00945150"/>
    <w:rsid w:val="00947F85"/>
    <w:rsid w:val="0095085F"/>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2875"/>
    <w:rsid w:val="00A44121"/>
    <w:rsid w:val="00A454B2"/>
    <w:rsid w:val="00A63DDA"/>
    <w:rsid w:val="00A6456D"/>
    <w:rsid w:val="00A64A29"/>
    <w:rsid w:val="00A651B6"/>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5C8F"/>
    <w:rsid w:val="00AD6899"/>
    <w:rsid w:val="00AD7F67"/>
    <w:rsid w:val="00AE0318"/>
    <w:rsid w:val="00AE03F6"/>
    <w:rsid w:val="00AE262D"/>
    <w:rsid w:val="00AE72FD"/>
    <w:rsid w:val="00AF2AA4"/>
    <w:rsid w:val="00AF2D43"/>
    <w:rsid w:val="00AF3BFB"/>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1455"/>
    <w:rsid w:val="00D03499"/>
    <w:rsid w:val="00D048A4"/>
    <w:rsid w:val="00D04F05"/>
    <w:rsid w:val="00D05E81"/>
    <w:rsid w:val="00D06680"/>
    <w:rsid w:val="00D078F8"/>
    <w:rsid w:val="00D12C2F"/>
    <w:rsid w:val="00D15FEE"/>
    <w:rsid w:val="00D20A45"/>
    <w:rsid w:val="00D22049"/>
    <w:rsid w:val="00D24421"/>
    <w:rsid w:val="00D24B33"/>
    <w:rsid w:val="00D25335"/>
    <w:rsid w:val="00D25465"/>
    <w:rsid w:val="00D2629A"/>
    <w:rsid w:val="00D30FD0"/>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0DAB"/>
    <w:rsid w:val="00D72C2B"/>
    <w:rsid w:val="00D74A7C"/>
    <w:rsid w:val="00D851C0"/>
    <w:rsid w:val="00D85DA7"/>
    <w:rsid w:val="00D903E8"/>
    <w:rsid w:val="00D915F2"/>
    <w:rsid w:val="00D9481E"/>
    <w:rsid w:val="00D97BA9"/>
    <w:rsid w:val="00D97C61"/>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E2CA2"/>
    <w:rsid w:val="00DF0D21"/>
    <w:rsid w:val="00DF1970"/>
    <w:rsid w:val="00DF29C6"/>
    <w:rsid w:val="00DF3D5F"/>
    <w:rsid w:val="00DF50B7"/>
    <w:rsid w:val="00DF5413"/>
    <w:rsid w:val="00DF616F"/>
    <w:rsid w:val="00DF677D"/>
    <w:rsid w:val="00E0041B"/>
    <w:rsid w:val="00E00550"/>
    <w:rsid w:val="00E00956"/>
    <w:rsid w:val="00E01799"/>
    <w:rsid w:val="00E01EC3"/>
    <w:rsid w:val="00E021BC"/>
    <w:rsid w:val="00E02442"/>
    <w:rsid w:val="00E02826"/>
    <w:rsid w:val="00E03985"/>
    <w:rsid w:val="00E04ECE"/>
    <w:rsid w:val="00E11899"/>
    <w:rsid w:val="00E12CC3"/>
    <w:rsid w:val="00E1568E"/>
    <w:rsid w:val="00E17888"/>
    <w:rsid w:val="00E22481"/>
    <w:rsid w:val="00E224E2"/>
    <w:rsid w:val="00E2372A"/>
    <w:rsid w:val="00E25284"/>
    <w:rsid w:val="00E30C47"/>
    <w:rsid w:val="00E35816"/>
    <w:rsid w:val="00E43487"/>
    <w:rsid w:val="00E44B9E"/>
    <w:rsid w:val="00E44ED1"/>
    <w:rsid w:val="00E502F3"/>
    <w:rsid w:val="00E57FC1"/>
    <w:rsid w:val="00E603DE"/>
    <w:rsid w:val="00E61EBC"/>
    <w:rsid w:val="00E625F4"/>
    <w:rsid w:val="00E65EEE"/>
    <w:rsid w:val="00E67C38"/>
    <w:rsid w:val="00E71714"/>
    <w:rsid w:val="00E76215"/>
    <w:rsid w:val="00E840C8"/>
    <w:rsid w:val="00E84F4B"/>
    <w:rsid w:val="00E868C2"/>
    <w:rsid w:val="00E87236"/>
    <w:rsid w:val="00E87D19"/>
    <w:rsid w:val="00E97273"/>
    <w:rsid w:val="00EA0165"/>
    <w:rsid w:val="00EB1A65"/>
    <w:rsid w:val="00EB7D23"/>
    <w:rsid w:val="00EC490B"/>
    <w:rsid w:val="00EC597D"/>
    <w:rsid w:val="00ED2858"/>
    <w:rsid w:val="00ED5A3B"/>
    <w:rsid w:val="00ED5C1C"/>
    <w:rsid w:val="00ED6E29"/>
    <w:rsid w:val="00EE0C3F"/>
    <w:rsid w:val="00EE0EC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11A"/>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0E3B"/>
    <w:rsid w:val="00FD29AA"/>
    <w:rsid w:val="00FD7386"/>
    <w:rsid w:val="00FE2D1B"/>
    <w:rsid w:val="00FE405D"/>
    <w:rsid w:val="00FE74DF"/>
    <w:rsid w:val="00FF2F1D"/>
    <w:rsid w:val="00FF437B"/>
    <w:rsid w:val="2944DC0E"/>
    <w:rsid w:val="48971642"/>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22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normaltextrun">
    <w:name w:val="normaltextrun"/>
    <w:basedOn w:val="DefaultParagraphFont"/>
    <w:rsid w:val="00AF2D43"/>
  </w:style>
  <w:style w:type="character" w:customStyle="1" w:styleId="eop">
    <w:name w:val="eop"/>
    <w:basedOn w:val="DefaultParagraphFont"/>
    <w:rsid w:val="007704C1"/>
  </w:style>
  <w:style w:type="paragraph" w:customStyle="1" w:styleId="xxmsonormal">
    <w:name w:val="xxmsonormal"/>
    <w:basedOn w:val="Normal"/>
    <w:rsid w:val="00A64A29"/>
    <w:pPr>
      <w:spacing w:before="100" w:beforeAutospacing="1" w:after="100" w:afterAutospacing="1"/>
    </w:pPr>
  </w:style>
  <w:style w:type="paragraph" w:customStyle="1" w:styleId="xxmsolistparagraph">
    <w:name w:val="xxmsolistparagraph"/>
    <w:basedOn w:val="Normal"/>
    <w:rsid w:val="00A64A29"/>
    <w:pPr>
      <w:spacing w:before="100" w:beforeAutospacing="1" w:after="100" w:afterAutospacing="1"/>
    </w:pPr>
  </w:style>
  <w:style w:type="paragraph" w:customStyle="1" w:styleId="paragraph">
    <w:name w:val="paragraph"/>
    <w:basedOn w:val="Normal"/>
    <w:rsid w:val="005411AA"/>
    <w:pPr>
      <w:spacing w:before="100" w:beforeAutospacing="1" w:after="100" w:afterAutospacing="1"/>
    </w:pPr>
  </w:style>
  <w:style w:type="paragraph" w:customStyle="1" w:styleId="xmsonormal">
    <w:name w:val="xmsonormal"/>
    <w:basedOn w:val="Normal"/>
    <w:rsid w:val="005411AA"/>
    <w:pPr>
      <w:spacing w:before="100" w:beforeAutospacing="1" w:after="100" w:afterAutospacing="1"/>
    </w:pPr>
  </w:style>
  <w:style w:type="character" w:customStyle="1" w:styleId="xnormaltextrun">
    <w:name w:val="xnormaltextrun"/>
    <w:basedOn w:val="DefaultParagraphFont"/>
    <w:rsid w:val="005411AA"/>
  </w:style>
  <w:style w:type="paragraph" w:customStyle="1" w:styleId="default">
    <w:name w:val="default"/>
    <w:basedOn w:val="Normal"/>
    <w:rsid w:val="00DF50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6576">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8259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519788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429503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0925772">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0144778">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2350496">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3410618">
      <w:bodyDiv w:val="1"/>
      <w:marLeft w:val="0"/>
      <w:marRight w:val="0"/>
      <w:marTop w:val="0"/>
      <w:marBottom w:val="0"/>
      <w:divBdr>
        <w:top w:val="none" w:sz="0" w:space="0" w:color="auto"/>
        <w:left w:val="none" w:sz="0" w:space="0" w:color="auto"/>
        <w:bottom w:val="none" w:sz="0" w:space="0" w:color="auto"/>
        <w:right w:val="none" w:sz="0" w:space="0" w:color="auto"/>
      </w:divBdr>
    </w:div>
    <w:div w:id="318579288">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7661848">
      <w:bodyDiv w:val="1"/>
      <w:marLeft w:val="0"/>
      <w:marRight w:val="0"/>
      <w:marTop w:val="0"/>
      <w:marBottom w:val="0"/>
      <w:divBdr>
        <w:top w:val="none" w:sz="0" w:space="0" w:color="auto"/>
        <w:left w:val="none" w:sz="0" w:space="0" w:color="auto"/>
        <w:bottom w:val="none" w:sz="0" w:space="0" w:color="auto"/>
        <w:right w:val="none" w:sz="0" w:space="0" w:color="auto"/>
      </w:divBdr>
    </w:div>
    <w:div w:id="360597397">
      <w:bodyDiv w:val="1"/>
      <w:marLeft w:val="0"/>
      <w:marRight w:val="0"/>
      <w:marTop w:val="0"/>
      <w:marBottom w:val="0"/>
      <w:divBdr>
        <w:top w:val="none" w:sz="0" w:space="0" w:color="auto"/>
        <w:left w:val="none" w:sz="0" w:space="0" w:color="auto"/>
        <w:bottom w:val="none" w:sz="0" w:space="0" w:color="auto"/>
        <w:right w:val="none" w:sz="0" w:space="0" w:color="auto"/>
      </w:divBdr>
    </w:div>
    <w:div w:id="37003933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18508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172524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0860300">
      <w:bodyDiv w:val="1"/>
      <w:marLeft w:val="0"/>
      <w:marRight w:val="0"/>
      <w:marTop w:val="0"/>
      <w:marBottom w:val="0"/>
      <w:divBdr>
        <w:top w:val="none" w:sz="0" w:space="0" w:color="auto"/>
        <w:left w:val="none" w:sz="0" w:space="0" w:color="auto"/>
        <w:bottom w:val="none" w:sz="0" w:space="0" w:color="auto"/>
        <w:right w:val="none" w:sz="0" w:space="0" w:color="auto"/>
      </w:divBdr>
    </w:div>
    <w:div w:id="431585038">
      <w:bodyDiv w:val="1"/>
      <w:marLeft w:val="0"/>
      <w:marRight w:val="0"/>
      <w:marTop w:val="0"/>
      <w:marBottom w:val="0"/>
      <w:divBdr>
        <w:top w:val="none" w:sz="0" w:space="0" w:color="auto"/>
        <w:left w:val="none" w:sz="0" w:space="0" w:color="auto"/>
        <w:bottom w:val="none" w:sz="0" w:space="0" w:color="auto"/>
        <w:right w:val="none" w:sz="0" w:space="0" w:color="auto"/>
      </w:divBdr>
    </w:div>
    <w:div w:id="431703748">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909754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301308">
      <w:bodyDiv w:val="1"/>
      <w:marLeft w:val="0"/>
      <w:marRight w:val="0"/>
      <w:marTop w:val="0"/>
      <w:marBottom w:val="0"/>
      <w:divBdr>
        <w:top w:val="none" w:sz="0" w:space="0" w:color="auto"/>
        <w:left w:val="none" w:sz="0" w:space="0" w:color="auto"/>
        <w:bottom w:val="none" w:sz="0" w:space="0" w:color="auto"/>
        <w:right w:val="none" w:sz="0" w:space="0" w:color="auto"/>
      </w:divBdr>
    </w:div>
    <w:div w:id="5307297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6555972">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3780328">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419301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094186">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280536">
      <w:bodyDiv w:val="1"/>
      <w:marLeft w:val="0"/>
      <w:marRight w:val="0"/>
      <w:marTop w:val="0"/>
      <w:marBottom w:val="0"/>
      <w:divBdr>
        <w:top w:val="none" w:sz="0" w:space="0" w:color="auto"/>
        <w:left w:val="none" w:sz="0" w:space="0" w:color="auto"/>
        <w:bottom w:val="none" w:sz="0" w:space="0" w:color="auto"/>
        <w:right w:val="none" w:sz="0" w:space="0" w:color="auto"/>
      </w:divBdr>
    </w:div>
    <w:div w:id="718935986">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451054">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8259270">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1310210">
      <w:bodyDiv w:val="1"/>
      <w:marLeft w:val="0"/>
      <w:marRight w:val="0"/>
      <w:marTop w:val="0"/>
      <w:marBottom w:val="0"/>
      <w:divBdr>
        <w:top w:val="none" w:sz="0" w:space="0" w:color="auto"/>
        <w:left w:val="none" w:sz="0" w:space="0" w:color="auto"/>
        <w:bottom w:val="none" w:sz="0" w:space="0" w:color="auto"/>
        <w:right w:val="none" w:sz="0" w:space="0" w:color="auto"/>
      </w:divBdr>
    </w:div>
    <w:div w:id="88133105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7790630">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6501420">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229467">
      <w:bodyDiv w:val="1"/>
      <w:marLeft w:val="0"/>
      <w:marRight w:val="0"/>
      <w:marTop w:val="0"/>
      <w:marBottom w:val="0"/>
      <w:divBdr>
        <w:top w:val="none" w:sz="0" w:space="0" w:color="auto"/>
        <w:left w:val="none" w:sz="0" w:space="0" w:color="auto"/>
        <w:bottom w:val="none" w:sz="0" w:space="0" w:color="auto"/>
        <w:right w:val="none" w:sz="0" w:space="0" w:color="auto"/>
      </w:divBdr>
    </w:div>
    <w:div w:id="949359354">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1634750">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1898597">
      <w:bodyDiv w:val="1"/>
      <w:marLeft w:val="0"/>
      <w:marRight w:val="0"/>
      <w:marTop w:val="0"/>
      <w:marBottom w:val="0"/>
      <w:divBdr>
        <w:top w:val="none" w:sz="0" w:space="0" w:color="auto"/>
        <w:left w:val="none" w:sz="0" w:space="0" w:color="auto"/>
        <w:bottom w:val="none" w:sz="0" w:space="0" w:color="auto"/>
        <w:right w:val="none" w:sz="0" w:space="0" w:color="auto"/>
      </w:divBdr>
    </w:div>
    <w:div w:id="1095711664">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6244973">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3360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036424">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831862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125904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29938372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3623225">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419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383330">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5105664">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78842331">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2595977">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2953384">
      <w:bodyDiv w:val="1"/>
      <w:marLeft w:val="0"/>
      <w:marRight w:val="0"/>
      <w:marTop w:val="0"/>
      <w:marBottom w:val="0"/>
      <w:divBdr>
        <w:top w:val="none" w:sz="0" w:space="0" w:color="auto"/>
        <w:left w:val="none" w:sz="0" w:space="0" w:color="auto"/>
        <w:bottom w:val="none" w:sz="0" w:space="0" w:color="auto"/>
        <w:right w:val="none" w:sz="0" w:space="0" w:color="auto"/>
      </w:divBdr>
    </w:div>
    <w:div w:id="1548180163">
      <w:bodyDiv w:val="1"/>
      <w:marLeft w:val="0"/>
      <w:marRight w:val="0"/>
      <w:marTop w:val="0"/>
      <w:marBottom w:val="0"/>
      <w:divBdr>
        <w:top w:val="none" w:sz="0" w:space="0" w:color="auto"/>
        <w:left w:val="none" w:sz="0" w:space="0" w:color="auto"/>
        <w:bottom w:val="none" w:sz="0" w:space="0" w:color="auto"/>
        <w:right w:val="none" w:sz="0" w:space="0" w:color="auto"/>
      </w:divBdr>
    </w:div>
    <w:div w:id="155480574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481086">
      <w:bodyDiv w:val="1"/>
      <w:marLeft w:val="0"/>
      <w:marRight w:val="0"/>
      <w:marTop w:val="0"/>
      <w:marBottom w:val="0"/>
      <w:divBdr>
        <w:top w:val="none" w:sz="0" w:space="0" w:color="auto"/>
        <w:left w:val="none" w:sz="0" w:space="0" w:color="auto"/>
        <w:bottom w:val="none" w:sz="0" w:space="0" w:color="auto"/>
        <w:right w:val="none" w:sz="0" w:space="0" w:color="auto"/>
      </w:divBdr>
    </w:div>
    <w:div w:id="1570000257">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825172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142667">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5936739">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6451">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2023434">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3901731">
      <w:bodyDiv w:val="1"/>
      <w:marLeft w:val="0"/>
      <w:marRight w:val="0"/>
      <w:marTop w:val="0"/>
      <w:marBottom w:val="0"/>
      <w:divBdr>
        <w:top w:val="none" w:sz="0" w:space="0" w:color="auto"/>
        <w:left w:val="none" w:sz="0" w:space="0" w:color="auto"/>
        <w:bottom w:val="none" w:sz="0" w:space="0" w:color="auto"/>
        <w:right w:val="none" w:sz="0" w:space="0" w:color="auto"/>
      </w:divBdr>
    </w:div>
    <w:div w:id="1705710860">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113952">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4674021">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38899106">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028985">
      <w:bodyDiv w:val="1"/>
      <w:marLeft w:val="0"/>
      <w:marRight w:val="0"/>
      <w:marTop w:val="0"/>
      <w:marBottom w:val="0"/>
      <w:divBdr>
        <w:top w:val="none" w:sz="0" w:space="0" w:color="auto"/>
        <w:left w:val="none" w:sz="0" w:space="0" w:color="auto"/>
        <w:bottom w:val="none" w:sz="0" w:space="0" w:color="auto"/>
        <w:right w:val="none" w:sz="0" w:space="0" w:color="auto"/>
      </w:divBdr>
    </w:div>
    <w:div w:id="1771584503">
      <w:bodyDiv w:val="1"/>
      <w:marLeft w:val="0"/>
      <w:marRight w:val="0"/>
      <w:marTop w:val="0"/>
      <w:marBottom w:val="0"/>
      <w:divBdr>
        <w:top w:val="none" w:sz="0" w:space="0" w:color="auto"/>
        <w:left w:val="none" w:sz="0" w:space="0" w:color="auto"/>
        <w:bottom w:val="none" w:sz="0" w:space="0" w:color="auto"/>
        <w:right w:val="none" w:sz="0" w:space="0" w:color="auto"/>
      </w:divBdr>
    </w:div>
    <w:div w:id="1777673501">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339823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2597108">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089707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2261401">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338533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6869">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3363764">
      <w:bodyDiv w:val="1"/>
      <w:marLeft w:val="0"/>
      <w:marRight w:val="0"/>
      <w:marTop w:val="0"/>
      <w:marBottom w:val="0"/>
      <w:divBdr>
        <w:top w:val="none" w:sz="0" w:space="0" w:color="auto"/>
        <w:left w:val="none" w:sz="0" w:space="0" w:color="auto"/>
        <w:bottom w:val="none" w:sz="0" w:space="0" w:color="auto"/>
        <w:right w:val="none" w:sz="0" w:space="0" w:color="auto"/>
      </w:divBdr>
    </w:div>
    <w:div w:id="2047755483">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493200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89124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493270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014407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covid-19/vaccine/employees" TargetMode="External"/><Relationship Id="rId26" Type="http://schemas.openxmlformats.org/officeDocument/2006/relationships/hyperlink" Target="https://intranet.utmb.edu/policies_and_procedures/Non-IHOP/Nursing_Service/Personnel/2.05%20Clinical%20Ladder%20Policy.pdf"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www.utmbhealth.com/waitlist" TargetMode="External"/><Relationship Id="rId25" Type="http://schemas.openxmlformats.org/officeDocument/2006/relationships/hyperlink" Target="https://utmb-health.volunteerlocal.com/voluntee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hyperlink" Target="https://utmb.us/4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facebook.com/i45NOW/videos/399859893355564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hyperlink" Target="http://intranet.utmb.edu/policies_and_procedures/18445986" TargetMode="External"/><Relationship Id="rId10" Type="http://schemas.openxmlformats.org/officeDocument/2006/relationships/endnotes" Target="endnotes.xml"/><Relationship Id="rId19" Type="http://schemas.openxmlformats.org/officeDocument/2006/relationships/hyperlink" Target="mailto:hremprel@utmb.ed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intranet.utmb.edu/policies_and_procedures/16999110"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4DA70-B04E-495F-A5E7-4067F4EA0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56D27-63DF-499D-AD14-AF9A0167AACA}">
  <ds:schemaRefs>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2ed015d1-f7a6-4d6f-97ba-b37262e2f255"/>
    <ds:schemaRef ds:uri="96b5767f-53a9-4803-8434-6fd8f76382d3"/>
    <ds:schemaRef ds:uri="http://schemas.microsoft.com/sharepoint/v3"/>
    <ds:schemaRef ds:uri="http://purl.org/dc/dcmitype/"/>
  </ds:schemaRefs>
</ds:datastoreItem>
</file>

<file path=customXml/itemProps3.xml><?xml version="1.0" encoding="utf-8"?>
<ds:datastoreItem xmlns:ds="http://schemas.openxmlformats.org/officeDocument/2006/customXml" ds:itemID="{49E97983-FC0D-FD4D-A45F-0DACC98D71F4}">
  <ds:schemaRefs>
    <ds:schemaRef ds:uri="http://schemas.openxmlformats.org/officeDocument/2006/bibliography"/>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2021-03-11T16:37:00Z</cp:lastPrinted>
  <dcterms:created xsi:type="dcterms:W3CDTF">2021-03-30T15:17:00Z</dcterms:created>
  <dcterms:modified xsi:type="dcterms:W3CDTF">2021-03-30T16:03:00Z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