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DE18FC"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DE18F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pPr>
            <w:r w:rsidRPr="00B21C31">
              <w:rPr>
                <w:color w:val="FFFFFF" w:themeColor="background1"/>
                <w:sz w:val="56"/>
              </w:rPr>
              <w:t>WEEKLY RELAYS</w:t>
            </w:r>
          </w:p>
        </w:tc>
        <w:tc>
          <w:tcPr>
            <w:tcW w:w="2363" w:type="dxa"/>
            <w:vAlign w:val="center"/>
          </w:tcPr>
          <w:p w14:paraId="690F2AD4" w14:textId="6CC8D108" w:rsidR="009C2829" w:rsidRPr="000257FB" w:rsidRDefault="00C122B8" w:rsidP="007073E8">
            <w:pPr>
              <w:pStyle w:val="Header"/>
              <w:jc w:val="center"/>
              <w:rPr>
                <w:rFonts w:asciiTheme="majorHAnsi" w:hAnsiTheme="majorHAnsi"/>
                <w:b/>
              </w:rPr>
            </w:pPr>
            <w:r>
              <w:rPr>
                <w:rFonts w:asciiTheme="majorHAnsi" w:hAnsiTheme="majorHAnsi"/>
                <w:b/>
                <w:sz w:val="22"/>
              </w:rPr>
              <w:t>Ju</w:t>
            </w:r>
            <w:r w:rsidR="00C72D82">
              <w:rPr>
                <w:rFonts w:asciiTheme="majorHAnsi" w:hAnsiTheme="majorHAnsi"/>
                <w:b/>
                <w:sz w:val="22"/>
              </w:rPr>
              <w:t>ly 15</w:t>
            </w:r>
            <w:r w:rsidR="00C7751F">
              <w:rPr>
                <w:rFonts w:asciiTheme="majorHAnsi" w:hAnsiTheme="majorHAnsi"/>
                <w:b/>
                <w:sz w:val="22"/>
              </w:rPr>
              <w:t>, 2021</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41FE41A3" w14:textId="77777777" w:rsidR="00630B77" w:rsidRDefault="00630B77" w:rsidP="00ED154E">
            <w:pPr>
              <w:rPr>
                <w:rFonts w:ascii="Arial" w:hAnsi="Arial" w:cs="Arial"/>
              </w:rPr>
            </w:pPr>
            <w:r>
              <w:rPr>
                <w:rFonts w:asciiTheme="majorHAnsi" w:hAnsiTheme="majorHAnsi" w:cstheme="majorHAnsi"/>
                <w:b/>
                <w:bCs/>
                <w:color w:val="000000"/>
              </w:rPr>
              <w:t>Monthly Financial Update—Results as of June 30, 2021</w:t>
            </w:r>
            <w:r w:rsidR="00DF1B57">
              <w:rPr>
                <w:rFonts w:asciiTheme="majorHAnsi" w:hAnsiTheme="majorHAnsi" w:cstheme="majorHAnsi"/>
                <w:b/>
                <w:bCs/>
                <w:color w:val="000000"/>
              </w:rPr>
              <w:t>:</w:t>
            </w:r>
            <w:r w:rsidR="00615730">
              <w:rPr>
                <w:rFonts w:ascii="Arial" w:hAnsi="Arial" w:cs="Arial"/>
                <w:b/>
                <w:bCs/>
              </w:rPr>
              <w:t xml:space="preserve"> </w:t>
            </w:r>
            <w:r w:rsidRPr="00630B77">
              <w:rPr>
                <w:rFonts w:ascii="Calibri Light" w:hAnsi="Calibri Light" w:cs="Calibri Light"/>
                <w:sz w:val="21"/>
                <w:szCs w:val="21"/>
              </w:rPr>
              <w:t>For the month of June, UTMB’s adjusted loss was $3.5 million, which was $3 million unfavorable to planned results. Year-to-date, UTMB’s adjusted margin was $41.2 million, which was $58.1 million favorable to planned results. Thank you for your ongoing efforts to manage expenses and improve the efficiency of our work to ensure the long-term success of UTMB’s mission.</w:t>
            </w:r>
          </w:p>
          <w:p w14:paraId="2D289799" w14:textId="5776583C" w:rsidR="000520A5" w:rsidRDefault="000520A5" w:rsidP="00ED154E">
            <w:pPr>
              <w:rPr>
                <w:rFonts w:asciiTheme="majorHAnsi" w:hAnsiTheme="majorHAnsi" w:cstheme="majorHAnsi"/>
                <w:b/>
                <w:bCs/>
                <w:color w:val="000000"/>
              </w:rPr>
            </w:pPr>
            <w:r>
              <w:rPr>
                <w:rFonts w:asciiTheme="majorHAnsi" w:hAnsiTheme="majorHAnsi" w:cstheme="majorHAnsi"/>
                <w:b/>
                <w:bCs/>
                <w:color w:val="FF0000"/>
              </w:rPr>
              <w:t xml:space="preserve">ACTION ITEMS </w:t>
            </w:r>
          </w:p>
          <w:p w14:paraId="3056F31F" w14:textId="4F39643C" w:rsidR="00DA6D79" w:rsidRPr="000520A5" w:rsidRDefault="000520A5" w:rsidP="000520A5">
            <w:pPr>
              <w:shd w:val="clear" w:color="auto" w:fill="FFFFFF"/>
              <w:rPr>
                <w:rFonts w:ascii="Arial" w:hAnsi="Arial" w:cs="Arial"/>
                <w:color w:val="000000"/>
              </w:rPr>
            </w:pPr>
            <w:r>
              <w:rPr>
                <w:rFonts w:asciiTheme="majorHAnsi" w:hAnsiTheme="majorHAnsi" w:cstheme="majorHAnsi"/>
                <w:b/>
                <w:bCs/>
                <w:color w:val="000000"/>
              </w:rPr>
              <w:t>Annual required training</w:t>
            </w:r>
            <w:r w:rsidR="00E40077">
              <w:rPr>
                <w:rFonts w:asciiTheme="majorHAnsi" w:hAnsiTheme="majorHAnsi" w:cstheme="majorHAnsi"/>
                <w:b/>
                <w:bCs/>
                <w:color w:val="000000"/>
              </w:rPr>
              <w:t>:</w:t>
            </w:r>
            <w:r w:rsidR="00E40077">
              <w:rPr>
                <w:rFonts w:ascii="Arial" w:hAnsi="Arial" w:cs="Arial"/>
                <w:b/>
                <w:bCs/>
              </w:rPr>
              <w:t xml:space="preserve"> </w:t>
            </w:r>
            <w:r w:rsidRPr="000520A5">
              <w:rPr>
                <w:rFonts w:ascii="Calibri Light" w:hAnsi="Calibri Light" w:cs="Calibri Light"/>
                <w:color w:val="000000"/>
                <w:sz w:val="21"/>
                <w:szCs w:val="21"/>
              </w:rPr>
              <w:t xml:space="preserve">The institutional deadline for all employees to complete their annual required training for FY21 is Aug. 31. Please log in to the UTMB Learn system today at </w:t>
            </w:r>
            <w:hyperlink r:id="rId16" w:history="1">
              <w:r w:rsidRPr="000520A5">
                <w:rPr>
                  <w:rStyle w:val="Hyperlink"/>
                  <w:rFonts w:ascii="Calibri Light" w:hAnsi="Calibri Light" w:cs="Calibri Light"/>
                  <w:sz w:val="21"/>
                  <w:szCs w:val="21"/>
                </w:rPr>
                <w:t>https://learn.utmb.edu/</w:t>
              </w:r>
            </w:hyperlink>
            <w:r w:rsidRPr="000520A5">
              <w:rPr>
                <w:rFonts w:ascii="Calibri Light" w:hAnsi="Calibri Light" w:cs="Calibri Light"/>
                <w:color w:val="000000"/>
                <w:sz w:val="21"/>
                <w:szCs w:val="21"/>
              </w:rPr>
              <w:t xml:space="preserve"> and complete any remaining courses and activities. Employees who do not finish their Compliance Department required training by the institutional deadline will be suspended without pay until all requirements are met. For questions or concerns about your assigned training, please contact your manager or the course owner listed in UTMB Learn. For technical issues, please contact the UTMB IS Service Desk at </w:t>
            </w:r>
            <w:hyperlink r:id="rId17" w:history="1">
              <w:r w:rsidRPr="000520A5">
                <w:rPr>
                  <w:rStyle w:val="Hyperlink"/>
                  <w:rFonts w:ascii="Calibri Light" w:hAnsi="Calibri Light" w:cs="Calibri Light"/>
                  <w:sz w:val="21"/>
                  <w:szCs w:val="21"/>
                </w:rPr>
                <w:t>ishelp@utmb.edu</w:t>
              </w:r>
            </w:hyperlink>
            <w:r w:rsidR="00E40077" w:rsidRPr="000520A5">
              <w:rPr>
                <w:rFonts w:ascii="Calibri Light" w:hAnsi="Calibri Light" w:cs="Calibri Light"/>
                <w:color w:val="000000"/>
                <w:sz w:val="21"/>
                <w:szCs w:val="21"/>
              </w:rPr>
              <w:t>.</w:t>
            </w:r>
          </w:p>
          <w:p w14:paraId="7A31BD03" w14:textId="17A69D65" w:rsidR="00E40077"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 </w:t>
            </w:r>
          </w:p>
          <w:p w14:paraId="2E59F6E1" w14:textId="7177E657" w:rsidR="000520A5" w:rsidRPr="000520A5" w:rsidRDefault="000520A5" w:rsidP="000520A5">
            <w:pPr>
              <w:rPr>
                <w:rFonts w:ascii="Calibri Light" w:hAnsi="Calibri Light" w:cs="Calibri Light"/>
                <w:color w:val="000000"/>
                <w:sz w:val="21"/>
                <w:szCs w:val="21"/>
              </w:rPr>
            </w:pPr>
            <w:r>
              <w:rPr>
                <w:rFonts w:asciiTheme="majorHAnsi" w:hAnsiTheme="majorHAnsi" w:cstheme="majorHAnsi"/>
                <w:b/>
                <w:bCs/>
                <w:color w:val="000000"/>
              </w:rPr>
              <w:t>Annual benefits enrollment</w:t>
            </w:r>
            <w:r w:rsidR="00E40077">
              <w:rPr>
                <w:rFonts w:asciiTheme="majorHAnsi" w:hAnsiTheme="majorHAnsi" w:cstheme="majorHAnsi"/>
                <w:b/>
                <w:bCs/>
                <w:color w:val="000000"/>
              </w:rPr>
              <w:t>:</w:t>
            </w:r>
            <w:r>
              <w:rPr>
                <w:rFonts w:ascii="Arial" w:hAnsi="Arial" w:cs="Arial"/>
                <w:color w:val="000000"/>
              </w:rPr>
              <w:t xml:space="preserve"> </w:t>
            </w:r>
            <w:r w:rsidRPr="000520A5">
              <w:rPr>
                <w:rFonts w:ascii="Calibri Light" w:hAnsi="Calibri Light" w:cs="Calibri Light"/>
                <w:color w:val="000000"/>
                <w:sz w:val="21"/>
                <w:szCs w:val="21"/>
              </w:rPr>
              <w:t xml:space="preserve">The annual enrollment period for the 2021–2022 benefits plan year is July 15 to July 31. During this period, you may make changes to your benefits elections, </w:t>
            </w:r>
            <w:proofErr w:type="gramStart"/>
            <w:r w:rsidRPr="000520A5">
              <w:rPr>
                <w:rFonts w:ascii="Calibri Light" w:hAnsi="Calibri Light" w:cs="Calibri Light"/>
                <w:color w:val="000000"/>
                <w:sz w:val="21"/>
                <w:szCs w:val="21"/>
              </w:rPr>
              <w:t>add</w:t>
            </w:r>
            <w:proofErr w:type="gramEnd"/>
            <w:r w:rsidRPr="000520A5">
              <w:rPr>
                <w:rFonts w:ascii="Calibri Light" w:hAnsi="Calibri Light" w:cs="Calibri Light"/>
                <w:color w:val="000000"/>
                <w:sz w:val="21"/>
                <w:szCs w:val="21"/>
              </w:rPr>
              <w:t xml:space="preserve"> or remove dependents, and/or enroll in a flexible spending account.</w:t>
            </w:r>
          </w:p>
          <w:p w14:paraId="4C60D0C8" w14:textId="77777777" w:rsidR="000520A5" w:rsidRPr="000520A5" w:rsidRDefault="000520A5" w:rsidP="000520A5">
            <w:pPr>
              <w:pStyle w:val="ListParagraph"/>
              <w:numPr>
                <w:ilvl w:val="0"/>
                <w:numId w:val="37"/>
              </w:numPr>
              <w:spacing w:before="100" w:beforeAutospacing="1" w:after="100" w:afterAutospacing="1"/>
              <w:contextualSpacing w:val="0"/>
              <w:rPr>
                <w:rFonts w:ascii="Calibri Light" w:eastAsia="Times New Roman" w:hAnsi="Calibri Light" w:cs="Calibri Light"/>
                <w:sz w:val="21"/>
                <w:szCs w:val="21"/>
              </w:rPr>
            </w:pPr>
            <w:r w:rsidRPr="000520A5">
              <w:rPr>
                <w:rFonts w:ascii="Calibri Light" w:eastAsia="Times New Roman" w:hAnsi="Calibri Light" w:cs="Calibri Light"/>
                <w:sz w:val="21"/>
                <w:szCs w:val="21"/>
              </w:rPr>
              <w:t>You may access the </w:t>
            </w:r>
            <w:hyperlink r:id="rId18" w:tgtFrame="blank" w:history="1">
              <w:r w:rsidRPr="000520A5">
                <w:rPr>
                  <w:rStyle w:val="Hyperlink"/>
                  <w:rFonts w:ascii="Calibri Light" w:eastAsia="Times New Roman" w:hAnsi="Calibri Light" w:cs="Calibri Light"/>
                  <w:sz w:val="21"/>
                  <w:szCs w:val="21"/>
                </w:rPr>
                <w:t>My UT Benefits</w:t>
              </w:r>
            </w:hyperlink>
            <w:r w:rsidRPr="000520A5">
              <w:rPr>
                <w:rFonts w:ascii="Calibri Light" w:eastAsia="Times New Roman" w:hAnsi="Calibri Light" w:cs="Calibri Light"/>
                <w:sz w:val="21"/>
                <w:szCs w:val="21"/>
              </w:rPr>
              <w:t xml:space="preserve"> online system by identifying UTMB as your institution and entering your UTMB </w:t>
            </w:r>
            <w:proofErr w:type="gramStart"/>
            <w:r w:rsidRPr="000520A5">
              <w:rPr>
                <w:rFonts w:ascii="Calibri Light" w:eastAsia="Times New Roman" w:hAnsi="Calibri Light" w:cs="Calibri Light"/>
                <w:sz w:val="21"/>
                <w:szCs w:val="21"/>
              </w:rPr>
              <w:t>user name</w:t>
            </w:r>
            <w:proofErr w:type="gramEnd"/>
            <w:r w:rsidRPr="000520A5">
              <w:rPr>
                <w:rFonts w:ascii="Calibri Light" w:eastAsia="Times New Roman" w:hAnsi="Calibri Light" w:cs="Calibri Light"/>
                <w:sz w:val="21"/>
                <w:szCs w:val="21"/>
              </w:rPr>
              <w:t xml:space="preserve"> and password.</w:t>
            </w:r>
          </w:p>
          <w:p w14:paraId="39366797" w14:textId="77777777" w:rsidR="000520A5" w:rsidRPr="000520A5" w:rsidRDefault="000520A5" w:rsidP="000520A5">
            <w:pPr>
              <w:pStyle w:val="ListParagraph"/>
              <w:numPr>
                <w:ilvl w:val="0"/>
                <w:numId w:val="37"/>
              </w:numPr>
              <w:spacing w:before="100" w:beforeAutospacing="1" w:after="100" w:afterAutospacing="1"/>
              <w:contextualSpacing w:val="0"/>
              <w:rPr>
                <w:rFonts w:ascii="Calibri Light" w:eastAsia="Times New Roman" w:hAnsi="Calibri Light" w:cs="Calibri Light"/>
                <w:sz w:val="21"/>
                <w:szCs w:val="21"/>
              </w:rPr>
            </w:pPr>
            <w:r w:rsidRPr="000520A5">
              <w:rPr>
                <w:rFonts w:ascii="Calibri Light" w:eastAsia="Times New Roman" w:hAnsi="Calibri Light" w:cs="Calibri Light"/>
                <w:sz w:val="21"/>
                <w:szCs w:val="21"/>
              </w:rPr>
              <w:t>No action is necessary if you do not want to make any changes to your coverage for the upcoming plan year; however, it is recommended that employees review their current elections and dependents to ensure they are correct. In addition, employees interested in a flexible spending account must actively enroll each year.</w:t>
            </w:r>
          </w:p>
          <w:p w14:paraId="7730EB03" w14:textId="77777777" w:rsidR="000520A5" w:rsidRPr="000520A5" w:rsidRDefault="000520A5" w:rsidP="000520A5">
            <w:pPr>
              <w:pStyle w:val="ListParagraph"/>
              <w:numPr>
                <w:ilvl w:val="0"/>
                <w:numId w:val="37"/>
              </w:numPr>
              <w:spacing w:before="100" w:beforeAutospacing="1" w:after="100" w:afterAutospacing="1"/>
              <w:contextualSpacing w:val="0"/>
              <w:rPr>
                <w:rFonts w:ascii="Calibri Light" w:eastAsia="Times New Roman" w:hAnsi="Calibri Light" w:cs="Calibri Light"/>
                <w:sz w:val="21"/>
                <w:szCs w:val="21"/>
              </w:rPr>
            </w:pPr>
            <w:r w:rsidRPr="000520A5">
              <w:rPr>
                <w:rFonts w:ascii="Calibri Light" w:eastAsia="Times New Roman" w:hAnsi="Calibri Light" w:cs="Calibri Light"/>
                <w:sz w:val="21"/>
                <w:szCs w:val="21"/>
              </w:rPr>
              <w:t>Your annual enrollment elections and new rates are effective Sept. 1.</w:t>
            </w:r>
          </w:p>
          <w:p w14:paraId="15A88CD6" w14:textId="3B08FB23" w:rsidR="00E40077" w:rsidRPr="0053739E" w:rsidRDefault="000520A5" w:rsidP="000520A5">
            <w:pPr>
              <w:spacing w:line="253" w:lineRule="atLeast"/>
              <w:ind w:right="18"/>
              <w:rPr>
                <w:rFonts w:ascii="Calibri Light" w:hAnsi="Calibri Light" w:cs="Calibri Light"/>
                <w:b/>
                <w:bCs/>
                <w:color w:val="000000"/>
                <w:sz w:val="16"/>
                <w:szCs w:val="16"/>
              </w:rPr>
            </w:pPr>
            <w:r w:rsidRPr="000520A5">
              <w:rPr>
                <w:rFonts w:ascii="Calibri Light" w:hAnsi="Calibri Light" w:cs="Calibri Light"/>
                <w:color w:val="000000"/>
                <w:sz w:val="21"/>
                <w:szCs w:val="21"/>
              </w:rPr>
              <w:t>For more annual enrollment information, including employee guidebooks and benefits cost worksheets, please see</w:t>
            </w:r>
            <w:r w:rsidRPr="000520A5">
              <w:rPr>
                <w:rStyle w:val="apple-converted-space"/>
                <w:rFonts w:ascii="Calibri Light" w:hAnsi="Calibri Light" w:cs="Calibri Light"/>
                <w:color w:val="000000"/>
                <w:sz w:val="21"/>
                <w:szCs w:val="21"/>
              </w:rPr>
              <w:t> </w:t>
            </w:r>
            <w:r w:rsidR="0053739E">
              <w:rPr>
                <w:rStyle w:val="apple-converted-space"/>
                <w:rFonts w:ascii="Calibri Light" w:hAnsi="Calibri Light" w:cs="Calibri Light"/>
                <w:color w:val="000000"/>
                <w:sz w:val="21"/>
                <w:szCs w:val="21"/>
              </w:rPr>
              <w:br/>
            </w:r>
            <w:hyperlink r:id="rId19" w:history="1">
              <w:r w:rsidR="0053739E" w:rsidRPr="0053739E">
                <w:rPr>
                  <w:rStyle w:val="Hyperlink"/>
                  <w:rFonts w:ascii="Calibri Light" w:hAnsi="Calibri Light" w:cs="Calibri Light"/>
                  <w:sz w:val="16"/>
                  <w:szCs w:val="16"/>
                </w:rPr>
                <w:t>https://www.utmb.edu/hr/employees/compensation-and-benefits/annual-enrollment</w:t>
              </w:r>
            </w:hyperlink>
            <w:r w:rsidRPr="0053739E">
              <w:rPr>
                <w:rFonts w:ascii="Calibri Light" w:hAnsi="Calibri Light" w:cs="Calibri Light"/>
                <w:color w:val="000000"/>
                <w:sz w:val="16"/>
                <w:szCs w:val="16"/>
              </w:rPr>
              <w:t>.</w:t>
            </w:r>
            <w:r w:rsidRPr="0053739E">
              <w:rPr>
                <w:rFonts w:ascii="Calibri Light" w:hAnsi="Calibri Light" w:cs="Calibri Light"/>
                <w:sz w:val="16"/>
                <w:szCs w:val="16"/>
              </w:rPr>
              <w:t xml:space="preserve"> </w:t>
            </w:r>
          </w:p>
          <w:p w14:paraId="6DF0FBB6" w14:textId="7E2FAE67" w:rsidR="00E40077" w:rsidRPr="00E40077" w:rsidRDefault="00E40077" w:rsidP="00DA6D79">
            <w:pPr>
              <w:rPr>
                <w:rFonts w:ascii="Calibri Light" w:hAnsi="Calibri Light" w:cs="Calibri Light"/>
                <w:color w:val="000000"/>
                <w:sz w:val="21"/>
                <w:szCs w:val="21"/>
              </w:rPr>
            </w:pPr>
          </w:p>
          <w:p w14:paraId="33CF4876" w14:textId="27335160" w:rsidR="00615730" w:rsidRPr="00615730" w:rsidRDefault="000520A5" w:rsidP="00900FAD">
            <w:pPr>
              <w:rPr>
                <w:rFonts w:asciiTheme="majorHAnsi" w:hAnsiTheme="majorHAnsi" w:cstheme="majorHAnsi"/>
                <w:b/>
                <w:bCs/>
                <w:color w:val="FF0000"/>
              </w:rPr>
            </w:pPr>
            <w:r>
              <w:rPr>
                <w:rFonts w:asciiTheme="majorHAnsi" w:hAnsiTheme="majorHAnsi" w:cstheme="majorHAnsi"/>
                <w:b/>
                <w:bCs/>
                <w:color w:val="FF0000"/>
              </w:rPr>
              <w:t>COVID-19 UPDATE</w:t>
            </w:r>
          </w:p>
          <w:p w14:paraId="33D5B003" w14:textId="188FCD60" w:rsidR="000C0AAA" w:rsidRPr="000520A5" w:rsidRDefault="000520A5" w:rsidP="00E40077">
            <w:pPr>
              <w:rPr>
                <w:rFonts w:asciiTheme="majorHAnsi" w:hAnsiTheme="majorHAnsi" w:cstheme="majorHAnsi"/>
                <w:b/>
                <w:bCs/>
                <w:color w:val="FF0000"/>
              </w:rPr>
            </w:pPr>
            <w:r>
              <w:rPr>
                <w:rFonts w:asciiTheme="majorHAnsi" w:hAnsiTheme="majorHAnsi" w:cstheme="majorHAnsi"/>
                <w:b/>
                <w:bCs/>
                <w:color w:val="000000"/>
              </w:rPr>
              <w:t>New Guidance for employees and students due to COVID Delta Variant</w:t>
            </w:r>
            <w:r w:rsidR="00F61919">
              <w:rPr>
                <w:rFonts w:asciiTheme="majorHAnsi" w:hAnsiTheme="majorHAnsi" w:cstheme="majorHAnsi"/>
                <w:b/>
                <w:bCs/>
                <w:color w:val="000000"/>
              </w:rPr>
              <w:t>:</w:t>
            </w:r>
            <w:r w:rsidR="00900FAD" w:rsidRPr="00615730">
              <w:rPr>
                <w:rStyle w:val="apple-converted-space"/>
                <w:rFonts w:ascii="Calibri Light" w:hAnsi="Calibri Light" w:cs="Calibri Light"/>
                <w:color w:val="000000"/>
                <w:sz w:val="21"/>
                <w:szCs w:val="21"/>
              </w:rPr>
              <w:t xml:space="preserve"> </w:t>
            </w:r>
            <w:r w:rsidRPr="000520A5">
              <w:rPr>
                <w:rFonts w:ascii="Calibri Light" w:hAnsi="Calibri Light" w:cs="Calibri Light"/>
                <w:color w:val="333333"/>
                <w:sz w:val="21"/>
                <w:szCs w:val="21"/>
                <w:shd w:val="clear" w:color="auto" w:fill="FFFFFF"/>
              </w:rPr>
              <w:t>In view of the rising number of COVID-19 cases due to the more contagious and more virulent Delta variant, employees and students should take additional actions to protect themselves and everyone we serve in our communities. More information regarding masking in hospitals and clinics, and employee/student exposure policies is available in the July 12 COVID-19 Clinical Task Force message, online at  </w:t>
            </w:r>
            <w:hyperlink r:id="rId20" w:history="1">
              <w:r w:rsidRPr="000520A5">
                <w:rPr>
                  <w:rStyle w:val="Hyperlink"/>
                  <w:rFonts w:ascii="Calibri Light" w:hAnsi="Calibri Light" w:cs="Calibri Light"/>
                  <w:sz w:val="21"/>
                  <w:szCs w:val="21"/>
                </w:rPr>
                <w:t>https://utmb.us/52t</w:t>
              </w:r>
            </w:hyperlink>
            <w:r w:rsidRPr="000520A5">
              <w:rPr>
                <w:rFonts w:ascii="Calibri Light" w:hAnsi="Calibri Light" w:cs="Calibri Light"/>
                <w:sz w:val="21"/>
                <w:szCs w:val="21"/>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F61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3"/>
        </w:trPr>
        <w:tc>
          <w:tcPr>
            <w:tcW w:w="5153" w:type="dxa"/>
            <w:gridSpan w:val="3"/>
            <w:vMerge w:val="restart"/>
            <w:tcBorders>
              <w:top w:val="single" w:sz="8" w:space="0" w:color="auto"/>
              <w:left w:val="single" w:sz="8" w:space="0" w:color="auto"/>
              <w:right w:val="single" w:sz="4" w:space="0" w:color="auto"/>
            </w:tcBorders>
          </w:tcPr>
          <w:p w14:paraId="3ECDD740" w14:textId="04EC64C7" w:rsidR="00E40077" w:rsidRPr="00615730" w:rsidRDefault="000520A5" w:rsidP="00E40077">
            <w:pPr>
              <w:rPr>
                <w:rFonts w:asciiTheme="majorHAnsi" w:hAnsiTheme="majorHAnsi" w:cstheme="majorHAnsi"/>
                <w:b/>
                <w:bCs/>
                <w:color w:val="FF0000"/>
              </w:rPr>
            </w:pPr>
            <w:r>
              <w:rPr>
                <w:rFonts w:asciiTheme="majorHAnsi" w:hAnsiTheme="majorHAnsi" w:cstheme="majorHAnsi"/>
                <w:b/>
                <w:bCs/>
                <w:color w:val="FF0000"/>
              </w:rPr>
              <w:t>NEW LEAVE PROGRAM</w:t>
            </w:r>
          </w:p>
          <w:p w14:paraId="2DF09B03" w14:textId="5AE6763E" w:rsidR="000520A5" w:rsidRDefault="000520A5" w:rsidP="000520A5">
            <w:r>
              <w:rPr>
                <w:rFonts w:asciiTheme="majorHAnsi" w:hAnsiTheme="majorHAnsi" w:cstheme="majorHAnsi"/>
                <w:b/>
                <w:bCs/>
                <w:color w:val="000000"/>
              </w:rPr>
              <w:t>From Executive Leadership: New Leave Program in Development</w:t>
            </w:r>
            <w:r w:rsidR="00E40077">
              <w:rPr>
                <w:rFonts w:asciiTheme="majorHAnsi" w:hAnsiTheme="majorHAnsi" w:cstheme="majorHAnsi"/>
                <w:b/>
                <w:bCs/>
                <w:color w:val="000000"/>
              </w:rPr>
              <w:t>:</w:t>
            </w:r>
            <w:r w:rsidR="00E40077">
              <w:rPr>
                <w:rFonts w:ascii="Arial" w:hAnsi="Arial" w:cs="Arial"/>
              </w:rPr>
              <w:t xml:space="preserve"> </w:t>
            </w:r>
            <w:r w:rsidRPr="000520A5">
              <w:rPr>
                <w:rFonts w:ascii="Calibri Light" w:hAnsi="Calibri Light" w:cs="Calibri Light"/>
                <w:sz w:val="21"/>
                <w:szCs w:val="21"/>
              </w:rPr>
              <w:t>Within the next year, UTMB will be joining other UT System entities that have already transitioned or are planning a transition, from the existing state-sponsored vacation and sick leave plan to a paid time off (PTO) program for all benefits-eligible faculty and staff. To read the full message, visit</w:t>
            </w:r>
            <w:r w:rsidRPr="000520A5">
              <w:rPr>
                <w:rFonts w:ascii="Calibri Light" w:hAnsi="Calibri Light" w:cs="Calibri Light"/>
                <w:b/>
                <w:bCs/>
                <w:sz w:val="21"/>
                <w:szCs w:val="21"/>
              </w:rPr>
              <w:t xml:space="preserve"> </w:t>
            </w:r>
            <w:hyperlink r:id="rId25" w:history="1">
              <w:r w:rsidRPr="00A015CB">
                <w:rPr>
                  <w:rStyle w:val="Hyperlink"/>
                  <w:rFonts w:ascii="Calibri Light" w:hAnsi="Calibri Light" w:cs="Calibri Light"/>
                  <w:sz w:val="21"/>
                  <w:szCs w:val="21"/>
                </w:rPr>
                <w:t>https://utmb.us/52w</w:t>
              </w:r>
            </w:hyperlink>
            <w:r>
              <w:rPr>
                <w:rFonts w:ascii="Calibri Light" w:hAnsi="Calibri Light" w:cs="Calibri Light"/>
                <w:sz w:val="21"/>
                <w:szCs w:val="21"/>
              </w:rPr>
              <w:t xml:space="preserve">. </w:t>
            </w:r>
          </w:p>
          <w:p w14:paraId="2EC0EEAA" w14:textId="3A90AC9A" w:rsidR="000520A5" w:rsidRDefault="000520A5" w:rsidP="000520A5">
            <w:pPr>
              <w:rPr>
                <w:rFonts w:asciiTheme="majorHAnsi" w:hAnsiTheme="majorHAnsi" w:cstheme="majorHAnsi"/>
                <w:b/>
                <w:bCs/>
                <w:color w:val="FF0000"/>
              </w:rPr>
            </w:pPr>
          </w:p>
          <w:p w14:paraId="2C4541BF" w14:textId="0D224D51" w:rsidR="000520A5" w:rsidRDefault="000520A5" w:rsidP="000520A5">
            <w:pPr>
              <w:rPr>
                <w:rFonts w:ascii="Calibri Light" w:hAnsi="Calibri Light" w:cs="Calibri Light"/>
                <w:color w:val="000000"/>
                <w:sz w:val="21"/>
                <w:szCs w:val="21"/>
              </w:rPr>
            </w:pPr>
            <w:r>
              <w:rPr>
                <w:rFonts w:asciiTheme="majorHAnsi" w:hAnsiTheme="majorHAnsi" w:cstheme="majorHAnsi"/>
                <w:b/>
                <w:bCs/>
                <w:color w:val="000000"/>
              </w:rPr>
              <w:t>July 14 Town Hall now online:</w:t>
            </w:r>
            <w:r w:rsidRPr="000520A5">
              <w:rPr>
                <w:rFonts w:ascii="Calibri Light" w:hAnsi="Calibri Light" w:cs="Calibri Light"/>
                <w:sz w:val="21"/>
                <w:szCs w:val="21"/>
              </w:rPr>
              <w:t xml:space="preserve"> </w:t>
            </w:r>
            <w:r w:rsidRPr="000520A5">
              <w:rPr>
                <w:rFonts w:ascii="Calibri Light" w:hAnsi="Calibri Light" w:cs="Calibri Light"/>
                <w:color w:val="000000"/>
                <w:sz w:val="21"/>
                <w:szCs w:val="21"/>
              </w:rPr>
              <w:t xml:space="preserve">UTMB President ad interim Dr. Ben Raimer hosted a virtual Town Hall on July 14 to provide a high-level overview of </w:t>
            </w:r>
            <w:r w:rsidR="00377C86">
              <w:rPr>
                <w:rFonts w:ascii="Calibri Light" w:hAnsi="Calibri Light" w:cs="Calibri Light"/>
                <w:color w:val="000000"/>
                <w:sz w:val="21"/>
                <w:szCs w:val="21"/>
              </w:rPr>
              <w:t>the</w:t>
            </w:r>
            <w:r w:rsidRPr="000520A5">
              <w:rPr>
                <w:rFonts w:ascii="Calibri Light" w:hAnsi="Calibri Light" w:cs="Calibri Light"/>
                <w:color w:val="000000"/>
                <w:sz w:val="21"/>
                <w:szCs w:val="21"/>
              </w:rPr>
              <w:t xml:space="preserve"> new leave program being developed for UTMB faculty and staff. Discussing major elements of the program were panelists</w:t>
            </w:r>
            <w:r w:rsidR="00377C86">
              <w:rPr>
                <w:rFonts w:ascii="Calibri Light" w:hAnsi="Calibri Light" w:cs="Calibri Light"/>
                <w:color w:val="000000"/>
                <w:sz w:val="21"/>
                <w:szCs w:val="21"/>
              </w:rPr>
              <w:t xml:space="preserve"> </w:t>
            </w:r>
            <w:r w:rsidRPr="000520A5">
              <w:rPr>
                <w:rFonts w:ascii="Calibri Light" w:hAnsi="Calibri Light" w:cs="Calibri Light"/>
                <w:color w:val="000000"/>
                <w:sz w:val="21"/>
                <w:szCs w:val="21"/>
              </w:rPr>
              <w:t xml:space="preserve">Cheryl Sadro, executive vice president and chief business and finance officer; Vivian Kardow, vice president and chief human resources officer; and Philesha Evans, associate vice president for human resources operations and employee relations. To watch the full discussion, visit </w:t>
            </w:r>
            <w:hyperlink r:id="rId26" w:history="1">
              <w:r w:rsidRPr="00A015CB">
                <w:rPr>
                  <w:rStyle w:val="Hyperlink"/>
                  <w:rFonts w:ascii="Calibri Light" w:hAnsi="Calibri Light" w:cs="Calibri Light"/>
                  <w:sz w:val="21"/>
                  <w:szCs w:val="21"/>
                </w:rPr>
                <w:t>https://utmb.us/52x</w:t>
              </w:r>
            </w:hyperlink>
            <w:r>
              <w:rPr>
                <w:rFonts w:ascii="Calibri Light" w:hAnsi="Calibri Light" w:cs="Calibri Light"/>
                <w:color w:val="000000"/>
                <w:sz w:val="21"/>
                <w:szCs w:val="21"/>
              </w:rPr>
              <w:t>.</w:t>
            </w:r>
          </w:p>
          <w:p w14:paraId="5B3A564D" w14:textId="4C8F3085" w:rsidR="000520A5" w:rsidRDefault="000520A5" w:rsidP="000520A5">
            <w:pPr>
              <w:rPr>
                <w:rFonts w:asciiTheme="majorHAnsi" w:hAnsiTheme="majorHAnsi" w:cstheme="majorHAnsi"/>
                <w:b/>
                <w:bCs/>
                <w:color w:val="FF0000"/>
              </w:rPr>
            </w:pPr>
            <w:r>
              <w:rPr>
                <w:rFonts w:ascii="Calibri Light" w:hAnsi="Calibri Light" w:cs="Calibri Light"/>
                <w:color w:val="000000"/>
                <w:sz w:val="21"/>
                <w:szCs w:val="21"/>
              </w:rPr>
              <w:t xml:space="preserve"> </w:t>
            </w:r>
          </w:p>
          <w:p w14:paraId="1DBC0216" w14:textId="755FCFE8" w:rsidR="000520A5" w:rsidRDefault="000520A5" w:rsidP="000520A5">
            <w:pPr>
              <w:rPr>
                <w:rFonts w:asciiTheme="majorHAnsi" w:hAnsiTheme="majorHAnsi" w:cstheme="majorHAnsi"/>
                <w:b/>
                <w:bCs/>
                <w:color w:val="FF0000"/>
              </w:rPr>
            </w:pPr>
            <w:r>
              <w:rPr>
                <w:rFonts w:asciiTheme="majorHAnsi" w:hAnsiTheme="majorHAnsi" w:cstheme="majorHAnsi"/>
                <w:b/>
                <w:bCs/>
                <w:color w:val="FF0000"/>
              </w:rPr>
              <w:t>IN CASE YOU MISSED IT</w:t>
            </w:r>
          </w:p>
          <w:p w14:paraId="77B7EB31" w14:textId="796C7D1D" w:rsidR="000520A5" w:rsidRDefault="000520A5" w:rsidP="000520A5">
            <w:pPr>
              <w:rPr>
                <w:rFonts w:ascii="Calibri Light" w:hAnsi="Calibri Light" w:cs="Calibri Light"/>
                <w:sz w:val="16"/>
                <w:szCs w:val="16"/>
              </w:rPr>
            </w:pPr>
            <w:r>
              <w:rPr>
                <w:rFonts w:asciiTheme="majorHAnsi" w:hAnsiTheme="majorHAnsi" w:cstheme="majorHAnsi"/>
                <w:b/>
                <w:bCs/>
                <w:color w:val="000000"/>
              </w:rPr>
              <w:t>UTMB’s Dr. Manuela Murray discusses back-to-school prep during recent Moms Blog interview:</w:t>
            </w:r>
            <w:r w:rsidRPr="000520A5">
              <w:rPr>
                <w:rFonts w:ascii="Calibri Light" w:hAnsi="Calibri Light" w:cs="Calibri Light"/>
                <w:sz w:val="21"/>
                <w:szCs w:val="21"/>
              </w:rPr>
              <w:t xml:space="preserve"> </w:t>
            </w:r>
            <w:r w:rsidRPr="000520A5">
              <w:rPr>
                <w:rStyle w:val="normaltextrun"/>
                <w:rFonts w:ascii="Calibri Light" w:hAnsi="Calibri Light" w:cs="Calibri Light"/>
                <w:color w:val="000000"/>
                <w:sz w:val="21"/>
                <w:szCs w:val="21"/>
                <w:shd w:val="clear" w:color="auto" w:fill="FFFFFF"/>
              </w:rPr>
              <w:t xml:space="preserve">Dr. Manuela Murray, associate professor and physician with UTMB’s Department of Pediatrics and co-director for general academic pediatrics and medical director for pediatric Urgent Care Centers and Ambulatory Operations, </w:t>
            </w:r>
            <w:r w:rsidRPr="000520A5">
              <w:rPr>
                <w:rStyle w:val="normaltextrun"/>
                <w:rFonts w:ascii="Calibri Light" w:hAnsi="Calibri Light" w:cs="Calibri Light"/>
                <w:color w:val="201F1E"/>
                <w:sz w:val="21"/>
                <w:szCs w:val="21"/>
                <w:shd w:val="clear" w:color="auto" w:fill="FFFFFF"/>
              </w:rPr>
              <w:t xml:space="preserve">recently joined Meagan Clanahan with the Houston Moms Blog to discuss back-to-school check-ups, sports physicals, COVID-19 vaccines, mental health and more as children and parents begin to shift their focus to the 2021-2022 school year and all that it may bring at this phase in the COVID-19 pandemic. To watch the full discussion visit </w:t>
            </w:r>
            <w:hyperlink r:id="rId27" w:history="1">
              <w:r w:rsidRPr="000520A5">
                <w:rPr>
                  <w:rStyle w:val="Hyperlink"/>
                  <w:rFonts w:ascii="Calibri Light" w:hAnsi="Calibri Light" w:cs="Calibri Light"/>
                  <w:sz w:val="16"/>
                  <w:szCs w:val="16"/>
                </w:rPr>
                <w:t>https://www.facebook.com/RealHoustonMoms/videos/4608191025875897</w:t>
              </w:r>
            </w:hyperlink>
            <w:r>
              <w:rPr>
                <w:rFonts w:ascii="Calibri Light" w:hAnsi="Calibri Light" w:cs="Calibri Light"/>
                <w:sz w:val="16"/>
                <w:szCs w:val="16"/>
              </w:rPr>
              <w:t xml:space="preserve">. </w:t>
            </w:r>
          </w:p>
          <w:p w14:paraId="5208B9B8" w14:textId="77777777" w:rsidR="000520A5" w:rsidRPr="00615730" w:rsidRDefault="000520A5" w:rsidP="000520A5">
            <w:pPr>
              <w:rPr>
                <w:rFonts w:asciiTheme="majorHAnsi" w:hAnsiTheme="majorHAnsi" w:cstheme="majorHAnsi"/>
                <w:b/>
                <w:bCs/>
                <w:color w:val="FF0000"/>
              </w:rPr>
            </w:pPr>
          </w:p>
          <w:p w14:paraId="6E11E011" w14:textId="33C9AF2C" w:rsidR="00E40077" w:rsidRPr="000520A5" w:rsidRDefault="000520A5" w:rsidP="00E40077">
            <w:pPr>
              <w:rPr>
                <w:rFonts w:asciiTheme="majorHAnsi" w:hAnsiTheme="majorHAnsi" w:cstheme="majorHAnsi"/>
                <w:b/>
                <w:bCs/>
                <w:color w:val="FF0000"/>
              </w:rPr>
            </w:pPr>
            <w:r>
              <w:rPr>
                <w:rFonts w:asciiTheme="majorHAnsi" w:hAnsiTheme="majorHAnsi" w:cstheme="majorHAnsi"/>
                <w:b/>
                <w:bCs/>
                <w:color w:val="FF0000"/>
              </w:rPr>
              <w:t>REMINDER</w:t>
            </w:r>
          </w:p>
          <w:p w14:paraId="7145791F" w14:textId="11449B11" w:rsidR="000520A5" w:rsidRDefault="000520A5" w:rsidP="00A44933">
            <w:pPr>
              <w:rPr>
                <w:rFonts w:asciiTheme="majorHAnsi" w:hAnsiTheme="majorHAnsi" w:cstheme="majorHAnsi"/>
                <w:b/>
                <w:bCs/>
                <w:color w:val="000000"/>
              </w:rPr>
            </w:pPr>
            <w:r>
              <w:rPr>
                <w:rFonts w:asciiTheme="majorHAnsi" w:hAnsiTheme="majorHAnsi" w:cstheme="majorHAnsi"/>
                <w:b/>
                <w:bCs/>
                <w:color w:val="000000"/>
              </w:rPr>
              <w:t>Next Health Care Unmasked episode on July 21:</w:t>
            </w:r>
            <w:r w:rsidRPr="000520A5">
              <w:rPr>
                <w:rFonts w:ascii="Calibri Light" w:hAnsi="Calibri Light" w:cs="Calibri Light"/>
                <w:sz w:val="21"/>
                <w:szCs w:val="21"/>
              </w:rPr>
              <w:t xml:space="preserve"> </w:t>
            </w:r>
            <w:r w:rsidRPr="000520A5">
              <w:rPr>
                <w:rFonts w:ascii="Calibri Light" w:hAnsi="Calibri Light" w:cs="Calibri Light"/>
                <w:color w:val="000000"/>
                <w:sz w:val="21"/>
                <w:szCs w:val="21"/>
              </w:rPr>
              <w:t xml:space="preserve">Dr. Kathleen Kroger, assistant professor in UTMB’s Department of Dermatology, will appear on the July 21 edition of Health Care Unmasked. Dr. Kroger will address summertime skin care, skin conditions and treatments. She will also discuss dermatology services provided at UTMB Health's new </w:t>
            </w:r>
            <w:hyperlink r:id="rId28" w:history="1">
              <w:r w:rsidRPr="000520A5">
                <w:rPr>
                  <w:rStyle w:val="Hyperlink"/>
                  <w:rFonts w:ascii="Calibri Light" w:hAnsi="Calibri Light" w:cs="Calibri Light"/>
                  <w:sz w:val="21"/>
                  <w:szCs w:val="21"/>
                </w:rPr>
                <w:t>Plastic Surgery &amp; Aesthetics clinic</w:t>
              </w:r>
            </w:hyperlink>
            <w:r w:rsidRPr="000520A5">
              <w:rPr>
                <w:rFonts w:ascii="Calibri Light" w:hAnsi="Calibri Light" w:cs="Calibri Light"/>
                <w:color w:val="000000"/>
                <w:sz w:val="21"/>
                <w:szCs w:val="21"/>
              </w:rPr>
              <w:t>. The episode will air at noon on the i45 Now Facebook channel at</w:t>
            </w:r>
            <w:r w:rsidRPr="000520A5">
              <w:rPr>
                <w:rStyle w:val="apple-converted-space"/>
                <w:rFonts w:ascii="Calibri Light" w:hAnsi="Calibri Light" w:cs="Calibri Light"/>
                <w:color w:val="000000"/>
                <w:sz w:val="21"/>
                <w:szCs w:val="21"/>
              </w:rPr>
              <w:t> </w:t>
            </w:r>
            <w:hyperlink r:id="rId29" w:history="1">
              <w:r w:rsidRPr="000520A5">
                <w:rPr>
                  <w:rStyle w:val="Hyperlink"/>
                  <w:rFonts w:ascii="Calibri Light" w:hAnsi="Calibri Light" w:cs="Calibri Light"/>
                  <w:color w:val="954F72"/>
                  <w:sz w:val="21"/>
                  <w:szCs w:val="21"/>
                </w:rPr>
                <w:t>https://www.facebook.com/i45NOW</w:t>
              </w:r>
            </w:hyperlink>
            <w:r w:rsidRPr="000520A5">
              <w:rPr>
                <w:rFonts w:ascii="Calibri Light" w:hAnsi="Calibri Light" w:cs="Calibri Light"/>
                <w:b/>
                <w:bCs/>
                <w:color w:val="000000"/>
                <w:sz w:val="21"/>
                <w:szCs w:val="21"/>
              </w:rPr>
              <w:t xml:space="preserve"> .</w:t>
            </w:r>
          </w:p>
          <w:p w14:paraId="5CF3960A" w14:textId="77777777" w:rsidR="00A44933" w:rsidRPr="00D07C4C" w:rsidRDefault="00A44933" w:rsidP="00A44933">
            <w:pPr>
              <w:rPr>
                <w:rFonts w:ascii="Calibri Light" w:hAnsi="Calibri Light" w:cs="Calibri Light"/>
                <w:sz w:val="21"/>
                <w:szCs w:val="21"/>
              </w:rPr>
            </w:pPr>
          </w:p>
          <w:p w14:paraId="18CCEB16" w14:textId="0863716E" w:rsidR="004577FD" w:rsidRDefault="004577FD" w:rsidP="00D606C3">
            <w:pPr>
              <w:pStyle w:val="xmsonormal"/>
              <w:spacing w:before="0" w:beforeAutospacing="0" w:after="0" w:afterAutospacing="0"/>
              <w:rPr>
                <w:rFonts w:ascii="Calibri Light" w:hAnsi="Calibri Light" w:cs="Calibri Light"/>
                <w:sz w:val="21"/>
                <w:szCs w:val="21"/>
              </w:rPr>
            </w:pPr>
          </w:p>
          <w:p w14:paraId="397AB352" w14:textId="0F96CA3B" w:rsidR="006A5AC6" w:rsidRPr="00FB5ADE" w:rsidRDefault="006A5AC6" w:rsidP="00E40077">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4C927E31" w14:textId="77777777" w:rsidR="000520A5" w:rsidRPr="000520A5" w:rsidRDefault="000520A5" w:rsidP="000520A5">
            <w:pPr>
              <w:rPr>
                <w:rFonts w:ascii="Calibri Light" w:hAnsi="Calibri Light" w:cs="Calibri Light"/>
                <w:color w:val="000000"/>
                <w:sz w:val="21"/>
                <w:szCs w:val="21"/>
              </w:rPr>
            </w:pPr>
            <w:r>
              <w:rPr>
                <w:rFonts w:asciiTheme="majorHAnsi" w:hAnsiTheme="majorHAnsi" w:cstheme="majorHAnsi"/>
                <w:b/>
                <w:bCs/>
                <w:color w:val="000000"/>
              </w:rPr>
              <w:t>Weekly Wellness Recap:</w:t>
            </w:r>
            <w:r>
              <w:rPr>
                <w:rFonts w:ascii="Arial" w:hAnsi="Arial" w:cs="Arial"/>
                <w:b/>
                <w:bCs/>
              </w:rPr>
              <w:t xml:space="preserve"> </w:t>
            </w:r>
            <w:r w:rsidRPr="000520A5">
              <w:rPr>
                <w:rFonts w:ascii="Calibri Light" w:hAnsi="Calibri Light" w:cs="Calibri Light"/>
                <w:color w:val="000000"/>
                <w:sz w:val="21"/>
                <w:szCs w:val="21"/>
              </w:rPr>
              <w:t>This month's theme is focused on resilience and gaining an understanding of how to build skills to help us bounce back.</w:t>
            </w:r>
            <w:r w:rsidRPr="000520A5">
              <w:rPr>
                <w:rFonts w:ascii="Calibri Light" w:hAnsi="Calibri Light" w:cs="Calibri Light"/>
                <w:b/>
                <w:bCs/>
                <w:color w:val="000000"/>
                <w:sz w:val="21"/>
                <w:szCs w:val="21"/>
              </w:rPr>
              <w:t>  </w:t>
            </w:r>
          </w:p>
          <w:p w14:paraId="2B000B1F" w14:textId="77777777" w:rsidR="000520A5" w:rsidRPr="000520A5" w:rsidRDefault="000520A5" w:rsidP="000520A5">
            <w:pPr>
              <w:pStyle w:val="ListParagraph"/>
              <w:numPr>
                <w:ilvl w:val="0"/>
                <w:numId w:val="38"/>
              </w:numPr>
              <w:spacing w:before="100" w:beforeAutospacing="1" w:after="100" w:afterAutospacing="1"/>
              <w:contextualSpacing w:val="0"/>
              <w:rPr>
                <w:rFonts w:ascii="Calibri Light" w:eastAsia="Times New Roman" w:hAnsi="Calibri Light" w:cs="Calibri Light"/>
                <w:sz w:val="21"/>
                <w:szCs w:val="21"/>
              </w:rPr>
            </w:pPr>
            <w:r w:rsidRPr="000520A5">
              <w:rPr>
                <w:rFonts w:ascii="Calibri Light" w:eastAsia="Times New Roman" w:hAnsi="Calibri Light" w:cs="Calibri Light"/>
                <w:sz w:val="21"/>
                <w:szCs w:val="21"/>
              </w:rPr>
              <w:t>Do something fun to distract yourself from unhelpful thoughts. </w:t>
            </w:r>
          </w:p>
          <w:p w14:paraId="3BB77EA0" w14:textId="77777777" w:rsidR="000520A5" w:rsidRPr="000520A5" w:rsidRDefault="000520A5" w:rsidP="000520A5">
            <w:pPr>
              <w:pStyle w:val="ListParagraph"/>
              <w:numPr>
                <w:ilvl w:val="0"/>
                <w:numId w:val="38"/>
              </w:numPr>
              <w:spacing w:before="100" w:beforeAutospacing="1" w:after="100" w:afterAutospacing="1"/>
              <w:contextualSpacing w:val="0"/>
              <w:rPr>
                <w:rFonts w:ascii="Calibri Light" w:eastAsia="Times New Roman" w:hAnsi="Calibri Light" w:cs="Calibri Light"/>
                <w:sz w:val="21"/>
                <w:szCs w:val="21"/>
              </w:rPr>
            </w:pPr>
            <w:r w:rsidRPr="000520A5">
              <w:rPr>
                <w:rFonts w:ascii="Calibri Light" w:eastAsia="Times New Roman" w:hAnsi="Calibri Light" w:cs="Calibri Light"/>
                <w:sz w:val="21"/>
                <w:szCs w:val="21"/>
              </w:rPr>
              <w:t xml:space="preserve">Use one of your strengths to overcome a challenge today. </w:t>
            </w:r>
          </w:p>
          <w:p w14:paraId="09819C37" w14:textId="77777777" w:rsidR="000520A5" w:rsidRPr="000520A5" w:rsidRDefault="000520A5" w:rsidP="000520A5">
            <w:pPr>
              <w:pStyle w:val="ListParagraph"/>
              <w:numPr>
                <w:ilvl w:val="0"/>
                <w:numId w:val="38"/>
              </w:numPr>
              <w:spacing w:before="100" w:beforeAutospacing="1" w:after="100" w:afterAutospacing="1"/>
              <w:contextualSpacing w:val="0"/>
              <w:rPr>
                <w:rFonts w:ascii="Calibri Light" w:eastAsia="Times New Roman" w:hAnsi="Calibri Light" w:cs="Calibri Light"/>
                <w:sz w:val="21"/>
                <w:szCs w:val="21"/>
              </w:rPr>
            </w:pPr>
            <w:r w:rsidRPr="000520A5">
              <w:rPr>
                <w:rFonts w:ascii="Calibri Light" w:eastAsia="Times New Roman" w:hAnsi="Calibri Light" w:cs="Calibri Light"/>
                <w:sz w:val="21"/>
                <w:szCs w:val="21"/>
              </w:rPr>
              <w:t>Let go of small stuff today and focus on the things that matter.</w:t>
            </w:r>
          </w:p>
          <w:p w14:paraId="4C52A686" w14:textId="77777777" w:rsidR="000520A5" w:rsidRPr="000520A5" w:rsidRDefault="000520A5" w:rsidP="000520A5">
            <w:pPr>
              <w:pStyle w:val="ListParagraph"/>
              <w:numPr>
                <w:ilvl w:val="0"/>
                <w:numId w:val="38"/>
              </w:numPr>
              <w:spacing w:before="100" w:beforeAutospacing="1" w:after="100" w:afterAutospacing="1"/>
              <w:contextualSpacing w:val="0"/>
              <w:rPr>
                <w:rFonts w:ascii="Calibri Light" w:eastAsia="Times New Roman" w:hAnsi="Calibri Light" w:cs="Calibri Light"/>
                <w:sz w:val="21"/>
                <w:szCs w:val="21"/>
              </w:rPr>
            </w:pPr>
            <w:r w:rsidRPr="000520A5">
              <w:rPr>
                <w:rFonts w:ascii="Calibri Light" w:eastAsia="Times New Roman" w:hAnsi="Calibri Light" w:cs="Calibri Light"/>
                <w:sz w:val="21"/>
                <w:szCs w:val="21"/>
              </w:rPr>
              <w:t>If you can’t change it, change the way you think about it.</w:t>
            </w:r>
          </w:p>
          <w:p w14:paraId="19CB3388" w14:textId="77777777" w:rsidR="000520A5" w:rsidRPr="000520A5" w:rsidRDefault="000520A5" w:rsidP="000520A5">
            <w:pPr>
              <w:pStyle w:val="ListParagraph"/>
              <w:numPr>
                <w:ilvl w:val="0"/>
                <w:numId w:val="38"/>
              </w:numPr>
              <w:spacing w:before="100" w:beforeAutospacing="1" w:after="100" w:afterAutospacing="1"/>
              <w:contextualSpacing w:val="0"/>
              <w:rPr>
                <w:rFonts w:ascii="Calibri Light" w:eastAsia="Times New Roman" w:hAnsi="Calibri Light" w:cs="Calibri Light"/>
                <w:sz w:val="21"/>
                <w:szCs w:val="21"/>
              </w:rPr>
            </w:pPr>
            <w:r w:rsidRPr="000520A5">
              <w:rPr>
                <w:rFonts w:ascii="Calibri Light" w:eastAsia="Times New Roman" w:hAnsi="Calibri Light" w:cs="Calibri Light"/>
                <w:sz w:val="21"/>
                <w:szCs w:val="21"/>
              </w:rPr>
              <w:t xml:space="preserve">When things go wrong, pause and be kind to yourself. </w:t>
            </w:r>
          </w:p>
          <w:p w14:paraId="23849B82" w14:textId="77777777" w:rsidR="000520A5" w:rsidRPr="000520A5" w:rsidRDefault="000520A5" w:rsidP="000520A5">
            <w:pPr>
              <w:pStyle w:val="ListParagraph"/>
              <w:numPr>
                <w:ilvl w:val="0"/>
                <w:numId w:val="38"/>
              </w:numPr>
              <w:spacing w:before="100" w:beforeAutospacing="1" w:after="100" w:afterAutospacing="1"/>
              <w:contextualSpacing w:val="0"/>
              <w:rPr>
                <w:rFonts w:ascii="Calibri Light" w:eastAsia="Times New Roman" w:hAnsi="Calibri Light" w:cs="Calibri Light"/>
                <w:sz w:val="21"/>
                <w:szCs w:val="21"/>
              </w:rPr>
            </w:pPr>
            <w:r w:rsidRPr="000520A5">
              <w:rPr>
                <w:rFonts w:ascii="Calibri Light" w:eastAsia="Times New Roman" w:hAnsi="Calibri Light" w:cs="Calibri Light"/>
                <w:sz w:val="21"/>
                <w:szCs w:val="21"/>
              </w:rPr>
              <w:t>Identify what positively helps you get through tough times in your life.</w:t>
            </w:r>
          </w:p>
          <w:p w14:paraId="2B126F19" w14:textId="11164A87" w:rsidR="000520A5" w:rsidRPr="000520A5" w:rsidRDefault="000520A5" w:rsidP="00E40077">
            <w:pPr>
              <w:pStyle w:val="ListParagraph"/>
              <w:numPr>
                <w:ilvl w:val="0"/>
                <w:numId w:val="38"/>
              </w:numPr>
              <w:spacing w:before="100" w:beforeAutospacing="1" w:after="100" w:afterAutospacing="1"/>
              <w:contextualSpacing w:val="0"/>
              <w:rPr>
                <w:rFonts w:ascii="Calibri Light" w:eastAsia="Times New Roman" w:hAnsi="Calibri Light" w:cs="Calibri Light"/>
                <w:sz w:val="21"/>
                <w:szCs w:val="21"/>
              </w:rPr>
            </w:pPr>
            <w:r w:rsidRPr="000520A5">
              <w:rPr>
                <w:rFonts w:ascii="Calibri Light" w:eastAsia="Times New Roman" w:hAnsi="Calibri Light" w:cs="Calibri Light"/>
                <w:sz w:val="21"/>
                <w:szCs w:val="21"/>
              </w:rPr>
              <w:t>Write down three things you are hopeful about.</w:t>
            </w:r>
          </w:p>
          <w:p w14:paraId="4496B664" w14:textId="32EA7EC7" w:rsidR="00E40077" w:rsidRPr="00E40077" w:rsidRDefault="00E40077" w:rsidP="00E40077">
            <w:pPr>
              <w:rPr>
                <w:rFonts w:ascii="Calibri Light" w:hAnsi="Calibri Light" w:cs="Calibri Light"/>
                <w:sz w:val="21"/>
                <w:szCs w:val="21"/>
              </w:rPr>
            </w:pPr>
            <w:r>
              <w:rPr>
                <w:rFonts w:asciiTheme="majorHAnsi" w:hAnsiTheme="majorHAnsi"/>
                <w:noProof/>
                <w:sz w:val="20"/>
              </w:rPr>
              <w:drawing>
                <wp:inline distT="0" distB="0" distL="0" distR="0" wp14:anchorId="51ED53DD" wp14:editId="1E1509E0">
                  <wp:extent cx="227023" cy="1935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inline>
              </w:drawing>
            </w:r>
            <w:r w:rsidRPr="00E40077">
              <w:rPr>
                <w:rFonts w:ascii="Calibri Light" w:hAnsi="Calibri Light" w:cs="Calibri Light"/>
                <w:b/>
                <w:bCs/>
                <w:color w:val="000000"/>
                <w:sz w:val="21"/>
                <w:szCs w:val="21"/>
              </w:rPr>
              <w:t>The Joint Commission Question of the Week—</w:t>
            </w:r>
            <w:r w:rsidR="000520A5">
              <w:rPr>
                <w:rFonts w:ascii="Calibri Light" w:hAnsi="Calibri Light" w:cs="Calibri Light"/>
                <w:b/>
                <w:bCs/>
                <w:color w:val="000000"/>
                <w:sz w:val="21"/>
                <w:szCs w:val="21"/>
              </w:rPr>
              <w:t>Abuse/Neglect</w:t>
            </w:r>
            <w:r w:rsidR="000520A5">
              <w:rPr>
                <w:rFonts w:ascii="Calibri Light" w:hAnsi="Calibri Light" w:cs="Calibri Light"/>
                <w:b/>
                <w:bCs/>
                <w:color w:val="000000"/>
                <w:sz w:val="21"/>
                <w:szCs w:val="21"/>
              </w:rPr>
              <w:br/>
              <w:t xml:space="preserve">What is my responsibility for addressing </w:t>
            </w:r>
            <w:proofErr w:type="spellStart"/>
            <w:r w:rsidR="000520A5">
              <w:rPr>
                <w:rFonts w:ascii="Calibri Light" w:hAnsi="Calibri Light" w:cs="Calibri Light"/>
                <w:b/>
                <w:bCs/>
                <w:color w:val="000000"/>
                <w:sz w:val="21"/>
                <w:szCs w:val="21"/>
              </w:rPr>
              <w:t>abuste</w:t>
            </w:r>
            <w:proofErr w:type="spellEnd"/>
            <w:r w:rsidR="000520A5">
              <w:rPr>
                <w:rFonts w:ascii="Calibri Light" w:hAnsi="Calibri Light" w:cs="Calibri Light"/>
                <w:b/>
                <w:bCs/>
                <w:color w:val="000000"/>
                <w:sz w:val="21"/>
                <w:szCs w:val="21"/>
              </w:rPr>
              <w:t>/neglect?</w:t>
            </w:r>
          </w:p>
          <w:p w14:paraId="64DFFB0F" w14:textId="77777777" w:rsidR="00E40077" w:rsidRPr="00E40077" w:rsidRDefault="00E40077" w:rsidP="00E40077">
            <w:pPr>
              <w:rPr>
                <w:rFonts w:ascii="Calibri Light" w:hAnsi="Calibri Light" w:cs="Calibri Light"/>
                <w:sz w:val="21"/>
                <w:szCs w:val="21"/>
              </w:rPr>
            </w:pPr>
            <w:r w:rsidRPr="00E40077">
              <w:rPr>
                <w:rFonts w:ascii="Calibri Light" w:hAnsi="Calibri Light" w:cs="Calibri Light"/>
                <w:color w:val="000000"/>
                <w:sz w:val="21"/>
                <w:szCs w:val="21"/>
              </w:rPr>
              <w:t> </w:t>
            </w:r>
          </w:p>
          <w:p w14:paraId="651ECEEB" w14:textId="77777777" w:rsidR="000520A5" w:rsidRPr="000520A5" w:rsidRDefault="000520A5" w:rsidP="000520A5">
            <w:pPr>
              <w:pStyle w:val="NoSpacing"/>
              <w:numPr>
                <w:ilvl w:val="0"/>
                <w:numId w:val="39"/>
              </w:numPr>
              <w:rPr>
                <w:rFonts w:ascii="Calibri Light" w:eastAsia="Times New Roman" w:hAnsi="Calibri Light" w:cs="Calibri Light"/>
                <w:sz w:val="21"/>
                <w:szCs w:val="21"/>
              </w:rPr>
            </w:pPr>
            <w:r w:rsidRPr="000520A5">
              <w:rPr>
                <w:rFonts w:ascii="Calibri Light" w:hAnsi="Calibri Light" w:cs="Calibri Light"/>
                <w:sz w:val="21"/>
                <w:szCs w:val="21"/>
              </w:rPr>
              <w:t xml:space="preserve">All patients are assessed for signs and symptoms of abuse, neglect, </w:t>
            </w:r>
            <w:proofErr w:type="gramStart"/>
            <w:r w:rsidRPr="000520A5">
              <w:rPr>
                <w:rFonts w:ascii="Calibri Light" w:hAnsi="Calibri Light" w:cs="Calibri Light"/>
                <w:sz w:val="21"/>
                <w:szCs w:val="21"/>
              </w:rPr>
              <w:t>assault</w:t>
            </w:r>
            <w:proofErr w:type="gramEnd"/>
            <w:r w:rsidRPr="000520A5">
              <w:rPr>
                <w:rFonts w:ascii="Calibri Light" w:hAnsi="Calibri Light" w:cs="Calibri Light"/>
                <w:sz w:val="21"/>
                <w:szCs w:val="21"/>
              </w:rPr>
              <w:t xml:space="preserve"> and exploitation during their initial admission/visit and by ongoing assessments. </w:t>
            </w:r>
          </w:p>
          <w:p w14:paraId="69F4F9F1" w14:textId="07001C60" w:rsidR="000520A5" w:rsidRPr="000520A5" w:rsidRDefault="000520A5" w:rsidP="000520A5">
            <w:pPr>
              <w:pStyle w:val="NoSpacing"/>
              <w:numPr>
                <w:ilvl w:val="0"/>
                <w:numId w:val="39"/>
              </w:numPr>
              <w:rPr>
                <w:rFonts w:ascii="Calibri Light" w:hAnsi="Calibri Light" w:cs="Calibri Light"/>
                <w:sz w:val="21"/>
                <w:szCs w:val="21"/>
              </w:rPr>
            </w:pPr>
            <w:r w:rsidRPr="000520A5">
              <w:rPr>
                <w:rFonts w:ascii="Calibri Light" w:hAnsi="Calibri Light" w:cs="Calibri Light"/>
                <w:sz w:val="21"/>
                <w:szCs w:val="21"/>
              </w:rPr>
              <w:t xml:space="preserve">The assessment criteria include physical and behavioral indicators of abuse and signs of </w:t>
            </w:r>
            <w:proofErr w:type="spellStart"/>
            <w:r w:rsidRPr="000520A5">
              <w:rPr>
                <w:rFonts w:ascii="Calibri Light" w:hAnsi="Calibri Light" w:cs="Calibri Light"/>
                <w:sz w:val="21"/>
                <w:szCs w:val="21"/>
              </w:rPr>
              <w:t>of</w:t>
            </w:r>
            <w:proofErr w:type="spellEnd"/>
            <w:r w:rsidRPr="000520A5">
              <w:rPr>
                <w:rFonts w:ascii="Calibri Light" w:hAnsi="Calibri Light" w:cs="Calibri Light"/>
                <w:sz w:val="21"/>
                <w:szCs w:val="21"/>
              </w:rPr>
              <w:t xml:space="preserve"> physical neglect of children/elders. Staff members suspecting abuse, neglect or exploitation are required to make a report to the Texas Department of Family and Protective Services. Staff should also consult with the faculty provider who will determine whether to consult with the care manager. </w:t>
            </w:r>
          </w:p>
          <w:p w14:paraId="762573F4" w14:textId="3CE65B81" w:rsidR="000520A5" w:rsidRPr="000520A5" w:rsidRDefault="000520A5" w:rsidP="000520A5">
            <w:pPr>
              <w:pStyle w:val="NoSpacing"/>
              <w:numPr>
                <w:ilvl w:val="0"/>
                <w:numId w:val="39"/>
              </w:numPr>
              <w:rPr>
                <w:rFonts w:ascii="Calibri Light" w:hAnsi="Calibri Light" w:cs="Calibri Light"/>
                <w:sz w:val="21"/>
                <w:szCs w:val="21"/>
              </w:rPr>
            </w:pPr>
            <w:r w:rsidRPr="000520A5">
              <w:rPr>
                <w:rFonts w:ascii="Calibri Light" w:hAnsi="Calibri Light" w:cs="Calibri Light"/>
                <w:sz w:val="21"/>
                <w:szCs w:val="21"/>
              </w:rPr>
              <w:t xml:space="preserve">Note: Must </w:t>
            </w:r>
            <w:r w:rsidR="00377C86">
              <w:rPr>
                <w:rFonts w:ascii="Calibri Light" w:hAnsi="Calibri Light" w:cs="Calibri Light"/>
                <w:sz w:val="21"/>
                <w:szCs w:val="21"/>
              </w:rPr>
              <w:t xml:space="preserve">be able to </w:t>
            </w:r>
            <w:r w:rsidRPr="000520A5">
              <w:rPr>
                <w:rFonts w:ascii="Calibri Light" w:hAnsi="Calibri Light" w:cs="Calibri Light"/>
                <w:sz w:val="21"/>
                <w:szCs w:val="21"/>
              </w:rPr>
              <w:t xml:space="preserve">speak to how you were educated about recognizing signs of possible abuse and neglect and about your roles in the follow-up. </w:t>
            </w:r>
          </w:p>
          <w:p w14:paraId="18380013" w14:textId="681E0D4E" w:rsidR="009A1170" w:rsidRPr="000520A5" w:rsidRDefault="000520A5" w:rsidP="000520A5">
            <w:pPr>
              <w:pStyle w:val="NoSpacing"/>
              <w:numPr>
                <w:ilvl w:val="0"/>
                <w:numId w:val="39"/>
              </w:numPr>
              <w:rPr>
                <w:rFonts w:ascii="Calibri Light" w:hAnsi="Calibri Light" w:cs="Calibri Light"/>
                <w:sz w:val="21"/>
                <w:szCs w:val="21"/>
              </w:rPr>
            </w:pPr>
            <w:r w:rsidRPr="000520A5">
              <w:rPr>
                <w:rFonts w:ascii="Calibri Light" w:hAnsi="Calibri Light" w:cs="Calibri Light"/>
                <w:sz w:val="21"/>
                <w:szCs w:val="21"/>
              </w:rPr>
              <w:t>For additional information read, IHOP Policy 09.03.09:</w:t>
            </w:r>
            <w:r w:rsidR="003717FC">
              <w:rPr>
                <w:rFonts w:ascii="Calibri Light" w:hAnsi="Calibri Light" w:cs="Calibri Light"/>
                <w:sz w:val="21"/>
                <w:szCs w:val="21"/>
              </w:rPr>
              <w:t xml:space="preserve"> Available here: </w:t>
            </w:r>
            <w:hyperlink r:id="rId30" w:history="1">
              <w:r w:rsidR="003717FC" w:rsidRPr="00A015CB">
                <w:rPr>
                  <w:rStyle w:val="Hyperlink"/>
                  <w:rFonts w:ascii="Calibri Light" w:hAnsi="Calibri Light" w:cs="Calibri Light"/>
                  <w:sz w:val="21"/>
                  <w:szCs w:val="21"/>
                </w:rPr>
                <w:t>Reporting Suspected Abuse, Neglect, and Exploitation of Children, the Elderly and/or Disabled Persons</w:t>
              </w:r>
            </w:hyperlink>
            <w:r w:rsidRPr="000520A5">
              <w:rPr>
                <w:rFonts w:ascii="Calibri Light" w:hAnsi="Calibri Light" w:cs="Calibri Light"/>
                <w:sz w:val="21"/>
                <w:szCs w:val="21"/>
              </w:rPr>
              <w:t> </w:t>
            </w:r>
            <w:r w:rsidR="003717FC">
              <w:rPr>
                <w:rFonts w:ascii="Calibri Light" w:hAnsi="Calibri Light" w:cs="Calibri Light"/>
                <w:sz w:val="21"/>
                <w:szCs w:val="21"/>
              </w:rPr>
              <w:t xml:space="preserve"> and</w:t>
            </w:r>
            <w:r w:rsidRPr="000520A5">
              <w:rPr>
                <w:rFonts w:ascii="Calibri Light" w:hAnsi="Calibri Light" w:cs="Calibri Light"/>
                <w:sz w:val="21"/>
                <w:szCs w:val="21"/>
              </w:rPr>
              <w:t xml:space="preserve"> </w:t>
            </w:r>
            <w:hyperlink r:id="rId31" w:history="1">
              <w:r w:rsidR="0053739E" w:rsidRPr="00A015CB">
                <w:rPr>
                  <w:rStyle w:val="Hyperlink"/>
                  <w:rFonts w:ascii="Calibri Light" w:hAnsi="Calibri Light" w:cs="Calibri Light"/>
                  <w:sz w:val="21"/>
                  <w:szCs w:val="21"/>
                </w:rPr>
                <w:t>https://utmb.us/530</w:t>
              </w:r>
            </w:hyperlink>
            <w:r w:rsidR="003717FC">
              <w:rPr>
                <w:rFonts w:ascii="Calibri Light" w:hAnsi="Calibri Light" w:cs="Calibri Light"/>
                <w:sz w:val="21"/>
                <w:szCs w:val="21"/>
              </w:rPr>
              <w:t xml:space="preserve"> . </w:t>
            </w: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A3B15A1" w14:textId="77777777" w:rsidR="00630B77" w:rsidRDefault="008821B1" w:rsidP="00630B77">
            <w:pPr>
              <w:rPr>
                <w:rFonts w:ascii="Arial" w:hAnsi="Arial" w:cs="Arial"/>
              </w:rPr>
            </w:pPr>
            <w:r>
              <w:rPr>
                <w:rFonts w:asciiTheme="majorHAnsi" w:hAnsiTheme="majorHAnsi"/>
                <w:b/>
                <w:color w:val="FF0000"/>
                <w:sz w:val="28"/>
              </w:rPr>
              <w:t>DID YOU KNOW?</w:t>
            </w:r>
            <w:r w:rsidR="00C122B8">
              <w:rPr>
                <w:rFonts w:ascii="Arial" w:hAnsi="Arial" w:cs="Arial"/>
              </w:rPr>
              <w:t xml:space="preserve"> </w:t>
            </w:r>
            <w:r w:rsidR="00630B77" w:rsidRPr="00630B77">
              <w:rPr>
                <w:rFonts w:ascii="Calibri Light" w:hAnsi="Calibri Light" w:cs="Calibri Light"/>
                <w:sz w:val="21"/>
                <w:szCs w:val="21"/>
              </w:rPr>
              <w:t xml:space="preserve">UTMB’s Faculty Group Practice has a monthly newsletter that features news from our clinical enterprise, including stories that highlight our clinical programs, physician-authored articles on topics within their specialties, tips and education related to coding, announcements of new clinical providers and more. The July edition, released July 15, 2021, is available for viewing online at </w:t>
            </w:r>
            <w:hyperlink r:id="rId32" w:history="1">
              <w:r w:rsidR="00630B77" w:rsidRPr="00630B77">
                <w:rPr>
                  <w:rStyle w:val="Hyperlink"/>
                  <w:rFonts w:ascii="Calibri Light" w:hAnsi="Calibri Light" w:cs="Calibri Light"/>
                  <w:sz w:val="21"/>
                  <w:szCs w:val="21"/>
                </w:rPr>
                <w:t>https://conta.cc/3kmsViw</w:t>
              </w:r>
            </w:hyperlink>
            <w:r w:rsidR="00630B77" w:rsidRPr="00630B77">
              <w:rPr>
                <w:rFonts w:ascii="Calibri Light" w:hAnsi="Calibri Light" w:cs="Calibri Light"/>
                <w:sz w:val="21"/>
                <w:szCs w:val="21"/>
              </w:rPr>
              <w:t xml:space="preserve">; to receive each month’s newsletter in your inbox, click on “Join our email list” at the top of the newsletter. Past editions of the FGP Newsletter are available on the FGP intranet site at </w:t>
            </w:r>
            <w:hyperlink r:id="rId33" w:history="1">
              <w:r w:rsidR="00630B77" w:rsidRPr="00630B77">
                <w:rPr>
                  <w:rStyle w:val="Hyperlink"/>
                  <w:rFonts w:ascii="Calibri Light" w:hAnsi="Calibri Light" w:cs="Calibri Light"/>
                  <w:sz w:val="21"/>
                  <w:szCs w:val="21"/>
                </w:rPr>
                <w:t>http://intranet.utmb.edu/fgp/newsletter-archives</w:t>
              </w:r>
            </w:hyperlink>
            <w:r w:rsidR="00630B77" w:rsidRPr="00630B77">
              <w:rPr>
                <w:rFonts w:ascii="Calibri Light" w:hAnsi="Calibri Light" w:cs="Calibri Light"/>
                <w:sz w:val="21"/>
                <w:szCs w:val="21"/>
              </w:rPr>
              <w:t>.</w:t>
            </w:r>
          </w:p>
          <w:p w14:paraId="69723C19" w14:textId="37B98573" w:rsidR="00E40077" w:rsidRDefault="00E40077" w:rsidP="00E40077"/>
          <w:p w14:paraId="29F3D34D" w14:textId="5E788032" w:rsidR="009A1170" w:rsidRPr="00410FAE" w:rsidRDefault="009A1170" w:rsidP="0060306E">
            <w:pPr>
              <w:rPr>
                <w:rFonts w:ascii="Calibri Light" w:hAnsi="Calibri Light" w:cs="Calibri Light"/>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E44C" w14:textId="77777777" w:rsidR="00AF6F7E" w:rsidRDefault="00AF6F7E" w:rsidP="00874B86">
      <w:r>
        <w:separator/>
      </w:r>
    </w:p>
  </w:endnote>
  <w:endnote w:type="continuationSeparator" w:id="0">
    <w:p w14:paraId="1948228B" w14:textId="77777777" w:rsidR="00AF6F7E" w:rsidRDefault="00AF6F7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F182" w14:textId="77777777" w:rsidR="00AF6F7E" w:rsidRDefault="00AF6F7E" w:rsidP="00874B86">
      <w:r>
        <w:separator/>
      </w:r>
    </w:p>
  </w:footnote>
  <w:footnote w:type="continuationSeparator" w:id="0">
    <w:p w14:paraId="02FD96AC" w14:textId="77777777" w:rsidR="00AF6F7E" w:rsidRDefault="00AF6F7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DE18FC">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4B2"/>
    <w:multiLevelType w:val="multilevel"/>
    <w:tmpl w:val="9138A3A4"/>
    <w:lvl w:ilvl="0">
      <w:start w:val="1"/>
      <w:numFmt w:val="decimal"/>
      <w:lvlText w:val="%1."/>
      <w:lvlJc w:val="left"/>
      <w:pPr>
        <w:tabs>
          <w:tab w:val="num" w:pos="-1890"/>
        </w:tabs>
        <w:ind w:left="-189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450"/>
        </w:tabs>
        <w:ind w:left="-450" w:hanging="360"/>
      </w:pPr>
    </w:lvl>
    <w:lvl w:ilvl="3" w:tentative="1">
      <w:start w:val="1"/>
      <w:numFmt w:val="decimal"/>
      <w:lvlText w:val="%4."/>
      <w:lvlJc w:val="left"/>
      <w:pPr>
        <w:tabs>
          <w:tab w:val="num" w:pos="270"/>
        </w:tabs>
        <w:ind w:left="270" w:hanging="360"/>
      </w:pPr>
    </w:lvl>
    <w:lvl w:ilvl="4" w:tentative="1">
      <w:start w:val="1"/>
      <w:numFmt w:val="decimal"/>
      <w:lvlText w:val="%5."/>
      <w:lvlJc w:val="left"/>
      <w:pPr>
        <w:tabs>
          <w:tab w:val="num" w:pos="990"/>
        </w:tabs>
        <w:ind w:left="990" w:hanging="360"/>
      </w:pPr>
    </w:lvl>
    <w:lvl w:ilvl="5" w:tentative="1">
      <w:start w:val="1"/>
      <w:numFmt w:val="decimal"/>
      <w:lvlText w:val="%6."/>
      <w:lvlJc w:val="left"/>
      <w:pPr>
        <w:tabs>
          <w:tab w:val="num" w:pos="1710"/>
        </w:tabs>
        <w:ind w:left="1710" w:hanging="360"/>
      </w:pPr>
    </w:lvl>
    <w:lvl w:ilvl="6" w:tentative="1">
      <w:start w:val="1"/>
      <w:numFmt w:val="decimal"/>
      <w:lvlText w:val="%7."/>
      <w:lvlJc w:val="left"/>
      <w:pPr>
        <w:tabs>
          <w:tab w:val="num" w:pos="2430"/>
        </w:tabs>
        <w:ind w:left="2430" w:hanging="360"/>
      </w:pPr>
    </w:lvl>
    <w:lvl w:ilvl="7" w:tentative="1">
      <w:start w:val="1"/>
      <w:numFmt w:val="decimal"/>
      <w:lvlText w:val="%8."/>
      <w:lvlJc w:val="left"/>
      <w:pPr>
        <w:tabs>
          <w:tab w:val="num" w:pos="3150"/>
        </w:tabs>
        <w:ind w:left="3150" w:hanging="360"/>
      </w:pPr>
    </w:lvl>
    <w:lvl w:ilvl="8" w:tentative="1">
      <w:start w:val="1"/>
      <w:numFmt w:val="decimal"/>
      <w:lvlText w:val="%9."/>
      <w:lvlJc w:val="left"/>
      <w:pPr>
        <w:tabs>
          <w:tab w:val="num" w:pos="3870"/>
        </w:tabs>
        <w:ind w:left="3870" w:hanging="360"/>
      </w:pPr>
    </w:lvl>
  </w:abstractNum>
  <w:abstractNum w:abstractNumId="1" w15:restartNumberingAfterBreak="0">
    <w:nsid w:val="052A4938"/>
    <w:multiLevelType w:val="hybridMultilevel"/>
    <w:tmpl w:val="6C5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56C62"/>
    <w:multiLevelType w:val="hybridMultilevel"/>
    <w:tmpl w:val="074C341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945D5"/>
    <w:multiLevelType w:val="hybridMultilevel"/>
    <w:tmpl w:val="7BCE2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C62C29"/>
    <w:multiLevelType w:val="multilevel"/>
    <w:tmpl w:val="DA48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77C96"/>
    <w:multiLevelType w:val="hybridMultilevel"/>
    <w:tmpl w:val="DA6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2A60D4"/>
    <w:multiLevelType w:val="hybridMultilevel"/>
    <w:tmpl w:val="F37EE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C31AA8"/>
    <w:multiLevelType w:val="hybridMultilevel"/>
    <w:tmpl w:val="BCAA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B333D"/>
    <w:multiLevelType w:val="multilevel"/>
    <w:tmpl w:val="E54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1570D7"/>
    <w:multiLevelType w:val="hybridMultilevel"/>
    <w:tmpl w:val="79F64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B10E8"/>
    <w:multiLevelType w:val="hybridMultilevel"/>
    <w:tmpl w:val="AEDA7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AC5750"/>
    <w:multiLevelType w:val="multilevel"/>
    <w:tmpl w:val="A7A0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A85AE9"/>
    <w:multiLevelType w:val="hybridMultilevel"/>
    <w:tmpl w:val="E3F82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B26371"/>
    <w:multiLevelType w:val="multilevel"/>
    <w:tmpl w:val="836E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FC64ED"/>
    <w:multiLevelType w:val="hybridMultilevel"/>
    <w:tmpl w:val="240C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573C42"/>
    <w:multiLevelType w:val="hybridMultilevel"/>
    <w:tmpl w:val="C9E60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A80213"/>
    <w:multiLevelType w:val="hybridMultilevel"/>
    <w:tmpl w:val="70EE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A3C34F1"/>
    <w:multiLevelType w:val="multilevel"/>
    <w:tmpl w:val="15327746"/>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0436D49"/>
    <w:multiLevelType w:val="hybridMultilevel"/>
    <w:tmpl w:val="31FE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13743"/>
    <w:multiLevelType w:val="hybridMultilevel"/>
    <w:tmpl w:val="73E2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94D26"/>
    <w:multiLevelType w:val="hybridMultilevel"/>
    <w:tmpl w:val="BC7C6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337F56"/>
    <w:multiLevelType w:val="hybridMultilevel"/>
    <w:tmpl w:val="90B2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1519BA"/>
    <w:multiLevelType w:val="hybridMultilevel"/>
    <w:tmpl w:val="26C0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891D2C"/>
    <w:multiLevelType w:val="hybridMultilevel"/>
    <w:tmpl w:val="CAF25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6650C2"/>
    <w:multiLevelType w:val="multilevel"/>
    <w:tmpl w:val="EB78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B07D7A"/>
    <w:multiLevelType w:val="multilevel"/>
    <w:tmpl w:val="F864D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110CBD"/>
    <w:multiLevelType w:val="multilevel"/>
    <w:tmpl w:val="D29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26"/>
  </w:num>
  <w:num w:numId="4">
    <w:abstractNumId w:val="20"/>
  </w:num>
  <w:num w:numId="5">
    <w:abstractNumId w:val="21"/>
  </w:num>
  <w:num w:numId="6">
    <w:abstractNumId w:val="24"/>
  </w:num>
  <w:num w:numId="7">
    <w:abstractNumId w:val="34"/>
  </w:num>
  <w:num w:numId="8">
    <w:abstractNumId w:val="13"/>
  </w:num>
  <w:num w:numId="9">
    <w:abstractNumId w:val="16"/>
  </w:num>
  <w:num w:numId="10">
    <w:abstractNumId w:val="5"/>
  </w:num>
  <w:num w:numId="11">
    <w:abstractNumId w:val="18"/>
  </w:num>
  <w:num w:numId="12">
    <w:abstractNumId w:val="23"/>
  </w:num>
  <w:num w:numId="13">
    <w:abstractNumId w:val="10"/>
  </w:num>
  <w:num w:numId="14">
    <w:abstractNumId w:val="32"/>
  </w:num>
  <w:num w:numId="15">
    <w:abstractNumId w:val="36"/>
  </w:num>
  <w:num w:numId="16">
    <w:abstractNumId w:val="33"/>
  </w:num>
  <w:num w:numId="17">
    <w:abstractNumId w:val="30"/>
  </w:num>
  <w:num w:numId="18">
    <w:abstractNumId w:val="6"/>
  </w:num>
  <w:num w:numId="19">
    <w:abstractNumId w:val="38"/>
  </w:num>
  <w:num w:numId="20">
    <w:abstractNumId w:val="11"/>
  </w:num>
  <w:num w:numId="21">
    <w:abstractNumId w:val="29"/>
  </w:num>
  <w:num w:numId="22">
    <w:abstractNumId w:val="1"/>
  </w:num>
  <w:num w:numId="23">
    <w:abstractNumId w:val="0"/>
  </w:num>
  <w:num w:numId="24">
    <w:abstractNumId w:val="19"/>
  </w:num>
  <w:num w:numId="25">
    <w:abstractNumId w:val="22"/>
  </w:num>
  <w:num w:numId="26">
    <w:abstractNumId w:val="25"/>
  </w:num>
  <w:num w:numId="27">
    <w:abstractNumId w:val="15"/>
  </w:num>
  <w:num w:numId="28">
    <w:abstractNumId w:val="31"/>
  </w:num>
  <w:num w:numId="29">
    <w:abstractNumId w:val="35"/>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9"/>
  </w:num>
  <w:num w:numId="32">
    <w:abstractNumId w:val="27"/>
  </w:num>
  <w:num w:numId="33">
    <w:abstractNumId w:val="12"/>
  </w:num>
  <w:num w:numId="3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7"/>
  </w:num>
  <w:num w:numId="37">
    <w:abstractNumId w:val="17"/>
  </w:num>
  <w:num w:numId="38">
    <w:abstractNumId w:val="14"/>
  </w:num>
  <w:num w:numId="3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20A5"/>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0AAA"/>
    <w:rsid w:val="000C1FC9"/>
    <w:rsid w:val="000C69D6"/>
    <w:rsid w:val="000D1469"/>
    <w:rsid w:val="000D61E4"/>
    <w:rsid w:val="000D665C"/>
    <w:rsid w:val="000E1DD4"/>
    <w:rsid w:val="000E2A13"/>
    <w:rsid w:val="000E4374"/>
    <w:rsid w:val="000E4401"/>
    <w:rsid w:val="000E5188"/>
    <w:rsid w:val="000E69B8"/>
    <w:rsid w:val="000F03B2"/>
    <w:rsid w:val="000F2189"/>
    <w:rsid w:val="000F2999"/>
    <w:rsid w:val="000F53C0"/>
    <w:rsid w:val="000F5506"/>
    <w:rsid w:val="000F5AD3"/>
    <w:rsid w:val="000F72D3"/>
    <w:rsid w:val="0010121E"/>
    <w:rsid w:val="0010152B"/>
    <w:rsid w:val="0010166A"/>
    <w:rsid w:val="001025E1"/>
    <w:rsid w:val="00104E02"/>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55B60"/>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8F4"/>
    <w:rsid w:val="002B6F31"/>
    <w:rsid w:val="002C19C8"/>
    <w:rsid w:val="002C33E2"/>
    <w:rsid w:val="002C3CE6"/>
    <w:rsid w:val="002C4B0B"/>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0B"/>
    <w:rsid w:val="0035382C"/>
    <w:rsid w:val="00353BB0"/>
    <w:rsid w:val="00356428"/>
    <w:rsid w:val="00360B73"/>
    <w:rsid w:val="003639E7"/>
    <w:rsid w:val="0036546F"/>
    <w:rsid w:val="00366EDC"/>
    <w:rsid w:val="003717FC"/>
    <w:rsid w:val="00374337"/>
    <w:rsid w:val="00374633"/>
    <w:rsid w:val="00375A64"/>
    <w:rsid w:val="00377C86"/>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0FAE"/>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577FD"/>
    <w:rsid w:val="0046357C"/>
    <w:rsid w:val="00463E09"/>
    <w:rsid w:val="00463F9C"/>
    <w:rsid w:val="00466810"/>
    <w:rsid w:val="00466AAB"/>
    <w:rsid w:val="004708B0"/>
    <w:rsid w:val="0047101D"/>
    <w:rsid w:val="00476468"/>
    <w:rsid w:val="004769D2"/>
    <w:rsid w:val="0048017F"/>
    <w:rsid w:val="00483DE2"/>
    <w:rsid w:val="0048504F"/>
    <w:rsid w:val="004858C4"/>
    <w:rsid w:val="00486177"/>
    <w:rsid w:val="004938E0"/>
    <w:rsid w:val="004948EF"/>
    <w:rsid w:val="004952C9"/>
    <w:rsid w:val="00495F51"/>
    <w:rsid w:val="00496356"/>
    <w:rsid w:val="004A071C"/>
    <w:rsid w:val="004A2F43"/>
    <w:rsid w:val="004A48A1"/>
    <w:rsid w:val="004A6B9E"/>
    <w:rsid w:val="004A7BEA"/>
    <w:rsid w:val="004B210D"/>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1685"/>
    <w:rsid w:val="00502D6C"/>
    <w:rsid w:val="0050368C"/>
    <w:rsid w:val="005060DE"/>
    <w:rsid w:val="0050664F"/>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3739E"/>
    <w:rsid w:val="00543D38"/>
    <w:rsid w:val="00544157"/>
    <w:rsid w:val="005458B9"/>
    <w:rsid w:val="005464D9"/>
    <w:rsid w:val="0055137B"/>
    <w:rsid w:val="005529B6"/>
    <w:rsid w:val="00552B9B"/>
    <w:rsid w:val="00554E79"/>
    <w:rsid w:val="005600FC"/>
    <w:rsid w:val="005637B8"/>
    <w:rsid w:val="005653F7"/>
    <w:rsid w:val="005677FA"/>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306E"/>
    <w:rsid w:val="0060605B"/>
    <w:rsid w:val="0060696E"/>
    <w:rsid w:val="00606AAF"/>
    <w:rsid w:val="00607FE9"/>
    <w:rsid w:val="00610861"/>
    <w:rsid w:val="00611BD8"/>
    <w:rsid w:val="00613206"/>
    <w:rsid w:val="006146DA"/>
    <w:rsid w:val="00615730"/>
    <w:rsid w:val="00615E49"/>
    <w:rsid w:val="006221D7"/>
    <w:rsid w:val="00623744"/>
    <w:rsid w:val="00630B77"/>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5AC6"/>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6A9"/>
    <w:rsid w:val="00733AEA"/>
    <w:rsid w:val="00734B1B"/>
    <w:rsid w:val="00737032"/>
    <w:rsid w:val="0073723F"/>
    <w:rsid w:val="00742B27"/>
    <w:rsid w:val="0074526C"/>
    <w:rsid w:val="00747AAD"/>
    <w:rsid w:val="00747B16"/>
    <w:rsid w:val="00754CF8"/>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328F"/>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24A"/>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87D"/>
    <w:rsid w:val="00867EEA"/>
    <w:rsid w:val="00871049"/>
    <w:rsid w:val="008719B8"/>
    <w:rsid w:val="0087261D"/>
    <w:rsid w:val="00873A0F"/>
    <w:rsid w:val="00874B86"/>
    <w:rsid w:val="00877A5B"/>
    <w:rsid w:val="008821B1"/>
    <w:rsid w:val="00883F08"/>
    <w:rsid w:val="00884A23"/>
    <w:rsid w:val="00885721"/>
    <w:rsid w:val="0089149D"/>
    <w:rsid w:val="008917C8"/>
    <w:rsid w:val="00892C65"/>
    <w:rsid w:val="00895B31"/>
    <w:rsid w:val="00897939"/>
    <w:rsid w:val="008A23CB"/>
    <w:rsid w:val="008B019A"/>
    <w:rsid w:val="008B1118"/>
    <w:rsid w:val="008B1EE6"/>
    <w:rsid w:val="008B2E72"/>
    <w:rsid w:val="008B5BC5"/>
    <w:rsid w:val="008B6179"/>
    <w:rsid w:val="008B6234"/>
    <w:rsid w:val="008B7918"/>
    <w:rsid w:val="008B79C3"/>
    <w:rsid w:val="008C17A5"/>
    <w:rsid w:val="008C313A"/>
    <w:rsid w:val="008C5E32"/>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052D"/>
    <w:rsid w:val="00900FAD"/>
    <w:rsid w:val="0090233F"/>
    <w:rsid w:val="00903C66"/>
    <w:rsid w:val="00903FAD"/>
    <w:rsid w:val="009064E5"/>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2BF9"/>
    <w:rsid w:val="00944FCA"/>
    <w:rsid w:val="00945150"/>
    <w:rsid w:val="00947F85"/>
    <w:rsid w:val="009520C0"/>
    <w:rsid w:val="009564F5"/>
    <w:rsid w:val="00956B0E"/>
    <w:rsid w:val="0096007F"/>
    <w:rsid w:val="0096095E"/>
    <w:rsid w:val="009665D7"/>
    <w:rsid w:val="00974732"/>
    <w:rsid w:val="00974F6B"/>
    <w:rsid w:val="00975BF5"/>
    <w:rsid w:val="00976EAF"/>
    <w:rsid w:val="0098127F"/>
    <w:rsid w:val="00981815"/>
    <w:rsid w:val="00981FE2"/>
    <w:rsid w:val="00986848"/>
    <w:rsid w:val="009877C0"/>
    <w:rsid w:val="00987A4A"/>
    <w:rsid w:val="00990EE4"/>
    <w:rsid w:val="009931E9"/>
    <w:rsid w:val="00996440"/>
    <w:rsid w:val="009A02B0"/>
    <w:rsid w:val="009A0A77"/>
    <w:rsid w:val="009A1170"/>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4933"/>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AF6F7E"/>
    <w:rsid w:val="00B00381"/>
    <w:rsid w:val="00B00E72"/>
    <w:rsid w:val="00B03D08"/>
    <w:rsid w:val="00B05624"/>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07B0"/>
    <w:rsid w:val="00BA124E"/>
    <w:rsid w:val="00BA160D"/>
    <w:rsid w:val="00BA429D"/>
    <w:rsid w:val="00BA4D87"/>
    <w:rsid w:val="00BC25C7"/>
    <w:rsid w:val="00BC607D"/>
    <w:rsid w:val="00BC77A4"/>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22B8"/>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2D82"/>
    <w:rsid w:val="00C74D16"/>
    <w:rsid w:val="00C7751F"/>
    <w:rsid w:val="00C77746"/>
    <w:rsid w:val="00C80144"/>
    <w:rsid w:val="00C8425F"/>
    <w:rsid w:val="00C90676"/>
    <w:rsid w:val="00C91ADD"/>
    <w:rsid w:val="00C9451D"/>
    <w:rsid w:val="00C946A6"/>
    <w:rsid w:val="00C954D2"/>
    <w:rsid w:val="00CA08F1"/>
    <w:rsid w:val="00CA41B6"/>
    <w:rsid w:val="00CA78A7"/>
    <w:rsid w:val="00CB2EB1"/>
    <w:rsid w:val="00CB3E9C"/>
    <w:rsid w:val="00CB51B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4FB5"/>
    <w:rsid w:val="00D05E81"/>
    <w:rsid w:val="00D06680"/>
    <w:rsid w:val="00D078F8"/>
    <w:rsid w:val="00D07C4C"/>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06C3"/>
    <w:rsid w:val="00D64C4C"/>
    <w:rsid w:val="00D65042"/>
    <w:rsid w:val="00D661CA"/>
    <w:rsid w:val="00D666C5"/>
    <w:rsid w:val="00D67FAD"/>
    <w:rsid w:val="00D7039E"/>
    <w:rsid w:val="00D74A7C"/>
    <w:rsid w:val="00D85DA7"/>
    <w:rsid w:val="00D903E8"/>
    <w:rsid w:val="00D915F2"/>
    <w:rsid w:val="00D9481E"/>
    <w:rsid w:val="00D97BA9"/>
    <w:rsid w:val="00DA0D2D"/>
    <w:rsid w:val="00DA23AB"/>
    <w:rsid w:val="00DA307E"/>
    <w:rsid w:val="00DA638A"/>
    <w:rsid w:val="00DA6D79"/>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18FC"/>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2E0E"/>
    <w:rsid w:val="00E03985"/>
    <w:rsid w:val="00E04ECE"/>
    <w:rsid w:val="00E103B4"/>
    <w:rsid w:val="00E11899"/>
    <w:rsid w:val="00E12CC3"/>
    <w:rsid w:val="00E1568E"/>
    <w:rsid w:val="00E17888"/>
    <w:rsid w:val="00E22481"/>
    <w:rsid w:val="00E2372A"/>
    <w:rsid w:val="00E25284"/>
    <w:rsid w:val="00E30C47"/>
    <w:rsid w:val="00E35816"/>
    <w:rsid w:val="00E40077"/>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154E"/>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1919"/>
    <w:rsid w:val="00F67849"/>
    <w:rsid w:val="00F70D44"/>
    <w:rsid w:val="00F74874"/>
    <w:rsid w:val="00F75CAB"/>
    <w:rsid w:val="00F80E1B"/>
    <w:rsid w:val="00F8146E"/>
    <w:rsid w:val="00F816C2"/>
    <w:rsid w:val="00F82EE8"/>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77"/>
    <w:rPr>
      <w:rFonts w:ascii="Calibri" w:eastAsiaTheme="minorHAns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xmsolistparagraph">
    <w:name w:val="xmsolistparagraph"/>
    <w:basedOn w:val="Normal"/>
    <w:rsid w:val="00D606C3"/>
    <w:pPr>
      <w:spacing w:before="100" w:beforeAutospacing="1" w:after="100" w:afterAutospacing="1"/>
    </w:pPr>
    <w:rPr>
      <w:sz w:val="22"/>
      <w:szCs w:val="22"/>
    </w:rPr>
  </w:style>
  <w:style w:type="paragraph" w:customStyle="1" w:styleId="xmsonormal">
    <w:name w:val="xmsonormal"/>
    <w:basedOn w:val="Normal"/>
    <w:rsid w:val="00D606C3"/>
    <w:pPr>
      <w:spacing w:before="100" w:beforeAutospacing="1" w:after="100" w:afterAutospacing="1"/>
    </w:pPr>
    <w:rPr>
      <w:sz w:val="22"/>
      <w:szCs w:val="22"/>
    </w:rPr>
  </w:style>
  <w:style w:type="character" w:styleId="SmartLink">
    <w:name w:val="Smart Link"/>
    <w:basedOn w:val="DefaultParagraphFont"/>
    <w:uiPriority w:val="99"/>
    <w:semiHidden/>
    <w:unhideWhenUsed/>
    <w:rsid w:val="00D07C4C"/>
    <w:rPr>
      <w:color w:val="0000FF"/>
      <w:u w:val="single"/>
      <w:shd w:val="clear" w:color="auto" w:fill="F3F2F1"/>
    </w:rPr>
  </w:style>
  <w:style w:type="character" w:customStyle="1" w:styleId="xapple-converted-space">
    <w:name w:val="x_apple-converted-space"/>
    <w:basedOn w:val="DefaultParagraphFont"/>
    <w:rsid w:val="00615730"/>
  </w:style>
  <w:style w:type="paragraph" w:customStyle="1" w:styleId="default">
    <w:name w:val="default"/>
    <w:basedOn w:val="Normal"/>
    <w:rsid w:val="00E40077"/>
    <w:pPr>
      <w:spacing w:before="100" w:beforeAutospacing="1" w:after="100" w:afterAutospacing="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255614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054759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69544085">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165576">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4999961">
      <w:bodyDiv w:val="1"/>
      <w:marLeft w:val="0"/>
      <w:marRight w:val="0"/>
      <w:marTop w:val="0"/>
      <w:marBottom w:val="0"/>
      <w:divBdr>
        <w:top w:val="none" w:sz="0" w:space="0" w:color="auto"/>
        <w:left w:val="none" w:sz="0" w:space="0" w:color="auto"/>
        <w:bottom w:val="none" w:sz="0" w:space="0" w:color="auto"/>
        <w:right w:val="none" w:sz="0" w:space="0" w:color="auto"/>
      </w:divBdr>
    </w:div>
    <w:div w:id="155196832">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448742">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223196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4540175">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09265869">
      <w:bodyDiv w:val="1"/>
      <w:marLeft w:val="0"/>
      <w:marRight w:val="0"/>
      <w:marTop w:val="0"/>
      <w:marBottom w:val="0"/>
      <w:divBdr>
        <w:top w:val="none" w:sz="0" w:space="0" w:color="auto"/>
        <w:left w:val="none" w:sz="0" w:space="0" w:color="auto"/>
        <w:bottom w:val="none" w:sz="0" w:space="0" w:color="auto"/>
        <w:right w:val="none" w:sz="0" w:space="0" w:color="auto"/>
      </w:divBdr>
    </w:div>
    <w:div w:id="215165018">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48849829">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740035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078302">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19548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2900546">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405269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0947355">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067326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765347">
      <w:bodyDiv w:val="1"/>
      <w:marLeft w:val="0"/>
      <w:marRight w:val="0"/>
      <w:marTop w:val="0"/>
      <w:marBottom w:val="0"/>
      <w:divBdr>
        <w:top w:val="none" w:sz="0" w:space="0" w:color="auto"/>
        <w:left w:val="none" w:sz="0" w:space="0" w:color="auto"/>
        <w:bottom w:val="none" w:sz="0" w:space="0" w:color="auto"/>
        <w:right w:val="none" w:sz="0" w:space="0" w:color="auto"/>
      </w:divBdr>
    </w:div>
    <w:div w:id="591134730">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03198095">
      <w:bodyDiv w:val="1"/>
      <w:marLeft w:val="0"/>
      <w:marRight w:val="0"/>
      <w:marTop w:val="0"/>
      <w:marBottom w:val="0"/>
      <w:divBdr>
        <w:top w:val="none" w:sz="0" w:space="0" w:color="auto"/>
        <w:left w:val="none" w:sz="0" w:space="0" w:color="auto"/>
        <w:bottom w:val="none" w:sz="0" w:space="0" w:color="auto"/>
        <w:right w:val="none" w:sz="0" w:space="0" w:color="auto"/>
      </w:divBdr>
    </w:div>
    <w:div w:id="60943911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3597262">
      <w:bodyDiv w:val="1"/>
      <w:marLeft w:val="0"/>
      <w:marRight w:val="0"/>
      <w:marTop w:val="0"/>
      <w:marBottom w:val="0"/>
      <w:divBdr>
        <w:top w:val="none" w:sz="0" w:space="0" w:color="auto"/>
        <w:left w:val="none" w:sz="0" w:space="0" w:color="auto"/>
        <w:bottom w:val="none" w:sz="0" w:space="0" w:color="auto"/>
        <w:right w:val="none" w:sz="0" w:space="0" w:color="auto"/>
      </w:divBdr>
    </w:div>
    <w:div w:id="707296165">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22650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48573856">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052358">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597029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8468726">
      <w:bodyDiv w:val="1"/>
      <w:marLeft w:val="0"/>
      <w:marRight w:val="0"/>
      <w:marTop w:val="0"/>
      <w:marBottom w:val="0"/>
      <w:divBdr>
        <w:top w:val="none" w:sz="0" w:space="0" w:color="auto"/>
        <w:left w:val="none" w:sz="0" w:space="0" w:color="auto"/>
        <w:bottom w:val="none" w:sz="0" w:space="0" w:color="auto"/>
        <w:right w:val="none" w:sz="0" w:space="0" w:color="auto"/>
      </w:divBdr>
    </w:div>
    <w:div w:id="839976522">
      <w:bodyDiv w:val="1"/>
      <w:marLeft w:val="0"/>
      <w:marRight w:val="0"/>
      <w:marTop w:val="0"/>
      <w:marBottom w:val="0"/>
      <w:divBdr>
        <w:top w:val="none" w:sz="0" w:space="0" w:color="auto"/>
        <w:left w:val="none" w:sz="0" w:space="0" w:color="auto"/>
        <w:bottom w:val="none" w:sz="0" w:space="0" w:color="auto"/>
        <w:right w:val="none" w:sz="0" w:space="0" w:color="auto"/>
      </w:divBdr>
    </w:div>
    <w:div w:id="842085826">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241410">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678867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5910984">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193578">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1861254">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4522776">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4426016">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1119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2837139">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4177849">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78946922">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3793933">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7903412">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858490">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5663119">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399746080">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1964222">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6941197">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271102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6437490">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2525589">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019401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8085653">
      <w:bodyDiv w:val="1"/>
      <w:marLeft w:val="0"/>
      <w:marRight w:val="0"/>
      <w:marTop w:val="0"/>
      <w:marBottom w:val="0"/>
      <w:divBdr>
        <w:top w:val="none" w:sz="0" w:space="0" w:color="auto"/>
        <w:left w:val="none" w:sz="0" w:space="0" w:color="auto"/>
        <w:bottom w:val="none" w:sz="0" w:space="0" w:color="auto"/>
        <w:right w:val="none" w:sz="0" w:space="0" w:color="auto"/>
      </w:divBdr>
    </w:div>
    <w:div w:id="1878590446">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5880844">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7684922">
      <w:bodyDiv w:val="1"/>
      <w:marLeft w:val="0"/>
      <w:marRight w:val="0"/>
      <w:marTop w:val="0"/>
      <w:marBottom w:val="0"/>
      <w:divBdr>
        <w:top w:val="none" w:sz="0" w:space="0" w:color="auto"/>
        <w:left w:val="none" w:sz="0" w:space="0" w:color="auto"/>
        <w:bottom w:val="none" w:sz="0" w:space="0" w:color="auto"/>
        <w:right w:val="none" w:sz="0" w:space="0" w:color="auto"/>
      </w:divBdr>
    </w:div>
    <w:div w:id="208741303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05996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2382344">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bfi.secure3-enroll.com/sso/saml/MyUTBenefits" TargetMode="External"/><Relationship Id="rId26" Type="http://schemas.openxmlformats.org/officeDocument/2006/relationships/hyperlink" Target="https://utmb.us/52x" TargetMode="External"/><Relationship Id="rId21" Type="http://schemas.openxmlformats.org/officeDocument/2006/relationships/image" Target="media/image4.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mailto:ishelp@utmb.edu" TargetMode="External"/><Relationship Id="rId25" Type="http://schemas.openxmlformats.org/officeDocument/2006/relationships/hyperlink" Target="https://utmb.us/52w" TargetMode="External"/><Relationship Id="rId33" Type="http://schemas.openxmlformats.org/officeDocument/2006/relationships/hyperlink" Target="http://intranet.utmb.edu/fgp/newsletter-archives" TargetMode="External"/><Relationship Id="rId2" Type="http://schemas.openxmlformats.org/officeDocument/2006/relationships/customXml" Target="../customXml/item2.xml"/><Relationship Id="rId16" Type="http://schemas.openxmlformats.org/officeDocument/2006/relationships/hyperlink" Target="https://learn.utmb.edu/" TargetMode="External"/><Relationship Id="rId20" Type="http://schemas.openxmlformats.org/officeDocument/2006/relationships/hyperlink" Target="https://utmb.us/52t" TargetMode="External"/><Relationship Id="rId29" Type="http://schemas.openxmlformats.org/officeDocument/2006/relationships/hyperlink" Target="https://www.facebook.com/i45NO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hyperlink" Target="https://conta.cc/3kmsViw"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www.utmbhealth.com/aesthetics/hom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tmb.edu/hr/employees/compensation-and-benefits/annual-enrollment" TargetMode="External"/><Relationship Id="rId31" Type="http://schemas.openxmlformats.org/officeDocument/2006/relationships/hyperlink" Target="https://utmb.us/5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www.facebook.com/RealHoustonMoms/videos/4608191025875897" TargetMode="External"/><Relationship Id="rId30" Type="http://schemas.openxmlformats.org/officeDocument/2006/relationships/hyperlink" Target="https://liveutmb.sharepoint.com/sites/collaboration/webfiles/Shared%20Documents/PublicAffairs/Weekly%20Relay%20Notes/2021/July%2015/Reporting%20Suspected%20Abuse,%20Neglect,%20and%20Exploitation%20of%20Children,%20the%20Elderly%20and/or%20Disabled%20Person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26718-C01A-8246-93C9-D2EE5C4B3B04}">
  <ds:schemaRefs>
    <ds:schemaRef ds:uri="http://schemas.openxmlformats.org/officeDocument/2006/bibliography"/>
  </ds:schemaRefs>
</ds:datastoreItem>
</file>

<file path=customXml/itemProps2.xml><?xml version="1.0" encoding="utf-8"?>
<ds:datastoreItem xmlns:ds="http://schemas.openxmlformats.org/officeDocument/2006/customXml" ds:itemID="{456766CF-5D72-44FD-BEC6-0CA1BC16CB80}">
  <ds:schemaRefs>
    <ds:schemaRef ds:uri="http://schemas.microsoft.com/sharepoint/v3"/>
    <ds:schemaRef ds:uri="http://purl.org/dc/elements/1.1/"/>
    <ds:schemaRef ds:uri="2ed015d1-f7a6-4d6f-97ba-b37262e2f255"/>
    <ds:schemaRef ds:uri="http://schemas.microsoft.com/office/2006/metadata/properties"/>
    <ds:schemaRef ds:uri="http://purl.org/dc/dcmitype/"/>
    <ds:schemaRef ds:uri="http://schemas.microsoft.com/office/2006/documentManagement/types"/>
    <ds:schemaRef ds:uri="96b5767f-53a9-4803-8434-6fd8f76382d3"/>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4.xml><?xml version="1.0" encoding="utf-8"?>
<ds:datastoreItem xmlns:ds="http://schemas.openxmlformats.org/officeDocument/2006/customXml" ds:itemID="{0F0754D4-00A9-4F80-9856-DC11BD503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1204</Words>
  <Characters>6864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2021-07-15T16:32:00Z</cp:lastPrinted>
  <dcterms:created xsi:type="dcterms:W3CDTF">2021-07-20T16:17:00Z</dcterms:created>
  <dcterms:modified xsi:type="dcterms:W3CDTF">2021-07-20T16:17:00Z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