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970686"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970686"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4B4B476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23ABA30C" w:rsidR="009C2829" w:rsidRPr="000257FB" w:rsidRDefault="00746696" w:rsidP="007073E8">
            <w:pPr>
              <w:pStyle w:val="Header"/>
              <w:jc w:val="center"/>
              <w:rPr>
                <w:rFonts w:asciiTheme="majorHAnsi" w:hAnsiTheme="majorHAnsi"/>
                <w:b/>
              </w:rPr>
            </w:pPr>
            <w:r>
              <w:rPr>
                <w:rFonts w:asciiTheme="majorHAnsi" w:hAnsiTheme="majorHAnsi"/>
                <w:b/>
                <w:sz w:val="22"/>
              </w:rPr>
              <w:t>Novembe</w:t>
            </w:r>
            <w:r w:rsidR="00E9063A">
              <w:rPr>
                <w:rFonts w:asciiTheme="majorHAnsi" w:hAnsiTheme="majorHAnsi"/>
                <w:b/>
                <w:sz w:val="22"/>
              </w:rPr>
              <w:t xml:space="preserve">r </w:t>
            </w:r>
            <w:r>
              <w:rPr>
                <w:rFonts w:asciiTheme="majorHAnsi" w:hAnsiTheme="majorHAnsi"/>
                <w:b/>
                <w:sz w:val="22"/>
              </w:rPr>
              <w:t>4</w:t>
            </w:r>
            <w:r w:rsidR="00822584">
              <w:rPr>
                <w:rFonts w:asciiTheme="majorHAnsi" w:hAnsiTheme="majorHAnsi"/>
                <w:b/>
                <w:sz w:val="22"/>
              </w:rPr>
              <w:t>, 2021</w:t>
            </w:r>
          </w:p>
        </w:tc>
      </w:tr>
      <w:tr w:rsidR="009C2829" w:rsidRPr="00B14985" w14:paraId="2DD4D865"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5F701F" w14:textId="77777777" w:rsidR="000A21FA" w:rsidRDefault="000A21FA" w:rsidP="003F0266">
            <w:pPr>
              <w:rPr>
                <w:rFonts w:ascii="Calibri Light" w:hAnsi="Calibri Light"/>
                <w:noProof/>
                <w:sz w:val="20"/>
              </w:rPr>
            </w:pPr>
          </w:p>
          <w:p w14:paraId="2FAAF9AB" w14:textId="5471D561" w:rsidR="0038045F" w:rsidRPr="0038045F" w:rsidRDefault="0038045F" w:rsidP="0038045F">
            <w:pPr>
              <w:jc w:val="center"/>
              <w:rPr>
                <w:rFonts w:ascii="Calibri" w:eastAsia="Calibri" w:hAnsi="Calibri" w:cs="Calibri"/>
                <w:b/>
                <w:bCs/>
                <w:sz w:val="32"/>
                <w:szCs w:val="32"/>
              </w:rPr>
            </w:pPr>
            <w:r w:rsidRPr="0038045F">
              <w:rPr>
                <w:rFonts w:ascii="Calibri" w:eastAsia="Calibri" w:hAnsi="Calibri" w:cs="Calibri"/>
                <w:b/>
                <w:bCs/>
                <w:sz w:val="32"/>
                <w:szCs w:val="32"/>
                <w:highlight w:val="yellow"/>
              </w:rPr>
              <w:t xml:space="preserve">GREAT representation of UTMB work at the GENERALISTS in MEDICAL EDUCATION </w:t>
            </w:r>
            <w:r w:rsidRPr="0038045F">
              <w:rPr>
                <w:rFonts w:ascii="Calibri" w:eastAsia="Calibri" w:hAnsi="Calibri" w:cs="Calibri"/>
                <w:b/>
                <w:bCs/>
                <w:sz w:val="32"/>
                <w:szCs w:val="32"/>
                <w:highlight w:val="yellow"/>
              </w:rPr>
              <w:t>meeting!</w:t>
            </w:r>
          </w:p>
          <w:p w14:paraId="4D38D961" w14:textId="77777777" w:rsidR="0038045F" w:rsidRPr="0038045F" w:rsidRDefault="0038045F" w:rsidP="0038045F">
            <w:pPr>
              <w:rPr>
                <w:rFonts w:ascii="Calibri" w:eastAsia="Calibri" w:hAnsi="Calibri" w:cs="Calibri"/>
                <w:sz w:val="16"/>
                <w:szCs w:val="16"/>
              </w:rPr>
            </w:pPr>
          </w:p>
          <w:p w14:paraId="18F84A4A" w14:textId="77777777" w:rsidR="0038045F" w:rsidRPr="0038045F" w:rsidRDefault="0038045F" w:rsidP="0038045F">
            <w:pPr>
              <w:autoSpaceDE w:val="0"/>
              <w:autoSpaceDN w:val="0"/>
              <w:rPr>
                <w:rFonts w:ascii="Calibri" w:eastAsia="Calibri" w:hAnsi="Calibri" w:cs="Calibri"/>
              </w:rPr>
            </w:pPr>
            <w:r w:rsidRPr="0038045F">
              <w:rPr>
                <w:rFonts w:ascii="Calibri" w:eastAsia="Calibri" w:hAnsi="Calibri" w:cs="Calibri"/>
              </w:rPr>
              <w:t xml:space="preserve">The Generalists in Medical Education held their annual meeting from Nov 4-6, 2021.    UTMB was well represented with all types of presentations: </w:t>
            </w:r>
          </w:p>
          <w:tbl>
            <w:tblPr>
              <w:tblW w:w="10512" w:type="dxa"/>
              <w:tblLayout w:type="fixed"/>
              <w:tblCellMar>
                <w:left w:w="0" w:type="dxa"/>
                <w:right w:w="0" w:type="dxa"/>
              </w:tblCellMar>
              <w:tblLook w:val="04A0" w:firstRow="1" w:lastRow="0" w:firstColumn="1" w:lastColumn="0" w:noHBand="0" w:noVBand="1"/>
            </w:tblPr>
            <w:tblGrid>
              <w:gridCol w:w="10512"/>
            </w:tblGrid>
            <w:tr w:rsidR="0038045F" w:rsidRPr="0038045F" w14:paraId="18B691B2" w14:textId="77777777" w:rsidTr="0038045F">
              <w:trPr>
                <w:trHeight w:val="355"/>
              </w:trPr>
              <w:tc>
                <w:tcPr>
                  <w:tcW w:w="10512" w:type="dxa"/>
                  <w:tcMar>
                    <w:top w:w="0" w:type="dxa"/>
                    <w:left w:w="108" w:type="dxa"/>
                    <w:bottom w:w="0" w:type="dxa"/>
                    <w:right w:w="108" w:type="dxa"/>
                  </w:tcMar>
                  <w:hideMark/>
                </w:tcPr>
                <w:p w14:paraId="19E1DC03" w14:textId="45E2D975" w:rsidR="0038045F" w:rsidRPr="0038045F" w:rsidRDefault="0038045F" w:rsidP="0038045F">
                  <w:pPr>
                    <w:autoSpaceDE w:val="0"/>
                    <w:autoSpaceDN w:val="0"/>
                    <w:rPr>
                      <w:rFonts w:ascii="Calibri" w:eastAsia="Calibri" w:hAnsi="Calibri" w:cs="Calibri"/>
                      <w:b/>
                      <w:bCs/>
                      <w:color w:val="000000"/>
                    </w:rPr>
                  </w:pPr>
                  <w:r w:rsidRPr="0038045F">
                    <w:rPr>
                      <w:rFonts w:ascii="Calibri" w:eastAsia="Calibri" w:hAnsi="Calibri" w:cs="Calibri"/>
                      <w:b/>
                      <w:bCs/>
                      <w:color w:val="000000"/>
                      <w:highlight w:val="yellow"/>
                    </w:rPr>
                    <w:t>Common Interest Round Table</w:t>
                  </w:r>
                  <w:r w:rsidRPr="0038045F">
                    <w:rPr>
                      <w:rFonts w:ascii="Calibri" w:eastAsia="Calibri" w:hAnsi="Calibri" w:cs="Calibri"/>
                      <w:b/>
                      <w:bCs/>
                      <w:color w:val="000000"/>
                    </w:rPr>
                    <w:t xml:space="preserve"> </w:t>
                  </w:r>
                </w:p>
                <w:p w14:paraId="08C21544" w14:textId="77777777" w:rsidR="0038045F" w:rsidRPr="0038045F" w:rsidRDefault="0038045F" w:rsidP="0038045F">
                  <w:pPr>
                    <w:autoSpaceDE w:val="0"/>
                    <w:autoSpaceDN w:val="0"/>
                    <w:rPr>
                      <w:rFonts w:ascii="Calibri" w:eastAsia="Calibri" w:hAnsi="Calibri" w:cs="Calibri"/>
                      <w:color w:val="000000"/>
                      <w:sz w:val="32"/>
                      <w:szCs w:val="32"/>
                    </w:rPr>
                  </w:pPr>
                  <w:r w:rsidRPr="0038045F">
                    <w:rPr>
                      <w:rFonts w:ascii="Calibri" w:eastAsia="Calibri" w:hAnsi="Calibri" w:cs="Calibri"/>
                      <w:b/>
                      <w:bCs/>
                      <w:color w:val="000000"/>
                      <w:sz w:val="32"/>
                      <w:szCs w:val="32"/>
                    </w:rPr>
                    <w:t xml:space="preserve">A Multi-Faceted Approach to Promoting Anti-Racism and Anti-Bias in a Medical School Curriculum </w:t>
                  </w:r>
                </w:p>
              </w:tc>
            </w:tr>
          </w:tbl>
          <w:p w14:paraId="2F0011C9" w14:textId="77777777" w:rsidR="0038045F" w:rsidRPr="0038045F" w:rsidRDefault="0038045F" w:rsidP="0038045F">
            <w:pPr>
              <w:autoSpaceDE w:val="0"/>
              <w:autoSpaceDN w:val="0"/>
              <w:rPr>
                <w:rFonts w:ascii="Calibri" w:eastAsia="Calibri" w:hAnsi="Calibri" w:cs="Calibri"/>
                <w:color w:val="000000"/>
                <w:sz w:val="23"/>
                <w:szCs w:val="23"/>
              </w:rPr>
            </w:pPr>
            <w:r w:rsidRPr="0038045F">
              <w:rPr>
                <w:rFonts w:ascii="Calibri" w:eastAsia="Calibri" w:hAnsi="Calibri" w:cs="Calibri"/>
                <w:color w:val="000000"/>
              </w:rPr>
              <w:t xml:space="preserve">Marconi Monteiro, </w:t>
            </w:r>
            <w:r w:rsidRPr="0038045F">
              <w:rPr>
                <w:rFonts w:ascii="Calibri" w:eastAsia="Calibri" w:hAnsi="Calibri" w:cs="Calibri"/>
                <w:color w:val="000000"/>
                <w:sz w:val="23"/>
                <w:szCs w:val="23"/>
              </w:rPr>
              <w:t xml:space="preserve">Pierre Banks, Ashley Guillory, Julie Kutac, Shannon Guillot-Wright, Farah Kudrath, Robin Mallett, </w:t>
            </w:r>
          </w:p>
          <w:p w14:paraId="30B727BC" w14:textId="1DF95196" w:rsidR="0038045F" w:rsidRDefault="0038045F" w:rsidP="0038045F">
            <w:pPr>
              <w:autoSpaceDE w:val="0"/>
              <w:autoSpaceDN w:val="0"/>
              <w:rPr>
                <w:rFonts w:ascii="Calibri" w:eastAsia="Calibri" w:hAnsi="Calibri" w:cs="Calibri"/>
                <w:color w:val="000000"/>
                <w:sz w:val="23"/>
                <w:szCs w:val="23"/>
              </w:rPr>
            </w:pPr>
            <w:r w:rsidRPr="0038045F">
              <w:rPr>
                <w:rFonts w:ascii="Calibri" w:eastAsia="Calibri" w:hAnsi="Calibri" w:cs="Calibri"/>
                <w:color w:val="000000"/>
                <w:sz w:val="23"/>
                <w:szCs w:val="23"/>
              </w:rPr>
              <w:t xml:space="preserve">April Martinez, Tyler </w:t>
            </w:r>
            <w:r w:rsidRPr="0038045F">
              <w:rPr>
                <w:rFonts w:ascii="Calibri" w:eastAsia="Calibri" w:hAnsi="Calibri" w:cs="Calibri"/>
                <w:color w:val="000000"/>
                <w:sz w:val="23"/>
                <w:szCs w:val="23"/>
              </w:rPr>
              <w:t>Nsekpong, Christina</w:t>
            </w:r>
            <w:r w:rsidRPr="0038045F">
              <w:rPr>
                <w:rFonts w:ascii="Calibri" w:eastAsia="Calibri" w:hAnsi="Calibri" w:cs="Calibri"/>
                <w:color w:val="000000"/>
                <w:sz w:val="23"/>
                <w:szCs w:val="23"/>
              </w:rPr>
              <w:t xml:space="preserve"> </w:t>
            </w:r>
            <w:r w:rsidRPr="0038045F">
              <w:rPr>
                <w:rFonts w:ascii="Calibri" w:eastAsia="Calibri" w:hAnsi="Calibri" w:cs="Calibri"/>
                <w:color w:val="000000"/>
                <w:sz w:val="23"/>
                <w:szCs w:val="23"/>
              </w:rPr>
              <w:t>Onabajo, Jamie</w:t>
            </w:r>
            <w:r w:rsidRPr="0038045F">
              <w:rPr>
                <w:rFonts w:ascii="Calibri" w:eastAsia="Calibri" w:hAnsi="Calibri" w:cs="Calibri"/>
                <w:color w:val="000000"/>
                <w:sz w:val="23"/>
                <w:szCs w:val="23"/>
              </w:rPr>
              <w:t xml:space="preserve"> Peel Nida Safdar, Julie Trumble, Catherine </w:t>
            </w:r>
            <w:r w:rsidRPr="0038045F">
              <w:rPr>
                <w:rFonts w:ascii="Calibri" w:eastAsia="Calibri" w:hAnsi="Calibri" w:cs="Calibri"/>
                <w:color w:val="000000"/>
                <w:sz w:val="23"/>
                <w:szCs w:val="23"/>
              </w:rPr>
              <w:t>Hale,</w:t>
            </w:r>
            <w:r w:rsidRPr="0038045F">
              <w:rPr>
                <w:rFonts w:ascii="Calibri" w:eastAsia="Calibri" w:hAnsi="Calibri" w:cs="Calibri"/>
                <w:color w:val="000000"/>
                <w:sz w:val="23"/>
                <w:szCs w:val="23"/>
              </w:rPr>
              <w:t xml:space="preserve"> Grayson Jackson , Joanna Chyu, Tsola Efejuku , Lizette Gutierrez </w:t>
            </w:r>
          </w:p>
          <w:p w14:paraId="10B1D72E" w14:textId="77777777" w:rsidR="0038045F" w:rsidRPr="0038045F" w:rsidRDefault="0038045F" w:rsidP="0038045F">
            <w:pPr>
              <w:autoSpaceDE w:val="0"/>
              <w:autoSpaceDN w:val="0"/>
              <w:rPr>
                <w:rFonts w:ascii="Calibri" w:eastAsia="Calibri" w:hAnsi="Calibri" w:cs="Calibri"/>
                <w:color w:val="000000"/>
                <w:sz w:val="16"/>
                <w:szCs w:val="16"/>
              </w:rPr>
            </w:pPr>
          </w:p>
          <w:p w14:paraId="1C9909E1" w14:textId="77777777" w:rsidR="0038045F" w:rsidRPr="0038045F" w:rsidRDefault="0038045F" w:rsidP="0038045F">
            <w:pPr>
              <w:rPr>
                <w:rFonts w:ascii="Calibri" w:eastAsia="Calibri" w:hAnsi="Calibri" w:cs="Calibri"/>
                <w:sz w:val="22"/>
                <w:szCs w:val="22"/>
              </w:rPr>
            </w:pPr>
            <w:r w:rsidRPr="0038045F">
              <w:rPr>
                <w:rFonts w:ascii="Calibri" w:eastAsia="Calibri" w:hAnsi="Calibri" w:cs="Calibri"/>
                <w:sz w:val="22"/>
                <w:szCs w:val="22"/>
                <w:highlight w:val="yellow"/>
              </w:rPr>
              <w:t>Problem Solving Session</w:t>
            </w:r>
            <w:r w:rsidRPr="0038045F">
              <w:rPr>
                <w:rFonts w:ascii="Calibri" w:eastAsia="Calibri" w:hAnsi="Calibri" w:cs="Calibri"/>
                <w:sz w:val="22"/>
                <w:szCs w:val="22"/>
              </w:rPr>
              <w:t xml:space="preserve"> </w:t>
            </w:r>
          </w:p>
          <w:p w14:paraId="361CAE1E" w14:textId="77777777" w:rsidR="0038045F" w:rsidRPr="0038045F" w:rsidRDefault="0038045F" w:rsidP="0038045F">
            <w:pPr>
              <w:autoSpaceDE w:val="0"/>
              <w:autoSpaceDN w:val="0"/>
              <w:rPr>
                <w:rFonts w:ascii="Calibri" w:eastAsia="Calibri" w:hAnsi="Calibri" w:cs="Calibri"/>
                <w:color w:val="000000"/>
                <w:sz w:val="32"/>
                <w:szCs w:val="32"/>
              </w:rPr>
            </w:pPr>
            <w:r w:rsidRPr="0038045F">
              <w:rPr>
                <w:rFonts w:ascii="Calibri" w:eastAsia="Calibri" w:hAnsi="Calibri" w:cs="Calibri"/>
                <w:b/>
                <w:bCs/>
                <w:i/>
                <w:iCs/>
                <w:color w:val="000000"/>
                <w:sz w:val="32"/>
                <w:szCs w:val="32"/>
              </w:rPr>
              <w:t xml:space="preserve">Engaging Learners in Meaningful Discussions on Implicit Bias &amp; Racism </w:t>
            </w:r>
          </w:p>
          <w:p w14:paraId="05508347" w14:textId="17F57EB4" w:rsidR="0038045F" w:rsidRPr="0038045F" w:rsidRDefault="0038045F" w:rsidP="0038045F">
            <w:pPr>
              <w:autoSpaceDE w:val="0"/>
              <w:autoSpaceDN w:val="0"/>
              <w:rPr>
                <w:rFonts w:ascii="Calibri" w:eastAsia="Calibri" w:hAnsi="Calibri" w:cs="Calibri"/>
                <w:color w:val="000000"/>
                <w:sz w:val="23"/>
                <w:szCs w:val="23"/>
              </w:rPr>
            </w:pPr>
            <w:r w:rsidRPr="0038045F">
              <w:rPr>
                <w:rFonts w:ascii="Calibri" w:eastAsia="Calibri" w:hAnsi="Calibri" w:cs="Calibri"/>
                <w:color w:val="000000"/>
              </w:rPr>
              <w:t>Pierre Banks</w:t>
            </w:r>
            <w:r w:rsidRPr="0038045F">
              <w:rPr>
                <w:rFonts w:ascii="Calibri" w:eastAsia="Calibri" w:hAnsi="Calibri" w:cs="Calibri"/>
                <w:color w:val="000000"/>
                <w:sz w:val="23"/>
                <w:szCs w:val="23"/>
              </w:rPr>
              <w:t xml:space="preserve">; Julie Kutac, MA, </w:t>
            </w:r>
            <w:r w:rsidRPr="0038045F">
              <w:rPr>
                <w:rFonts w:ascii="Calibri" w:eastAsia="Calibri" w:hAnsi="Calibri" w:cs="Calibri"/>
                <w:color w:val="000000"/>
                <w:sz w:val="23"/>
                <w:szCs w:val="23"/>
              </w:rPr>
              <w:t>PhD;</w:t>
            </w:r>
            <w:r w:rsidRPr="0038045F">
              <w:rPr>
                <w:rFonts w:ascii="Calibri" w:eastAsia="Calibri" w:hAnsi="Calibri" w:cs="Calibri"/>
                <w:color w:val="000000"/>
                <w:sz w:val="23"/>
                <w:szCs w:val="23"/>
              </w:rPr>
              <w:t xml:space="preserve"> Rebecca Permar, MA, </w:t>
            </w:r>
            <w:r w:rsidRPr="0038045F">
              <w:rPr>
                <w:rFonts w:ascii="Calibri" w:eastAsia="Calibri" w:hAnsi="Calibri" w:cs="Calibri"/>
                <w:color w:val="000000"/>
                <w:sz w:val="23"/>
                <w:szCs w:val="23"/>
              </w:rPr>
              <w:t>MLitt;</w:t>
            </w:r>
            <w:r w:rsidRPr="0038045F">
              <w:rPr>
                <w:rFonts w:ascii="Calibri" w:eastAsia="Calibri" w:hAnsi="Calibri" w:cs="Calibri"/>
                <w:color w:val="000000"/>
                <w:sz w:val="23"/>
                <w:szCs w:val="23"/>
              </w:rPr>
              <w:t xml:space="preserve"> Ryan Hart, </w:t>
            </w:r>
            <w:r w:rsidRPr="0038045F">
              <w:rPr>
                <w:rFonts w:ascii="Calibri" w:eastAsia="Calibri" w:hAnsi="Calibri" w:cs="Calibri"/>
                <w:color w:val="000000"/>
                <w:sz w:val="23"/>
                <w:szCs w:val="23"/>
              </w:rPr>
              <w:t>MS;</w:t>
            </w:r>
            <w:r w:rsidRPr="0038045F">
              <w:rPr>
                <w:rFonts w:ascii="Calibri" w:eastAsia="Calibri" w:hAnsi="Calibri" w:cs="Calibri"/>
                <w:color w:val="000000"/>
                <w:sz w:val="23"/>
                <w:szCs w:val="23"/>
              </w:rPr>
              <w:t xml:space="preserve"> April Martinez, MS3 </w:t>
            </w:r>
          </w:p>
          <w:p w14:paraId="7CC8EE1E" w14:textId="77777777" w:rsidR="0038045F" w:rsidRPr="0038045F" w:rsidRDefault="0038045F" w:rsidP="0038045F">
            <w:pPr>
              <w:rPr>
                <w:rFonts w:ascii="Calibri" w:eastAsia="Calibri" w:hAnsi="Calibri" w:cs="Calibri"/>
                <w:color w:val="FF0000"/>
                <w:sz w:val="16"/>
                <w:szCs w:val="16"/>
              </w:rPr>
            </w:pPr>
          </w:p>
          <w:p w14:paraId="4363DEFF" w14:textId="77777777" w:rsidR="0038045F" w:rsidRPr="0038045F" w:rsidRDefault="0038045F" w:rsidP="0038045F">
            <w:pPr>
              <w:rPr>
                <w:rFonts w:ascii="Calibri" w:eastAsia="Calibri" w:hAnsi="Calibri" w:cs="Calibri"/>
                <w:sz w:val="22"/>
                <w:szCs w:val="22"/>
              </w:rPr>
            </w:pPr>
            <w:r w:rsidRPr="0038045F">
              <w:rPr>
                <w:rFonts w:ascii="Calibri" w:eastAsia="Calibri" w:hAnsi="Calibri" w:cs="Calibri"/>
                <w:sz w:val="22"/>
                <w:szCs w:val="22"/>
                <w:highlight w:val="yellow"/>
              </w:rPr>
              <w:t>Skills Acquisition Session</w:t>
            </w:r>
            <w:r w:rsidRPr="0038045F">
              <w:rPr>
                <w:rFonts w:ascii="Calibri" w:eastAsia="Calibri" w:hAnsi="Calibri" w:cs="Calibri"/>
                <w:sz w:val="22"/>
                <w:szCs w:val="22"/>
              </w:rPr>
              <w:t xml:space="preserve"> </w:t>
            </w:r>
          </w:p>
          <w:p w14:paraId="696EBE44" w14:textId="77777777" w:rsidR="0038045F" w:rsidRPr="0038045F" w:rsidRDefault="0038045F" w:rsidP="0038045F">
            <w:pPr>
              <w:autoSpaceDE w:val="0"/>
              <w:autoSpaceDN w:val="0"/>
              <w:rPr>
                <w:rFonts w:ascii="Calibri" w:eastAsia="Calibri" w:hAnsi="Calibri" w:cs="Calibri"/>
                <w:color w:val="000000"/>
                <w:sz w:val="32"/>
                <w:szCs w:val="32"/>
              </w:rPr>
            </w:pPr>
            <w:r w:rsidRPr="0038045F">
              <w:rPr>
                <w:rFonts w:ascii="Calibri" w:eastAsia="Calibri" w:hAnsi="Calibri" w:cs="Calibri"/>
                <w:b/>
                <w:bCs/>
                <w:color w:val="000000"/>
                <w:sz w:val="32"/>
                <w:szCs w:val="32"/>
              </w:rPr>
              <w:t xml:space="preserve">Enhancing Engagement and Learning through Virtual Whiteboards </w:t>
            </w:r>
          </w:p>
          <w:p w14:paraId="58862A8B" w14:textId="77777777" w:rsidR="0038045F" w:rsidRPr="0038045F" w:rsidRDefault="0038045F" w:rsidP="0038045F">
            <w:pPr>
              <w:rPr>
                <w:rFonts w:ascii="Calibri" w:eastAsia="Calibri" w:hAnsi="Calibri" w:cs="Calibri"/>
                <w:sz w:val="22"/>
                <w:szCs w:val="22"/>
              </w:rPr>
            </w:pPr>
            <w:r w:rsidRPr="0038045F">
              <w:rPr>
                <w:rFonts w:ascii="Calibri" w:eastAsia="Calibri" w:hAnsi="Calibri" w:cs="Calibri"/>
                <w:sz w:val="22"/>
                <w:szCs w:val="22"/>
              </w:rPr>
              <w:t xml:space="preserve">Kathleen Everling, Holly West </w:t>
            </w:r>
          </w:p>
          <w:p w14:paraId="2E1AE94B" w14:textId="77777777" w:rsidR="0038045F" w:rsidRPr="0038045F" w:rsidRDefault="0038045F" w:rsidP="0038045F">
            <w:pPr>
              <w:rPr>
                <w:rFonts w:ascii="Calibri" w:eastAsia="Calibri" w:hAnsi="Calibri" w:cs="Calibri"/>
                <w:color w:val="FF0000"/>
                <w:sz w:val="16"/>
                <w:szCs w:val="16"/>
              </w:rPr>
            </w:pPr>
          </w:p>
          <w:p w14:paraId="5974B112" w14:textId="77777777" w:rsidR="0038045F" w:rsidRPr="0038045F" w:rsidRDefault="0038045F" w:rsidP="0038045F">
            <w:pPr>
              <w:rPr>
                <w:rFonts w:ascii="Calibri" w:eastAsia="Calibri" w:hAnsi="Calibri" w:cs="Calibri"/>
                <w:sz w:val="22"/>
                <w:szCs w:val="22"/>
              </w:rPr>
            </w:pPr>
            <w:r w:rsidRPr="0038045F">
              <w:rPr>
                <w:rFonts w:ascii="Calibri" w:eastAsia="Calibri" w:hAnsi="Calibri" w:cs="Calibri"/>
                <w:sz w:val="22"/>
                <w:szCs w:val="22"/>
                <w:highlight w:val="yellow"/>
              </w:rPr>
              <w:t>Descriptive Session</w:t>
            </w:r>
            <w:r w:rsidRPr="0038045F">
              <w:rPr>
                <w:rFonts w:ascii="Calibri" w:eastAsia="Calibri" w:hAnsi="Calibri" w:cs="Calibri"/>
                <w:sz w:val="22"/>
                <w:szCs w:val="22"/>
              </w:rPr>
              <w:t xml:space="preserve"> </w:t>
            </w:r>
          </w:p>
          <w:p w14:paraId="6CB9DCAC" w14:textId="77777777" w:rsidR="0038045F" w:rsidRPr="0038045F" w:rsidRDefault="0038045F" w:rsidP="0038045F">
            <w:pPr>
              <w:autoSpaceDE w:val="0"/>
              <w:autoSpaceDN w:val="0"/>
              <w:rPr>
                <w:rFonts w:ascii="Calibri" w:eastAsia="Calibri" w:hAnsi="Calibri" w:cs="Calibri"/>
                <w:color w:val="000000"/>
                <w:sz w:val="32"/>
                <w:szCs w:val="32"/>
              </w:rPr>
            </w:pPr>
            <w:r w:rsidRPr="0038045F">
              <w:rPr>
                <w:rFonts w:ascii="Calibri" w:eastAsia="Calibri" w:hAnsi="Calibri" w:cs="Calibri"/>
                <w:b/>
                <w:bCs/>
                <w:color w:val="000000"/>
                <w:sz w:val="32"/>
                <w:szCs w:val="32"/>
              </w:rPr>
              <w:t xml:space="preserve">A Dual Challenge for Senior Medical Students: Delivery of Difficult News via Telemedicine </w:t>
            </w:r>
          </w:p>
          <w:p w14:paraId="3153AA39" w14:textId="3C53DE4E" w:rsidR="0038045F" w:rsidRPr="0038045F" w:rsidRDefault="0038045F" w:rsidP="0038045F">
            <w:pPr>
              <w:rPr>
                <w:rFonts w:ascii="Calibri" w:eastAsia="Calibri" w:hAnsi="Calibri" w:cs="Calibri"/>
                <w:sz w:val="22"/>
                <w:szCs w:val="22"/>
              </w:rPr>
            </w:pPr>
            <w:r w:rsidRPr="0038045F">
              <w:rPr>
                <w:rFonts w:ascii="Calibri" w:eastAsia="Calibri" w:hAnsi="Calibri" w:cs="Calibri"/>
                <w:sz w:val="22"/>
                <w:szCs w:val="22"/>
              </w:rPr>
              <w:t xml:space="preserve">Karen Szauter, Caley Satterfield, Aleisha </w:t>
            </w:r>
            <w:r w:rsidRPr="0038045F">
              <w:rPr>
                <w:rFonts w:ascii="Calibri" w:eastAsia="Calibri" w:hAnsi="Calibri" w:cs="Calibri"/>
                <w:sz w:val="22"/>
                <w:szCs w:val="22"/>
              </w:rPr>
              <w:t>Elliott,</w:t>
            </w:r>
            <w:r w:rsidRPr="0038045F">
              <w:rPr>
                <w:rFonts w:ascii="Calibri" w:eastAsia="Calibri" w:hAnsi="Calibri" w:cs="Calibri"/>
                <w:sz w:val="22"/>
                <w:szCs w:val="22"/>
              </w:rPr>
              <w:t xml:space="preserve"> Sidra Qureshi, Yusra Siddiqui </w:t>
            </w:r>
          </w:p>
          <w:tbl>
            <w:tblPr>
              <w:tblW w:w="12713" w:type="dxa"/>
              <w:tblLayout w:type="fixed"/>
              <w:tblCellMar>
                <w:left w:w="0" w:type="dxa"/>
                <w:right w:w="0" w:type="dxa"/>
              </w:tblCellMar>
              <w:tblLook w:val="04A0" w:firstRow="1" w:lastRow="0" w:firstColumn="1" w:lastColumn="0" w:noHBand="0" w:noVBand="1"/>
            </w:tblPr>
            <w:tblGrid>
              <w:gridCol w:w="12713"/>
            </w:tblGrid>
            <w:tr w:rsidR="0038045F" w:rsidRPr="0038045F" w14:paraId="45213A17" w14:textId="77777777" w:rsidTr="0038045F">
              <w:trPr>
                <w:trHeight w:val="227"/>
              </w:trPr>
              <w:tc>
                <w:tcPr>
                  <w:tcW w:w="12713" w:type="dxa"/>
                  <w:tcMar>
                    <w:top w:w="0" w:type="dxa"/>
                    <w:left w:w="108" w:type="dxa"/>
                    <w:bottom w:w="0" w:type="dxa"/>
                    <w:right w:w="108" w:type="dxa"/>
                  </w:tcMar>
                </w:tcPr>
                <w:p w14:paraId="6FB8CB28" w14:textId="77777777" w:rsidR="0038045F" w:rsidRPr="0038045F" w:rsidRDefault="0038045F" w:rsidP="0038045F">
                  <w:pPr>
                    <w:autoSpaceDE w:val="0"/>
                    <w:autoSpaceDN w:val="0"/>
                    <w:rPr>
                      <w:rFonts w:ascii="Calibri" w:eastAsia="Calibri" w:hAnsi="Calibri" w:cs="Calibri"/>
                      <w:sz w:val="16"/>
                      <w:szCs w:val="16"/>
                    </w:rPr>
                  </w:pPr>
                </w:p>
                <w:p w14:paraId="1F56A60F" w14:textId="77777777" w:rsidR="0038045F" w:rsidRPr="0038045F" w:rsidRDefault="0038045F" w:rsidP="0038045F">
                  <w:pPr>
                    <w:rPr>
                      <w:rFonts w:ascii="Calibri" w:eastAsia="Calibri" w:hAnsi="Calibri" w:cs="Calibri"/>
                      <w:sz w:val="22"/>
                      <w:szCs w:val="22"/>
                    </w:rPr>
                  </w:pPr>
                  <w:r w:rsidRPr="0038045F">
                    <w:rPr>
                      <w:rFonts w:ascii="Calibri" w:eastAsia="Calibri" w:hAnsi="Calibri" w:cs="Calibri"/>
                      <w:sz w:val="22"/>
                      <w:szCs w:val="22"/>
                      <w:highlight w:val="yellow"/>
                    </w:rPr>
                    <w:t>Descriptive Session</w:t>
                  </w:r>
                  <w:r w:rsidRPr="0038045F">
                    <w:rPr>
                      <w:rFonts w:ascii="Calibri" w:eastAsia="Calibri" w:hAnsi="Calibri" w:cs="Calibri"/>
                      <w:sz w:val="22"/>
                      <w:szCs w:val="22"/>
                    </w:rPr>
                    <w:t xml:space="preserve"> </w:t>
                  </w:r>
                </w:p>
                <w:p w14:paraId="5A2D4FE9" w14:textId="77777777" w:rsidR="0038045F" w:rsidRPr="0038045F" w:rsidRDefault="0038045F" w:rsidP="0038045F">
                  <w:pPr>
                    <w:autoSpaceDE w:val="0"/>
                    <w:autoSpaceDN w:val="0"/>
                    <w:rPr>
                      <w:rFonts w:ascii="Calibri" w:eastAsia="Calibri" w:hAnsi="Calibri" w:cs="Calibri"/>
                      <w:color w:val="000000"/>
                      <w:sz w:val="32"/>
                      <w:szCs w:val="32"/>
                    </w:rPr>
                  </w:pPr>
                  <w:r w:rsidRPr="0038045F">
                    <w:rPr>
                      <w:rFonts w:ascii="Calibri" w:eastAsia="Calibri" w:hAnsi="Calibri" w:cs="Calibri"/>
                      <w:b/>
                      <w:bCs/>
                      <w:color w:val="000000"/>
                      <w:sz w:val="32"/>
                      <w:szCs w:val="32"/>
                    </w:rPr>
                    <w:t xml:space="preserve">Faculty Learning Communities for the Development of Scholarly Teaching and Educational Scholarship in Medical Education </w:t>
                  </w:r>
                </w:p>
                <w:p w14:paraId="175F7BE8" w14:textId="77777777" w:rsidR="0038045F" w:rsidRPr="0038045F" w:rsidRDefault="0038045F" w:rsidP="0038045F">
                  <w:pPr>
                    <w:autoSpaceDE w:val="0"/>
                    <w:autoSpaceDN w:val="0"/>
                    <w:rPr>
                      <w:rFonts w:ascii="Calibri" w:eastAsia="Calibri" w:hAnsi="Calibri" w:cs="Calibri"/>
                      <w:color w:val="000000"/>
                      <w:sz w:val="23"/>
                      <w:szCs w:val="23"/>
                    </w:rPr>
                  </w:pPr>
                  <w:r w:rsidRPr="0038045F">
                    <w:rPr>
                      <w:rFonts w:ascii="Calibri" w:eastAsia="Calibri" w:hAnsi="Calibri" w:cs="Calibri"/>
                      <w:color w:val="000000"/>
                      <w:sz w:val="23"/>
                      <w:szCs w:val="23"/>
                    </w:rPr>
                    <w:t xml:space="preserve">Flavio Marconi Monteiro, EdD Judy Aronson, MD </w:t>
                  </w:r>
                </w:p>
              </w:tc>
            </w:tr>
          </w:tbl>
          <w:p w14:paraId="72E961B3" w14:textId="77777777" w:rsidR="0038045F" w:rsidRPr="0038045F" w:rsidRDefault="0038045F" w:rsidP="0038045F">
            <w:pPr>
              <w:rPr>
                <w:rFonts w:ascii="Calibri" w:eastAsia="Calibri" w:hAnsi="Calibri" w:cs="Calibri"/>
                <w:sz w:val="22"/>
                <w:szCs w:val="22"/>
              </w:rPr>
            </w:pPr>
            <w:r w:rsidRPr="0038045F">
              <w:rPr>
                <w:rFonts w:ascii="Calibri" w:eastAsia="Calibri" w:hAnsi="Calibri" w:cs="Calibri"/>
                <w:sz w:val="22"/>
                <w:szCs w:val="22"/>
                <w:highlight w:val="yellow"/>
              </w:rPr>
              <w:t>Descriptive Session</w:t>
            </w:r>
            <w:r w:rsidRPr="0038045F">
              <w:rPr>
                <w:rFonts w:ascii="Calibri" w:eastAsia="Calibri" w:hAnsi="Calibri" w:cs="Calibri"/>
                <w:sz w:val="22"/>
                <w:szCs w:val="22"/>
              </w:rPr>
              <w:t xml:space="preserve"> </w:t>
            </w:r>
          </w:p>
          <w:p w14:paraId="7E560E6E" w14:textId="77777777" w:rsidR="0038045F" w:rsidRPr="0038045F" w:rsidRDefault="0038045F" w:rsidP="0038045F">
            <w:pPr>
              <w:autoSpaceDE w:val="0"/>
              <w:autoSpaceDN w:val="0"/>
              <w:rPr>
                <w:rFonts w:ascii="Calibri" w:eastAsia="Calibri" w:hAnsi="Calibri" w:cs="Calibri"/>
                <w:color w:val="000000"/>
                <w:sz w:val="32"/>
                <w:szCs w:val="32"/>
              </w:rPr>
            </w:pPr>
            <w:r w:rsidRPr="0038045F">
              <w:rPr>
                <w:rFonts w:ascii="Calibri" w:eastAsia="Calibri" w:hAnsi="Calibri" w:cs="Calibri"/>
                <w:b/>
                <w:bCs/>
                <w:color w:val="000000"/>
                <w:sz w:val="32"/>
                <w:szCs w:val="32"/>
              </w:rPr>
              <w:lastRenderedPageBreak/>
              <w:t xml:space="preserve">Teaching Systemic (Anti-)Racism in Medical Education </w:t>
            </w:r>
          </w:p>
          <w:p w14:paraId="46747C49" w14:textId="7FB80852" w:rsidR="0038045F" w:rsidRPr="0038045F" w:rsidRDefault="0038045F" w:rsidP="0038045F">
            <w:pPr>
              <w:autoSpaceDE w:val="0"/>
              <w:autoSpaceDN w:val="0"/>
              <w:rPr>
                <w:rFonts w:ascii="Calibri" w:eastAsia="Calibri" w:hAnsi="Calibri" w:cs="Calibri"/>
                <w:color w:val="000000"/>
                <w:sz w:val="23"/>
                <w:szCs w:val="23"/>
              </w:rPr>
            </w:pPr>
            <w:r w:rsidRPr="0038045F">
              <w:rPr>
                <w:rFonts w:ascii="Calibri" w:eastAsia="Calibri" w:hAnsi="Calibri" w:cs="Calibri"/>
                <w:color w:val="000000"/>
                <w:sz w:val="23"/>
                <w:szCs w:val="23"/>
              </w:rPr>
              <w:t xml:space="preserve">Yusra Siddiqui, </w:t>
            </w:r>
            <w:r w:rsidRPr="0038045F">
              <w:rPr>
                <w:rFonts w:ascii="Calibri" w:eastAsia="Calibri" w:hAnsi="Calibri" w:cs="Calibri"/>
                <w:color w:val="000000"/>
                <w:sz w:val="23"/>
                <w:szCs w:val="23"/>
              </w:rPr>
              <w:t>MD;</w:t>
            </w:r>
            <w:r w:rsidRPr="0038045F">
              <w:rPr>
                <w:rFonts w:ascii="Calibri" w:eastAsia="Calibri" w:hAnsi="Calibri" w:cs="Calibri"/>
                <w:color w:val="000000"/>
                <w:sz w:val="23"/>
                <w:szCs w:val="23"/>
              </w:rPr>
              <w:t xml:space="preserve"> Pierre W Banks, Ed.D ; Farah Kudrath, MD, MPH ; Premal Patel, MD, MSc;  Sidra Quresh</w:t>
            </w:r>
            <w:r w:rsidRPr="0038045F">
              <w:rPr>
                <w:rFonts w:ascii="Calibri" w:eastAsia="Calibri" w:hAnsi="Calibri" w:cs="Calibri"/>
                <w:sz w:val="23"/>
                <w:szCs w:val="23"/>
              </w:rPr>
              <w:t>i</w:t>
            </w:r>
            <w:r w:rsidRPr="0038045F">
              <w:rPr>
                <w:rFonts w:ascii="Calibri" w:eastAsia="Calibri" w:hAnsi="Calibri" w:cs="Calibri"/>
                <w:color w:val="000000"/>
                <w:sz w:val="23"/>
                <w:szCs w:val="23"/>
              </w:rPr>
              <w:t xml:space="preserve">, MD </w:t>
            </w:r>
          </w:p>
          <w:p w14:paraId="0586F7A0" w14:textId="77777777" w:rsidR="0038045F" w:rsidRDefault="0038045F" w:rsidP="003F0266">
            <w:pPr>
              <w:rPr>
                <w:rFonts w:ascii="Calibri Light" w:hAnsi="Calibri Light"/>
                <w:noProof/>
                <w:sz w:val="20"/>
              </w:rPr>
            </w:pPr>
          </w:p>
          <w:p w14:paraId="597E7222" w14:textId="7C0FCF0C" w:rsidR="00936B3A" w:rsidRDefault="000A21FA" w:rsidP="003F0266">
            <w:pPr>
              <w:rPr>
                <w:rFonts w:ascii="Calibri Light" w:hAnsi="Calibri Light"/>
                <w:noProof/>
                <w:sz w:val="20"/>
              </w:rPr>
            </w:pPr>
            <w:r w:rsidRPr="000A21FA">
              <w:rPr>
                <w:rFonts w:ascii="Calibri Light" w:hAnsi="Calibri Light"/>
                <w:noProof/>
                <w:sz w:val="20"/>
              </w:rPr>
              <w:drawing>
                <wp:inline distT="0" distB="0" distL="0" distR="0" wp14:anchorId="4C6A4C3B" wp14:editId="24FB549E">
                  <wp:extent cx="3134995" cy="210820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4995" cy="2108200"/>
                          </a:xfrm>
                          <a:prstGeom prst="rect">
                            <a:avLst/>
                          </a:prstGeom>
                        </pic:spPr>
                      </pic:pic>
                    </a:graphicData>
                  </a:graphic>
                </wp:inline>
              </w:drawing>
            </w:r>
          </w:p>
          <w:p w14:paraId="3FD46472" w14:textId="3EBBAC04" w:rsidR="00C454ED" w:rsidRPr="003F0266" w:rsidRDefault="00C454ED" w:rsidP="00C454ED">
            <w:pPr>
              <w:rPr>
                <w:rFonts w:ascii="Calibri Light" w:hAnsi="Calibri Light"/>
                <w:noProof/>
                <w:sz w:val="20"/>
              </w:rPr>
            </w:pPr>
          </w:p>
          <w:p w14:paraId="5D8F60AB" w14:textId="02760339" w:rsidR="000A21FA" w:rsidRDefault="000A21FA" w:rsidP="000A21FA">
            <w:r>
              <w:t xml:space="preserve">When your computer is scheduled to be refreshed, please email </w:t>
            </w:r>
            <w:hyperlink r:id="rId17" w:history="1">
              <w:r>
                <w:rPr>
                  <w:rStyle w:val="Hyperlink"/>
                </w:rPr>
                <w:t>sepullen@utmb.edu</w:t>
              </w:r>
            </w:hyperlink>
            <w:r>
              <w:t xml:space="preserve"> the following information:</w:t>
            </w:r>
          </w:p>
          <w:p w14:paraId="607C668C" w14:textId="77777777" w:rsidR="000A21FA" w:rsidRPr="000A21FA" w:rsidRDefault="000A21FA" w:rsidP="000A21FA">
            <w:pPr>
              <w:rPr>
                <w:sz w:val="16"/>
                <w:szCs w:val="16"/>
              </w:rPr>
            </w:pPr>
          </w:p>
          <w:p w14:paraId="1F76EE51" w14:textId="77777777" w:rsidR="000A21FA" w:rsidRDefault="000A21FA" w:rsidP="000A21FA">
            <w:pPr>
              <w:pStyle w:val="ListParagraph"/>
              <w:numPr>
                <w:ilvl w:val="0"/>
                <w:numId w:val="15"/>
              </w:numPr>
              <w:contextualSpacing w:val="0"/>
            </w:pPr>
            <w:r>
              <w:t>Old laptop/desktop Tag #</w:t>
            </w:r>
          </w:p>
          <w:p w14:paraId="30A14AA8" w14:textId="77777777" w:rsidR="000A21FA" w:rsidRDefault="000A21FA" w:rsidP="000A21FA">
            <w:pPr>
              <w:pStyle w:val="ListParagraph"/>
              <w:numPr>
                <w:ilvl w:val="0"/>
                <w:numId w:val="15"/>
              </w:numPr>
              <w:contextualSpacing w:val="0"/>
            </w:pPr>
            <w:r>
              <w:t>Old monitor 1 Tag #</w:t>
            </w:r>
          </w:p>
          <w:p w14:paraId="36B9CF78" w14:textId="77777777" w:rsidR="000A21FA" w:rsidRDefault="000A21FA" w:rsidP="000A21FA">
            <w:pPr>
              <w:pStyle w:val="ListParagraph"/>
              <w:numPr>
                <w:ilvl w:val="0"/>
                <w:numId w:val="15"/>
              </w:numPr>
              <w:contextualSpacing w:val="0"/>
            </w:pPr>
            <w:r>
              <w:t>Old monitor 2 Tag #</w:t>
            </w:r>
          </w:p>
          <w:p w14:paraId="11591087" w14:textId="77777777" w:rsidR="000A21FA" w:rsidRPr="000A21FA" w:rsidRDefault="000A21FA" w:rsidP="000A21FA">
            <w:pPr>
              <w:rPr>
                <w:rFonts w:eastAsiaTheme="minorHAnsi"/>
                <w:sz w:val="16"/>
                <w:szCs w:val="16"/>
              </w:rPr>
            </w:pPr>
          </w:p>
          <w:p w14:paraId="20DBCE08" w14:textId="77777777" w:rsidR="000A21FA" w:rsidRDefault="000A21FA" w:rsidP="000A21FA">
            <w:pPr>
              <w:pStyle w:val="ListParagraph"/>
              <w:numPr>
                <w:ilvl w:val="0"/>
                <w:numId w:val="15"/>
              </w:numPr>
              <w:contextualSpacing w:val="0"/>
            </w:pPr>
            <w:r>
              <w:t>New laptop Tag #</w:t>
            </w:r>
          </w:p>
          <w:p w14:paraId="2B7BCB38" w14:textId="77777777" w:rsidR="000A21FA" w:rsidRDefault="000A21FA" w:rsidP="000A21FA">
            <w:pPr>
              <w:pStyle w:val="ListParagraph"/>
              <w:numPr>
                <w:ilvl w:val="0"/>
                <w:numId w:val="15"/>
              </w:numPr>
              <w:contextualSpacing w:val="0"/>
            </w:pPr>
            <w:r>
              <w:t>New Monitor 1 Tag #</w:t>
            </w:r>
          </w:p>
          <w:p w14:paraId="472FF3AB" w14:textId="77777777" w:rsidR="000A21FA" w:rsidRDefault="000A21FA" w:rsidP="000A21FA">
            <w:pPr>
              <w:pStyle w:val="ListParagraph"/>
              <w:numPr>
                <w:ilvl w:val="0"/>
                <w:numId w:val="15"/>
              </w:numPr>
              <w:contextualSpacing w:val="0"/>
            </w:pPr>
            <w:r>
              <w:t>New Monitor 2 Tag #</w:t>
            </w:r>
          </w:p>
          <w:p w14:paraId="15A3B62C" w14:textId="77777777" w:rsidR="000A21FA" w:rsidRDefault="000A21FA" w:rsidP="000A21FA">
            <w:pPr>
              <w:pStyle w:val="ListParagraph"/>
              <w:numPr>
                <w:ilvl w:val="0"/>
                <w:numId w:val="15"/>
              </w:numPr>
              <w:contextualSpacing w:val="0"/>
            </w:pPr>
            <w:r>
              <w:t>New Docking Station Tag #</w:t>
            </w:r>
          </w:p>
          <w:p w14:paraId="449081A9" w14:textId="77777777" w:rsidR="000A21FA" w:rsidRPr="000A21FA" w:rsidRDefault="000A21FA" w:rsidP="000A21FA">
            <w:pPr>
              <w:rPr>
                <w:rFonts w:eastAsiaTheme="minorHAnsi"/>
                <w:sz w:val="16"/>
                <w:szCs w:val="16"/>
              </w:rPr>
            </w:pPr>
          </w:p>
          <w:p w14:paraId="76CB1BC4" w14:textId="25DC2D44" w:rsidR="000A21FA" w:rsidRDefault="000A21FA" w:rsidP="000A21FA">
            <w:r>
              <w:t>If there is not a Tag number on Monitor and/or docking station, please send the Serial Numbers.  The information is needed to assist with the pricing and budget.  Thank you!!</w:t>
            </w:r>
          </w:p>
          <w:p w14:paraId="0AC14679" w14:textId="77777777" w:rsidR="000A21FA" w:rsidRDefault="000A21FA" w:rsidP="000A21FA"/>
          <w:p w14:paraId="68F51334" w14:textId="36DB4DEA" w:rsidR="000A21FA" w:rsidRDefault="000A21FA" w:rsidP="000A21FA">
            <w:pPr>
              <w:rPr>
                <w:color w:val="1F4E79"/>
              </w:rPr>
            </w:pPr>
            <w:r>
              <w:rPr>
                <w:noProof/>
                <w:color w:val="1F4E79"/>
              </w:rPr>
              <mc:AlternateContent>
                <mc:Choice Requires="wps">
                  <w:drawing>
                    <wp:anchor distT="0" distB="0" distL="114300" distR="114300" simplePos="0" relativeHeight="251758080" behindDoc="0" locked="0" layoutInCell="1" allowOverlap="1" wp14:anchorId="1648DC48" wp14:editId="2CD80BA9">
                      <wp:simplePos x="0" y="0"/>
                      <wp:positionH relativeFrom="column">
                        <wp:posOffset>55245</wp:posOffset>
                      </wp:positionH>
                      <wp:positionV relativeFrom="paragraph">
                        <wp:posOffset>55880</wp:posOffset>
                      </wp:positionV>
                      <wp:extent cx="2819400" cy="3810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819400" cy="38100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25A925B" w14:textId="553082AD" w:rsidR="000A21FA" w:rsidRPr="000A21FA" w:rsidRDefault="000A21FA" w:rsidP="000A21FA">
                                  <w:pPr>
                                    <w:jc w:val="center"/>
                                    <w:rPr>
                                      <w:rFonts w:ascii="Baskerville Old Face" w:hAnsi="Baskerville Old Face"/>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21FA">
                                    <w:rPr>
                                      <w:rFonts w:ascii="Baskerville Old Face" w:hAnsi="Baskerville Old Face"/>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 Publication</w:t>
                                  </w:r>
                                </w:p>
                                <w:p w14:paraId="411204BC" w14:textId="6B4C6AA0" w:rsidR="000A21FA" w:rsidRDefault="000A21FA">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A35D28" w14:textId="2F39AA10" w:rsidR="000A21FA" w:rsidRDefault="000A21FA">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3DFC42" w14:textId="77777777" w:rsidR="000A21FA" w:rsidRPr="000A21FA" w:rsidRDefault="000A21FA">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8DC48" id="Text Box 3" o:spid="_x0000_s1028" type="#_x0000_t202" style="position:absolute;margin-left:4.35pt;margin-top:4.4pt;width:222pt;height:30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" fillcolor="white [3201]" strokecolor="#4bacc6 [3208]" strokeweight="2pt">
                      <v:textbox>
                        <w:txbxContent>
                          <w:p w14:paraId="625A925B" w14:textId="553082AD" w:rsidR="000A21FA" w:rsidRPr="000A21FA" w:rsidRDefault="000A21FA" w:rsidP="000A21FA">
                            <w:pPr>
                              <w:jc w:val="center"/>
                              <w:rPr>
                                <w:rFonts w:ascii="Baskerville Old Face" w:hAnsi="Baskerville Old Face"/>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21FA">
                              <w:rPr>
                                <w:rFonts w:ascii="Baskerville Old Face" w:hAnsi="Baskerville Old Face"/>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 Publication</w:t>
                            </w:r>
                          </w:p>
                          <w:p w14:paraId="411204BC" w14:textId="6B4C6AA0" w:rsidR="000A21FA" w:rsidRDefault="000A21FA">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A35D28" w14:textId="2F39AA10" w:rsidR="000A21FA" w:rsidRDefault="000A21FA">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3DFC42" w14:textId="77777777" w:rsidR="000A21FA" w:rsidRPr="000A21FA" w:rsidRDefault="000A21FA">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192E46CA" w14:textId="77777777" w:rsidR="000A21FA" w:rsidRDefault="000A21FA" w:rsidP="000A21FA">
            <w:pPr>
              <w:rPr>
                <w:color w:val="1F4E79"/>
              </w:rPr>
            </w:pPr>
          </w:p>
          <w:p w14:paraId="214A9FAB" w14:textId="77777777" w:rsidR="000A21FA" w:rsidRDefault="000A21FA" w:rsidP="000A21FA">
            <w:pPr>
              <w:rPr>
                <w:rFonts w:asciiTheme="minorHAnsi" w:hAnsiTheme="minorHAnsi"/>
                <w:noProof/>
              </w:rPr>
            </w:pPr>
          </w:p>
          <w:p w14:paraId="22257598" w14:textId="6DD50C6D" w:rsidR="000A21FA" w:rsidRPr="000A21FA" w:rsidRDefault="000A21FA" w:rsidP="000A21FA">
            <w:pPr>
              <w:rPr>
                <w:rFonts w:asciiTheme="minorHAnsi" w:hAnsiTheme="minorHAnsi"/>
                <w:noProof/>
              </w:rPr>
            </w:pPr>
            <w:r w:rsidRPr="000A21FA">
              <w:rPr>
                <w:rFonts w:asciiTheme="minorHAnsi" w:hAnsiTheme="minorHAnsi"/>
                <w:noProof/>
              </w:rPr>
              <w:t>Colbert-Getz M.; Bierer SB; Berry A; Bradley E; Han H; Mooney C; Szauter K; Teal CR.; Youm J; O’Brien BC.  </w:t>
            </w:r>
            <w:r w:rsidRPr="000A21FA">
              <w:rPr>
                <w:rFonts w:asciiTheme="minorHAnsi" w:hAnsiTheme="minorHAnsi"/>
                <w:noProof/>
                <w:color w:val="365F91" w:themeColor="accent1" w:themeShade="BF"/>
              </w:rPr>
              <w:t xml:space="preserve">What Is an Innovation Article? </w:t>
            </w:r>
            <w:r w:rsidRPr="000A21FA">
              <w:rPr>
                <w:rFonts w:asciiTheme="minorHAnsi" w:hAnsiTheme="minorHAnsi"/>
                <w:noProof/>
              </w:rPr>
              <w:t>A Systematic Overview of Innovation in Health Professions Education Journals  Academic Medicine. 2021;96(11S):S39-S47</w:t>
            </w:r>
          </w:p>
          <w:p w14:paraId="38D36A17" w14:textId="5B52C52D" w:rsidR="00A573D5" w:rsidRDefault="00A573D5" w:rsidP="008B6179">
            <w:pPr>
              <w:rPr>
                <w:rFonts w:ascii="Calibri Light" w:hAnsi="Calibri Light"/>
                <w:noProof/>
                <w:sz w:val="20"/>
              </w:rPr>
            </w:pPr>
          </w:p>
          <w:p w14:paraId="7F80B1D1" w14:textId="77777777" w:rsidR="00AD3688" w:rsidRDefault="00AD3688" w:rsidP="008B6179">
            <w:pPr>
              <w:rPr>
                <w:rFonts w:ascii="Calibri Light" w:hAnsi="Calibri Light"/>
                <w:noProof/>
                <w:sz w:val="20"/>
              </w:rPr>
            </w:pPr>
          </w:p>
          <w:p w14:paraId="3D7116E7" w14:textId="77777777" w:rsidR="00AD3688" w:rsidRDefault="00AD3688" w:rsidP="008B6179">
            <w:pPr>
              <w:rPr>
                <w:rFonts w:ascii="Calibri Light" w:hAnsi="Calibri Light"/>
                <w:noProof/>
                <w:sz w:val="20"/>
              </w:rPr>
            </w:pPr>
          </w:p>
          <w:p w14:paraId="2CE67BF8" w14:textId="77777777" w:rsidR="00AD3688" w:rsidRDefault="00AD3688" w:rsidP="008B6179">
            <w:pPr>
              <w:rPr>
                <w:rFonts w:ascii="Calibri Light" w:hAnsi="Calibri Light"/>
                <w:noProof/>
                <w:sz w:val="20"/>
              </w:rPr>
            </w:pPr>
          </w:p>
          <w:p w14:paraId="1C3E5995" w14:textId="36887B14" w:rsidR="000A21FA" w:rsidRDefault="00AD3688" w:rsidP="008B6179">
            <w:pPr>
              <w:rPr>
                <w:rFonts w:ascii="Calibri Light" w:hAnsi="Calibri Light"/>
                <w:noProof/>
                <w:sz w:val="20"/>
              </w:rPr>
            </w:pPr>
            <w:r w:rsidRPr="00AD3688">
              <w:rPr>
                <w:rFonts w:ascii="Calibri Light" w:hAnsi="Calibri Light"/>
                <w:noProof/>
                <w:sz w:val="20"/>
              </w:rPr>
              <w:lastRenderedPageBreak/>
              <w:drawing>
                <wp:inline distT="0" distB="0" distL="0" distR="0" wp14:anchorId="1EDA7DE3" wp14:editId="3F1C2CC8">
                  <wp:extent cx="3134995" cy="8382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4995" cy="838200"/>
                          </a:xfrm>
                          <a:prstGeom prst="rect">
                            <a:avLst/>
                          </a:prstGeom>
                        </pic:spPr>
                      </pic:pic>
                    </a:graphicData>
                  </a:graphic>
                </wp:inline>
              </w:drawing>
            </w:r>
          </w:p>
          <w:p w14:paraId="23B64F47" w14:textId="77777777" w:rsidR="000A21FA" w:rsidRDefault="000A21FA" w:rsidP="000A21FA">
            <w:pPr>
              <w:rPr>
                <w:rFonts w:ascii="Calibri Light" w:hAnsi="Calibri Light"/>
                <w:noProof/>
                <w:sz w:val="20"/>
              </w:rPr>
            </w:pPr>
          </w:p>
          <w:p w14:paraId="0F005B81" w14:textId="764436DB" w:rsidR="000A21FA" w:rsidRPr="0038045F" w:rsidRDefault="000A21FA" w:rsidP="0038045F">
            <w:pPr>
              <w:pStyle w:val="ListParagraph"/>
              <w:numPr>
                <w:ilvl w:val="0"/>
                <w:numId w:val="18"/>
              </w:numPr>
              <w:rPr>
                <w:rFonts w:ascii="Georgia" w:hAnsi="Georgia"/>
                <w:position w:val="1"/>
              </w:rPr>
            </w:pPr>
            <w:r w:rsidRPr="0038045F">
              <w:rPr>
                <w:rFonts w:ascii="Georgia" w:hAnsi="Georgia"/>
                <w:position w:val="1"/>
              </w:rPr>
              <w:t xml:space="preserve">Invited workshop at the </w:t>
            </w:r>
            <w:r w:rsidRPr="0038045F">
              <w:rPr>
                <w:rFonts w:ascii="Georgia" w:hAnsi="Georgia"/>
                <w:b/>
                <w:bCs/>
                <w:position w:val="1"/>
              </w:rPr>
              <w:t>Texas Chapter of the American College of Physicians</w:t>
            </w:r>
            <w:r w:rsidRPr="0038045F">
              <w:rPr>
                <w:rFonts w:ascii="Georgia" w:hAnsi="Georgia"/>
                <w:position w:val="1"/>
              </w:rPr>
              <w:t xml:space="preserve"> annual </w:t>
            </w:r>
            <w:r w:rsidR="00AD3688" w:rsidRPr="0038045F">
              <w:rPr>
                <w:rFonts w:ascii="Georgia" w:hAnsi="Georgia"/>
                <w:position w:val="1"/>
              </w:rPr>
              <w:t>meeting (</w:t>
            </w:r>
            <w:r w:rsidRPr="0038045F">
              <w:rPr>
                <w:rFonts w:ascii="Georgia" w:hAnsi="Georgia"/>
                <w:position w:val="1"/>
              </w:rPr>
              <w:t>Oct 23,2021)</w:t>
            </w:r>
          </w:p>
          <w:p w14:paraId="2696F3F4" w14:textId="1F2CD2DE" w:rsidR="000A21FA" w:rsidRDefault="000A21FA" w:rsidP="0038045F">
            <w:pPr>
              <w:ind w:left="705"/>
              <w:rPr>
                <w:rFonts w:ascii="Georgia" w:hAnsi="Georgia"/>
                <w:position w:val="1"/>
              </w:rPr>
            </w:pPr>
            <w:r>
              <w:rPr>
                <w:b/>
                <w:bCs/>
                <w:i/>
                <w:iCs/>
                <w:sz w:val="28"/>
                <w:szCs w:val="28"/>
              </w:rPr>
              <w:t xml:space="preserve">Addressing Discriminatory Comments by Patients towards </w:t>
            </w:r>
            <w:r w:rsidR="00AD3688">
              <w:rPr>
                <w:b/>
                <w:bCs/>
                <w:i/>
                <w:iCs/>
                <w:sz w:val="28"/>
                <w:szCs w:val="28"/>
              </w:rPr>
              <w:t>Learners</w:t>
            </w:r>
            <w:r w:rsidR="00AD3688">
              <w:t xml:space="preserve"> (</w:t>
            </w:r>
            <w:r>
              <w:t xml:space="preserve">modified from a Teaching Skills Workshop originally presented at UTMB with Dr Dawnelle Schatte) </w:t>
            </w:r>
          </w:p>
          <w:p w14:paraId="08198D38" w14:textId="77777777" w:rsidR="000A21FA" w:rsidRDefault="000A21FA" w:rsidP="000A21FA">
            <w:pPr>
              <w:rPr>
                <w:rFonts w:ascii="Georgia" w:hAnsi="Georgia"/>
                <w:position w:val="1"/>
              </w:rPr>
            </w:pPr>
          </w:p>
          <w:p w14:paraId="574B4BF3" w14:textId="30BAD581" w:rsidR="000A21FA" w:rsidRPr="0038045F" w:rsidRDefault="000A21FA" w:rsidP="0038045F">
            <w:pPr>
              <w:pStyle w:val="ListParagraph"/>
              <w:numPr>
                <w:ilvl w:val="0"/>
                <w:numId w:val="18"/>
              </w:numPr>
              <w:rPr>
                <w:rFonts w:ascii="Georgia" w:hAnsi="Georgia"/>
                <w:position w:val="1"/>
              </w:rPr>
            </w:pPr>
            <w:r w:rsidRPr="0038045F">
              <w:rPr>
                <w:rFonts w:ascii="Georgia" w:hAnsi="Georgia"/>
                <w:position w:val="1"/>
              </w:rPr>
              <w:t xml:space="preserve">Oral presentation at the </w:t>
            </w:r>
            <w:r w:rsidRPr="0038045F">
              <w:rPr>
                <w:rFonts w:ascii="Georgia" w:hAnsi="Georgia"/>
                <w:b/>
                <w:bCs/>
                <w:position w:val="1"/>
              </w:rPr>
              <w:t xml:space="preserve">Association for Professionalism in </w:t>
            </w:r>
            <w:r w:rsidR="00AD3688" w:rsidRPr="0038045F">
              <w:rPr>
                <w:rFonts w:ascii="Georgia" w:hAnsi="Georgia"/>
                <w:b/>
                <w:bCs/>
                <w:position w:val="1"/>
              </w:rPr>
              <w:t>Healthcare</w:t>
            </w:r>
            <w:r w:rsidR="00AD3688" w:rsidRPr="0038045F">
              <w:rPr>
                <w:rFonts w:ascii="Georgia" w:hAnsi="Georgia"/>
                <w:position w:val="1"/>
              </w:rPr>
              <w:t>;</w:t>
            </w:r>
            <w:r w:rsidRPr="0038045F">
              <w:rPr>
                <w:rFonts w:ascii="Georgia" w:hAnsi="Georgia"/>
                <w:position w:val="1"/>
              </w:rPr>
              <w:t xml:space="preserve"> meeting held Oct 28</w:t>
            </w:r>
            <w:r w:rsidR="00AD3688" w:rsidRPr="0038045F">
              <w:rPr>
                <w:rFonts w:ascii="Georgia" w:hAnsi="Georgia"/>
                <w:position w:val="1"/>
              </w:rPr>
              <w:t>, 2021</w:t>
            </w:r>
            <w:r w:rsidRPr="0038045F">
              <w:rPr>
                <w:rFonts w:ascii="Georgia" w:hAnsi="Georgia"/>
                <w:position w:val="1"/>
              </w:rPr>
              <w:t xml:space="preserve">. </w:t>
            </w:r>
          </w:p>
          <w:p w14:paraId="616F28DD" w14:textId="701D9200" w:rsidR="000A21FA" w:rsidRDefault="000A21FA" w:rsidP="0038045F">
            <w:pPr>
              <w:ind w:left="795"/>
              <w:rPr>
                <w:rFonts w:ascii="Calibri" w:hAnsi="Calibri"/>
              </w:rPr>
            </w:pPr>
            <w:r>
              <w:rPr>
                <w:rFonts w:ascii="Georgia" w:hAnsi="Georgia"/>
                <w:position w:val="1"/>
              </w:rPr>
              <w:t xml:space="preserve">Ainsworth M, Szauter K. </w:t>
            </w:r>
            <w:r>
              <w:rPr>
                <w:rFonts w:ascii="Georgia" w:hAnsi="Georgia"/>
                <w:i/>
                <w:iCs/>
                <w:position w:val="1"/>
              </w:rPr>
              <w:t xml:space="preserve">Does Transition </w:t>
            </w:r>
            <w:r w:rsidR="00AD3688">
              <w:rPr>
                <w:rFonts w:ascii="Georgia" w:hAnsi="Georgia"/>
                <w:i/>
                <w:iCs/>
                <w:position w:val="1"/>
              </w:rPr>
              <w:t>from</w:t>
            </w:r>
            <w:r>
              <w:rPr>
                <w:rFonts w:ascii="Georgia" w:hAnsi="Georgia"/>
                <w:i/>
                <w:iCs/>
                <w:position w:val="1"/>
              </w:rPr>
              <w:t xml:space="preserve"> In-Person to Remote Learning Impact Reports of Learner Professional Behavior Lapses?</w:t>
            </w:r>
          </w:p>
          <w:p w14:paraId="27E6F9E5" w14:textId="77777777" w:rsidR="000A21FA" w:rsidRDefault="000A21FA" w:rsidP="000A21FA">
            <w:pPr>
              <w:tabs>
                <w:tab w:val="left" w:pos="930"/>
              </w:tabs>
              <w:rPr>
                <w:rFonts w:ascii="Calibri Light" w:hAnsi="Calibri Light"/>
                <w:sz w:val="20"/>
              </w:rPr>
            </w:pPr>
          </w:p>
          <w:p w14:paraId="22A46CE5" w14:textId="77777777" w:rsidR="00AD3688" w:rsidRPr="0038045F" w:rsidRDefault="00AD3688" w:rsidP="0038045F">
            <w:pPr>
              <w:pStyle w:val="ListParagraph"/>
              <w:numPr>
                <w:ilvl w:val="0"/>
                <w:numId w:val="18"/>
              </w:numPr>
              <w:rPr>
                <w:rFonts w:ascii="Georgia" w:hAnsi="Georgia"/>
              </w:rPr>
            </w:pPr>
            <w:r w:rsidRPr="0038045F">
              <w:rPr>
                <w:rFonts w:ascii="Georgia" w:hAnsi="Georgia"/>
              </w:rPr>
              <w:t xml:space="preserve">American Society for Pharmacology and Experimental Therapeutics (ASPET)  </w:t>
            </w:r>
          </w:p>
          <w:p w14:paraId="21656942" w14:textId="671848A4" w:rsidR="00AD3688" w:rsidRPr="001E2C86" w:rsidRDefault="00AD3688" w:rsidP="0038045F">
            <w:pPr>
              <w:ind w:left="705"/>
              <w:rPr>
                <w:rFonts w:ascii="Georgia" w:hAnsi="Georgia"/>
              </w:rPr>
            </w:pPr>
            <w:r w:rsidRPr="001E2C86">
              <w:rPr>
                <w:rFonts w:ascii="Georgia" w:hAnsi="Georgia"/>
              </w:rPr>
              <w:t xml:space="preserve">Web-based seminar:   </w:t>
            </w:r>
            <w:r w:rsidRPr="001E2C86">
              <w:rPr>
                <w:rFonts w:ascii="Georgia" w:hAnsi="Georgia"/>
                <w:b/>
                <w:bCs/>
              </w:rPr>
              <w:t xml:space="preserve">Writing High Quality Abstracts: The First Step in Dissemination </w:t>
            </w:r>
            <w:r w:rsidRPr="001E2C86">
              <w:rPr>
                <w:rFonts w:ascii="Georgia" w:hAnsi="Georgia"/>
              </w:rPr>
              <w:t xml:space="preserve">Holly West and Karen Szauter </w:t>
            </w:r>
            <w:r w:rsidR="0038045F">
              <w:rPr>
                <w:rFonts w:ascii="Georgia" w:hAnsi="Georgia"/>
              </w:rPr>
              <w:t>(Nov 2, 2021)</w:t>
            </w:r>
          </w:p>
          <w:p w14:paraId="62ED5B37" w14:textId="1E4A6A91" w:rsidR="00AD3688" w:rsidRPr="000A21FA" w:rsidRDefault="00AD3688" w:rsidP="000A21FA">
            <w:pPr>
              <w:tabs>
                <w:tab w:val="left" w:pos="930"/>
              </w:tabs>
              <w:rPr>
                <w:rFonts w:ascii="Calibri Light" w:hAnsi="Calibri Light"/>
                <w:sz w:val="20"/>
              </w:rPr>
            </w:pPr>
          </w:p>
        </w:tc>
        <w:tc>
          <w:tcPr>
            <w:tcW w:w="6120" w:type="dxa"/>
            <w:gridSpan w:val="2"/>
            <w:tcBorders>
              <w:top w:val="single" w:sz="4" w:space="0" w:color="auto"/>
              <w:left w:val="single" w:sz="4" w:space="0" w:color="auto"/>
              <w:bottom w:val="single" w:sz="4" w:space="0" w:color="auto"/>
              <w:right w:val="single" w:sz="4" w:space="0" w:color="auto"/>
            </w:tcBorders>
          </w:tcPr>
          <w:p w14:paraId="035C585F" w14:textId="6BCD767D" w:rsidR="00BE0FAC" w:rsidRPr="00FE7E7B" w:rsidRDefault="001962E7" w:rsidP="00BE0FAC">
            <w:pPr>
              <w:rPr>
                <w:rFonts w:asciiTheme="majorHAnsi" w:hAnsiTheme="majorHAnsi" w:cstheme="majorHAnsi"/>
                <w:b/>
                <w:bCs/>
                <w:color w:val="FF0000"/>
              </w:rPr>
            </w:pPr>
            <w:r>
              <w:rPr>
                <w:rFonts w:asciiTheme="majorHAnsi" w:hAnsiTheme="majorHAnsi" w:cstheme="majorHAnsi"/>
                <w:b/>
                <w:bCs/>
                <w:color w:val="FF0000"/>
              </w:rPr>
              <w:lastRenderedPageBreak/>
              <w:t>COVID-19 UPDATES</w:t>
            </w:r>
          </w:p>
          <w:p w14:paraId="7CF122F9" w14:textId="2C4EBF99" w:rsidR="00FD144B" w:rsidRPr="00785BFB" w:rsidRDefault="00D81099" w:rsidP="00FD144B">
            <w:pPr>
              <w:rPr>
                <w:rFonts w:ascii="Calibri Light" w:hAnsi="Calibri Light" w:cs="Calibri Light"/>
                <w:sz w:val="21"/>
                <w:szCs w:val="21"/>
              </w:rPr>
            </w:pPr>
            <w:r>
              <w:rPr>
                <w:rFonts w:asciiTheme="majorHAnsi" w:hAnsiTheme="majorHAnsi" w:cstheme="majorHAnsi"/>
                <w:b/>
                <w:bCs/>
                <w:color w:val="000000"/>
              </w:rPr>
              <w:t>Pfizer-BioNTech COVID-19 Vaccine now available for children ages 5 to 11</w:t>
            </w:r>
            <w:r w:rsidR="00DC393A" w:rsidRPr="00785BFB">
              <w:rPr>
                <w:rFonts w:ascii="Calibri Light" w:hAnsi="Calibri Light" w:cs="Calibri Light"/>
                <w:b/>
                <w:bCs/>
                <w:color w:val="000000"/>
                <w:sz w:val="21"/>
                <w:szCs w:val="21"/>
              </w:rPr>
              <w:t xml:space="preserve">: </w:t>
            </w:r>
            <w:r w:rsidRPr="00D81099">
              <w:rPr>
                <w:rFonts w:ascii="Calibri Light" w:hAnsi="Calibri Light" w:cs="Calibri Light"/>
                <w:color w:val="000000"/>
                <w:sz w:val="21"/>
                <w:szCs w:val="21"/>
              </w:rPr>
              <w:t>As of Nov. 4, all UTMB primary care locations that serve children—including pediatric clinics, family medicine clinics and urgent cares—now offer the vaccine, </w:t>
            </w:r>
            <w:r w:rsidRPr="00D81099">
              <w:rPr>
                <w:rFonts w:ascii="Calibri Light" w:hAnsi="Calibri Light" w:cs="Calibri Light"/>
                <w:b/>
                <w:bCs/>
                <w:color w:val="000000"/>
                <w:sz w:val="21"/>
                <w:szCs w:val="21"/>
              </w:rPr>
              <w:t>as a two-dose series at least three weeks apart.</w:t>
            </w:r>
            <w:r w:rsidRPr="00D81099">
              <w:rPr>
                <w:rStyle w:val="apple-converted-space"/>
                <w:rFonts w:ascii="Calibri Light" w:hAnsi="Calibri Light" w:cs="Calibri Light"/>
                <w:b/>
                <w:bCs/>
                <w:color w:val="000000"/>
                <w:sz w:val="21"/>
                <w:szCs w:val="21"/>
              </w:rPr>
              <w:t> </w:t>
            </w:r>
            <w:r w:rsidRPr="00D81099">
              <w:rPr>
                <w:rFonts w:ascii="Calibri Light" w:hAnsi="Calibri Light" w:cs="Calibri Light"/>
                <w:color w:val="000000"/>
                <w:sz w:val="21"/>
                <w:szCs w:val="21"/>
              </w:rPr>
              <w:t xml:space="preserve">The vaccine can be administered during routine pediatric vaccination visits or can be scheduled online </w:t>
            </w:r>
            <w:r w:rsidRPr="00D81099">
              <w:rPr>
                <w:rFonts w:ascii="Calibri Light" w:hAnsi="Calibri Light" w:cs="Calibri Light"/>
                <w:color w:val="000000"/>
                <w:sz w:val="16"/>
                <w:szCs w:val="16"/>
              </w:rPr>
              <w:t>at </w:t>
            </w:r>
            <w:hyperlink r:id="rId19" w:anchor="vaccine" w:history="1">
              <w:r w:rsidRPr="00D81099">
                <w:rPr>
                  <w:rStyle w:val="Hyperlink"/>
                  <w:rFonts w:ascii="Calibri Light" w:hAnsi="Calibri Light" w:cs="Calibri Light"/>
                  <w:sz w:val="16"/>
                  <w:szCs w:val="16"/>
                </w:rPr>
                <w:t>https://www.utmb.edu/covid-19/patients#vaccine</w:t>
              </w:r>
            </w:hyperlink>
            <w:r w:rsidRPr="00D81099">
              <w:rPr>
                <w:rFonts w:ascii="Calibri Light" w:hAnsi="Calibri Light" w:cs="Calibri Light"/>
                <w:color w:val="000000"/>
                <w:sz w:val="21"/>
                <w:szCs w:val="21"/>
              </w:rPr>
              <w:t xml:space="preserve">. For more information, visit </w:t>
            </w:r>
            <w:hyperlink r:id="rId20" w:history="1">
              <w:r w:rsidRPr="00D81099">
                <w:rPr>
                  <w:rStyle w:val="Hyperlink"/>
                  <w:rFonts w:ascii="Calibri Light" w:hAnsi="Calibri Light" w:cs="Calibri Light"/>
                  <w:sz w:val="21"/>
                  <w:szCs w:val="21"/>
                </w:rPr>
                <w:t>https://utmb.us/67e</w:t>
              </w:r>
            </w:hyperlink>
            <w:r w:rsidR="00FD144B" w:rsidRPr="00D81099">
              <w:rPr>
                <w:rFonts w:ascii="Calibri Light" w:hAnsi="Calibri Light" w:cs="Calibri Light"/>
                <w:sz w:val="21"/>
                <w:szCs w:val="21"/>
              </w:rPr>
              <w:t>.</w:t>
            </w:r>
            <w:r w:rsidR="00FD144B" w:rsidRPr="00785BFB">
              <w:rPr>
                <w:rFonts w:ascii="Calibri Light" w:hAnsi="Calibri Light" w:cs="Calibri Light"/>
                <w:sz w:val="21"/>
                <w:szCs w:val="21"/>
              </w:rPr>
              <w:t xml:space="preserve"> </w:t>
            </w:r>
          </w:p>
          <w:p w14:paraId="6FDDBC9B" w14:textId="77777777" w:rsidR="00FD144B" w:rsidRDefault="00FD144B" w:rsidP="00FD144B">
            <w:pPr>
              <w:rPr>
                <w:rFonts w:ascii="Arial Nova Cond" w:hAnsi="Arial Nova Cond"/>
              </w:rPr>
            </w:pPr>
          </w:p>
          <w:p w14:paraId="3F5CAF08" w14:textId="098DE81E" w:rsidR="00FD144B" w:rsidRDefault="00D81099" w:rsidP="00A75177">
            <w:pPr>
              <w:rPr>
                <w:rFonts w:ascii="Calibri Light" w:hAnsi="Calibri Light" w:cs="Calibri Light"/>
                <w:sz w:val="21"/>
                <w:szCs w:val="21"/>
              </w:rPr>
            </w:pPr>
            <w:r>
              <w:rPr>
                <w:rFonts w:asciiTheme="majorHAnsi" w:hAnsiTheme="majorHAnsi" w:cstheme="majorHAnsi"/>
                <w:b/>
                <w:bCs/>
                <w:color w:val="000000"/>
              </w:rPr>
              <w:t>Free and confidential counseling available to Brazoria and Galveston Counties through Gulf Coast Center</w:t>
            </w:r>
            <w:r w:rsidRPr="00785BFB">
              <w:rPr>
                <w:rFonts w:ascii="Calibri Light" w:hAnsi="Calibri Light" w:cs="Calibri Light"/>
                <w:b/>
                <w:bCs/>
                <w:color w:val="000000"/>
                <w:sz w:val="21"/>
                <w:szCs w:val="21"/>
              </w:rPr>
              <w:t xml:space="preserve">: </w:t>
            </w:r>
            <w:r w:rsidRPr="00D81099">
              <w:rPr>
                <w:rFonts w:ascii="Calibri Light" w:hAnsi="Calibri Light" w:cs="Calibri Light"/>
                <w:color w:val="000000"/>
                <w:sz w:val="21"/>
                <w:szCs w:val="21"/>
                <w:shd w:val="clear" w:color="auto" w:fill="FFFFFF"/>
              </w:rPr>
              <w:t>Gulf Coast Center’s latest Texans Recovering Together Crisis Counseling Program offers free and confidential services for anyone affected by COVID-19 or the winter storm/freeze in Brazoria and Galveston Counties. Services are provided to all ages and diverse groups.</w:t>
            </w:r>
            <w:r w:rsidRPr="00D81099">
              <w:rPr>
                <w:rFonts w:ascii="Calibri Light" w:hAnsi="Calibri Light" w:cs="Calibri Light"/>
                <w:color w:val="000000"/>
                <w:sz w:val="21"/>
                <w:szCs w:val="21"/>
              </w:rPr>
              <w:t xml:space="preserve"> For more information, visit </w:t>
            </w:r>
            <w:hyperlink r:id="rId21" w:history="1">
              <w:r w:rsidRPr="00D81099">
                <w:rPr>
                  <w:rStyle w:val="Hyperlink"/>
                  <w:rFonts w:ascii="Calibri Light" w:hAnsi="Calibri Light" w:cs="Calibri Light"/>
                  <w:color w:val="4472C4"/>
                  <w:sz w:val="21"/>
                  <w:szCs w:val="21"/>
                </w:rPr>
                <w:t>https://utmb.us/67f</w:t>
              </w:r>
            </w:hyperlink>
            <w:r w:rsidRPr="00D81099">
              <w:rPr>
                <w:rFonts w:ascii="Calibri Light" w:hAnsi="Calibri Light" w:cs="Calibri Light"/>
                <w:sz w:val="21"/>
                <w:szCs w:val="21"/>
              </w:rPr>
              <w:t>.</w:t>
            </w:r>
          </w:p>
          <w:p w14:paraId="7072C67C" w14:textId="77777777" w:rsidR="00D81099" w:rsidRDefault="00D81099" w:rsidP="00A75177">
            <w:pPr>
              <w:rPr>
                <w:rFonts w:asciiTheme="majorHAnsi" w:hAnsiTheme="majorHAnsi" w:cstheme="majorHAnsi"/>
                <w:b/>
                <w:bCs/>
              </w:rPr>
            </w:pPr>
          </w:p>
          <w:p w14:paraId="77B34245" w14:textId="776C7075" w:rsidR="00D81099" w:rsidRDefault="00D81099" w:rsidP="00A75177">
            <w:pPr>
              <w:rPr>
                <w:rFonts w:ascii="Calibri Light" w:hAnsi="Calibri Light" w:cs="Calibri Light"/>
                <w:sz w:val="21"/>
                <w:szCs w:val="21"/>
              </w:rPr>
            </w:pPr>
            <w:r>
              <w:rPr>
                <w:rFonts w:asciiTheme="majorHAnsi" w:hAnsiTheme="majorHAnsi" w:cstheme="majorHAnsi"/>
                <w:b/>
                <w:bCs/>
              </w:rPr>
              <w:t xml:space="preserve">Message from the President – Leadership change in Institutional Finance: </w:t>
            </w:r>
            <w:r w:rsidRPr="00D81099">
              <w:rPr>
                <w:rFonts w:ascii="Calibri Light" w:hAnsi="Calibri Light" w:cs="Calibri Light"/>
                <w:color w:val="000000"/>
                <w:sz w:val="21"/>
                <w:szCs w:val="21"/>
                <w:shd w:val="clear" w:color="auto" w:fill="FFFFFF"/>
              </w:rPr>
              <w:t xml:space="preserve">Effective immediately, Aaron LeMay, Vice President for Financial Accounting and Reporting, will serve as Interim Chief Financial Officer. Vice presidents within Institutional Finance now report to Aaron. For more information, visit </w:t>
            </w:r>
            <w:hyperlink r:id="rId22" w:history="1">
              <w:r w:rsidRPr="00D81099">
                <w:rPr>
                  <w:rStyle w:val="Hyperlink"/>
                  <w:rFonts w:ascii="Calibri Light" w:hAnsi="Calibri Light" w:cs="Calibri Light"/>
                  <w:color w:val="4472C4"/>
                  <w:sz w:val="21"/>
                  <w:szCs w:val="21"/>
                  <w:shd w:val="clear" w:color="auto" w:fill="FFFFFF"/>
                </w:rPr>
                <w:t>https://utmb.us/67h</w:t>
              </w:r>
            </w:hyperlink>
          </w:p>
          <w:p w14:paraId="53C1327E" w14:textId="77777777" w:rsidR="00D81099" w:rsidRDefault="00D81099" w:rsidP="00D81099">
            <w:pPr>
              <w:rPr>
                <w:rFonts w:asciiTheme="majorHAnsi" w:hAnsiTheme="majorHAnsi" w:cstheme="majorHAnsi"/>
                <w:b/>
                <w:bCs/>
                <w:color w:val="FF0000"/>
              </w:rPr>
            </w:pPr>
          </w:p>
          <w:p w14:paraId="0DBC3552" w14:textId="2C22F296" w:rsidR="00D81099" w:rsidRDefault="00D81099" w:rsidP="00D81099">
            <w:pPr>
              <w:rPr>
                <w:rFonts w:asciiTheme="majorHAnsi" w:hAnsiTheme="majorHAnsi" w:cstheme="majorHAnsi"/>
                <w:b/>
                <w:bCs/>
              </w:rPr>
            </w:pPr>
            <w:r>
              <w:rPr>
                <w:rFonts w:asciiTheme="majorHAnsi" w:hAnsiTheme="majorHAnsi" w:cstheme="majorHAnsi"/>
                <w:b/>
                <w:bCs/>
                <w:color w:val="FF0000"/>
              </w:rPr>
              <w:t>IN CASE YOU MISSED IT</w:t>
            </w:r>
          </w:p>
          <w:p w14:paraId="0B665901" w14:textId="72EE77E2" w:rsidR="00D81099" w:rsidRDefault="00D81099" w:rsidP="00D81099">
            <w:pPr>
              <w:rPr>
                <w:color w:val="000000"/>
              </w:rPr>
            </w:pPr>
            <w:r>
              <w:rPr>
                <w:rFonts w:asciiTheme="majorHAnsi" w:hAnsiTheme="majorHAnsi" w:cstheme="majorHAnsi"/>
                <w:b/>
                <w:bCs/>
              </w:rPr>
              <w:t>UTMB patient shares breast cancer survival story during recent Houston Moms Blog video</w:t>
            </w:r>
            <w:r w:rsidRPr="00882F5C">
              <w:rPr>
                <w:rFonts w:ascii="Arial" w:hAnsi="Arial" w:cs="Arial"/>
              </w:rPr>
              <w:t>:</w:t>
            </w:r>
            <w:r>
              <w:rPr>
                <w:rFonts w:ascii="Arial" w:hAnsi="Arial" w:cs="Arial"/>
              </w:rPr>
              <w:t xml:space="preserve"> </w:t>
            </w:r>
            <w:r w:rsidRPr="00D81099">
              <w:rPr>
                <w:rStyle w:val="apple-converted-space"/>
                <w:rFonts w:ascii="Calibri Light" w:hAnsi="Calibri Light" w:cs="Calibri Light"/>
                <w:sz w:val="21"/>
                <w:szCs w:val="21"/>
              </w:rPr>
              <w:t xml:space="preserve">Tammi Moran, a UTMB patient and breast cancer survivor, joined Dr. Colleen Silva, </w:t>
            </w:r>
            <w:r w:rsidRPr="00D81099">
              <w:rPr>
                <w:rFonts w:ascii="Calibri Light" w:hAnsi="Calibri Light" w:cs="Calibri Light"/>
                <w:sz w:val="21"/>
                <w:szCs w:val="21"/>
              </w:rPr>
              <w:t xml:space="preserve">professor and surgeon with UTMB’s Department of Surgery and medical director of UTMB’s Breast Health and Imaging Center in League City, and Meagan </w:t>
            </w:r>
            <w:proofErr w:type="spellStart"/>
            <w:r w:rsidRPr="00D81099">
              <w:rPr>
                <w:rFonts w:ascii="Calibri Light" w:hAnsi="Calibri Light" w:cs="Calibri Light"/>
                <w:sz w:val="21"/>
                <w:szCs w:val="21"/>
              </w:rPr>
              <w:t>Clanahan</w:t>
            </w:r>
            <w:proofErr w:type="spellEnd"/>
            <w:r w:rsidRPr="00D81099">
              <w:rPr>
                <w:rFonts w:ascii="Calibri Light" w:hAnsi="Calibri Light" w:cs="Calibri Light"/>
                <w:sz w:val="21"/>
                <w:szCs w:val="21"/>
              </w:rPr>
              <w:t>, co-owner of the Houston Moms Blog, to share her story and experiences battling cancer as a young mom of six</w:t>
            </w:r>
            <w:r w:rsidRPr="00D81099">
              <w:rPr>
                <w:rFonts w:ascii="Calibri Light" w:hAnsi="Calibri Light" w:cs="Calibri Light"/>
                <w:color w:val="000000"/>
                <w:sz w:val="21"/>
                <w:szCs w:val="21"/>
              </w:rPr>
              <w:t>. T</w:t>
            </w:r>
            <w:r w:rsidRPr="00D81099">
              <w:rPr>
                <w:rFonts w:ascii="Calibri Light" w:hAnsi="Calibri Light" w:cs="Calibri Light"/>
                <w:sz w:val="21"/>
                <w:szCs w:val="21"/>
              </w:rPr>
              <w:t>o hear her story and t</w:t>
            </w:r>
            <w:r w:rsidRPr="00D81099">
              <w:rPr>
                <w:rFonts w:ascii="Calibri Light" w:hAnsi="Calibri Light" w:cs="Calibri Light"/>
                <w:color w:val="000000"/>
                <w:sz w:val="21"/>
                <w:szCs w:val="21"/>
              </w:rPr>
              <w:t>he</w:t>
            </w:r>
            <w:r w:rsidRPr="00D81099">
              <w:rPr>
                <w:rStyle w:val="apple-converted-space"/>
                <w:rFonts w:ascii="Calibri Light" w:hAnsi="Calibri Light" w:cs="Calibri Light"/>
                <w:color w:val="000000"/>
                <w:sz w:val="21"/>
                <w:szCs w:val="21"/>
              </w:rPr>
              <w:t> </w:t>
            </w:r>
            <w:r w:rsidRPr="00D81099">
              <w:rPr>
                <w:rFonts w:ascii="Calibri Light" w:hAnsi="Calibri Light" w:cs="Calibri Light"/>
                <w:color w:val="000000"/>
                <w:sz w:val="21"/>
                <w:szCs w:val="21"/>
              </w:rPr>
              <w:t>full conversation</w:t>
            </w:r>
            <w:r w:rsidRPr="00D81099">
              <w:rPr>
                <w:rStyle w:val="apple-converted-space"/>
                <w:rFonts w:ascii="Calibri Light" w:hAnsi="Calibri Light" w:cs="Calibri Light"/>
                <w:sz w:val="21"/>
                <w:szCs w:val="21"/>
              </w:rPr>
              <w:t>, visit</w:t>
            </w:r>
            <w:r w:rsidRPr="00D81099">
              <w:rPr>
                <w:rFonts w:ascii="Calibri Light" w:hAnsi="Calibri Light" w:cs="Calibri Light"/>
                <w:sz w:val="21"/>
                <w:szCs w:val="21"/>
              </w:rPr>
              <w:t xml:space="preserve"> </w:t>
            </w:r>
            <w:hyperlink r:id="rId23" w:history="1">
              <w:r w:rsidRPr="00D81099">
                <w:rPr>
                  <w:rStyle w:val="Hyperlink"/>
                  <w:rFonts w:ascii="Calibri Light" w:hAnsi="Calibri Light" w:cs="Calibri Light"/>
                  <w:sz w:val="21"/>
                  <w:szCs w:val="21"/>
                </w:rPr>
                <w:t>https://utmb.us/67g</w:t>
              </w:r>
            </w:hyperlink>
            <w:r w:rsidRPr="00D81099">
              <w:rPr>
                <w:rFonts w:ascii="Calibri Light" w:hAnsi="Calibri Light" w:cs="Calibri Light"/>
                <w:color w:val="000000"/>
                <w:sz w:val="21"/>
                <w:szCs w:val="21"/>
              </w:rPr>
              <w:t>.</w:t>
            </w:r>
          </w:p>
          <w:p w14:paraId="0856508D" w14:textId="70712732" w:rsidR="00D81099" w:rsidRPr="00F6282C" w:rsidRDefault="00D81099" w:rsidP="00D81099">
            <w:pPr>
              <w:spacing w:after="120"/>
              <w:rPr>
                <w:rFonts w:asciiTheme="majorHAnsi" w:hAnsiTheme="majorHAnsi" w:cstheme="majorHAnsi"/>
                <w:b/>
                <w:bCs/>
              </w:rPr>
            </w:pPr>
            <w:r>
              <w:rPr>
                <w:rFonts w:asciiTheme="majorHAnsi" w:hAnsiTheme="majorHAnsi" w:cstheme="majorHAnsi"/>
                <w:b/>
                <w:bCs/>
              </w:rPr>
              <w:t xml:space="preserve"> </w:t>
            </w:r>
          </w:p>
          <w:p w14:paraId="725CE8D1" w14:textId="77777777" w:rsidR="00D81099" w:rsidRPr="008A1305" w:rsidRDefault="00D81099" w:rsidP="00D81099">
            <w:pPr>
              <w:rPr>
                <w:b/>
                <w:bCs/>
              </w:rPr>
            </w:pPr>
            <w:r>
              <w:rPr>
                <w:rFonts w:asciiTheme="majorHAnsi" w:hAnsiTheme="majorHAnsi" w:cstheme="majorHAnsi"/>
                <w:b/>
                <w:bCs/>
                <w:color w:val="FF0000"/>
              </w:rPr>
              <w:t>REMIND</w:t>
            </w:r>
            <w:r w:rsidRPr="008A1305">
              <w:rPr>
                <w:rFonts w:asciiTheme="majorHAnsi" w:hAnsiTheme="majorHAnsi" w:cstheme="majorHAnsi"/>
                <w:b/>
                <w:bCs/>
                <w:color w:val="FF0000"/>
              </w:rPr>
              <w:t>ER</w:t>
            </w:r>
          </w:p>
          <w:p w14:paraId="7802ACCF" w14:textId="2E57AD62" w:rsidR="00D81099" w:rsidRPr="00D81099" w:rsidRDefault="00D81099" w:rsidP="00D81099">
            <w:pPr>
              <w:rPr>
                <w:rFonts w:ascii="Calibri Light" w:eastAsiaTheme="minorHAnsi" w:hAnsi="Calibri Light" w:cs="Calibri Light"/>
                <w:sz w:val="21"/>
                <w:szCs w:val="21"/>
              </w:rPr>
            </w:pPr>
            <w:r>
              <w:rPr>
                <w:rFonts w:asciiTheme="majorHAnsi" w:hAnsiTheme="majorHAnsi" w:cstheme="majorHAnsi"/>
                <w:b/>
                <w:bCs/>
              </w:rPr>
              <w:t>LGBTQ+ Faculty/Staff Forum set for Nov. 9</w:t>
            </w:r>
            <w:r w:rsidRPr="00EC6BF1">
              <w:rPr>
                <w:rFonts w:asciiTheme="majorHAnsi" w:hAnsiTheme="majorHAnsi" w:cstheme="majorHAnsi"/>
              </w:rPr>
              <w:t>:</w:t>
            </w:r>
            <w:r>
              <w:rPr>
                <w:rFonts w:ascii="Arial" w:hAnsi="Arial" w:cs="Arial"/>
                <w:color w:val="000000"/>
                <w:shd w:val="clear" w:color="auto" w:fill="FFFFFF"/>
              </w:rPr>
              <w:t xml:space="preserve"> </w:t>
            </w:r>
            <w:r w:rsidRPr="00D81099">
              <w:rPr>
                <w:rFonts w:ascii="Calibri Light" w:hAnsi="Calibri Light" w:cs="Calibri Light"/>
                <w:sz w:val="21"/>
                <w:szCs w:val="21"/>
              </w:rPr>
              <w:t>An</w:t>
            </w:r>
            <w:r w:rsidRPr="00D81099">
              <w:rPr>
                <w:rFonts w:ascii="Calibri Light" w:hAnsi="Calibri Light" w:cs="Calibri Light"/>
                <w:color w:val="000000"/>
                <w:sz w:val="21"/>
                <w:szCs w:val="21"/>
              </w:rPr>
              <w:t xml:space="preserve"> LGBTQ+ </w:t>
            </w:r>
            <w:r w:rsidRPr="00D81099">
              <w:rPr>
                <w:rFonts w:ascii="Calibri Light" w:hAnsi="Calibri Light" w:cs="Calibri Light"/>
                <w:sz w:val="21"/>
                <w:szCs w:val="21"/>
              </w:rPr>
              <w:t xml:space="preserve">Faculty/Staff </w:t>
            </w:r>
            <w:r w:rsidRPr="00D81099">
              <w:rPr>
                <w:rFonts w:ascii="Calibri Light" w:hAnsi="Calibri Light" w:cs="Calibri Light"/>
                <w:color w:val="000000"/>
                <w:sz w:val="21"/>
                <w:szCs w:val="21"/>
              </w:rPr>
              <w:t xml:space="preserve">Health Advocacy Forum with UTMB President Dr. Ben Raimer, sponsored by UTMB Allies and Allies in Health, will help </w:t>
            </w:r>
            <w:r w:rsidRPr="00D81099">
              <w:rPr>
                <w:rFonts w:ascii="Calibri Light" w:hAnsi="Calibri Light" w:cs="Calibri Light"/>
                <w:sz w:val="21"/>
                <w:szCs w:val="21"/>
              </w:rPr>
              <w:t>participants</w:t>
            </w:r>
            <w:r w:rsidRPr="00D81099">
              <w:rPr>
                <w:rFonts w:ascii="Calibri Light" w:hAnsi="Calibri Light" w:cs="Calibri Light"/>
                <w:color w:val="000000"/>
                <w:sz w:val="21"/>
                <w:szCs w:val="21"/>
              </w:rPr>
              <w:t xml:space="preserve"> understand the parameters of advocating for political issues as members of the UTMB community. In addition, all are welcome to share their thoughts and ideas about how UTMB can become an even more inclusive institution for LGBTQ+ patients, students and employees. </w:t>
            </w:r>
            <w:r w:rsidRPr="00D81099">
              <w:rPr>
                <w:rFonts w:ascii="Calibri Light" w:hAnsi="Calibri Light" w:cs="Calibri Light"/>
                <w:sz w:val="21"/>
                <w:szCs w:val="21"/>
              </w:rPr>
              <w:t>The Nov. 9 forum</w:t>
            </w:r>
            <w:r w:rsidRPr="00D81099">
              <w:rPr>
                <w:rFonts w:ascii="Calibri Light" w:hAnsi="Calibri Light" w:cs="Calibri Light"/>
                <w:color w:val="000000"/>
                <w:sz w:val="21"/>
                <w:szCs w:val="21"/>
              </w:rPr>
              <w:t xml:space="preserve"> for faculty and staff will be at the HEC</w:t>
            </w:r>
            <w:r w:rsidRPr="00D81099">
              <w:rPr>
                <w:rFonts w:ascii="Calibri Light" w:hAnsi="Calibri Light" w:cs="Calibri Light"/>
                <w:sz w:val="21"/>
                <w:szCs w:val="21"/>
              </w:rPr>
              <w:t>, with a remote viewing option for those unable to attend in person</w:t>
            </w:r>
            <w:r w:rsidRPr="00D81099">
              <w:rPr>
                <w:rFonts w:ascii="Calibri Light" w:hAnsi="Calibri Light" w:cs="Calibri Light"/>
                <w:color w:val="000000"/>
                <w:sz w:val="21"/>
                <w:szCs w:val="21"/>
              </w:rPr>
              <w:t>. For more information, visit</w:t>
            </w:r>
            <w:r w:rsidRPr="00D81099">
              <w:rPr>
                <w:rStyle w:val="apple-converted-space"/>
                <w:rFonts w:ascii="Calibri Light" w:hAnsi="Calibri Light" w:cs="Calibri Light"/>
                <w:color w:val="000000"/>
                <w:sz w:val="21"/>
                <w:szCs w:val="21"/>
              </w:rPr>
              <w:t> </w:t>
            </w:r>
            <w:hyperlink r:id="rId24" w:tooltip="https://utmb.us/664" w:history="1">
              <w:r w:rsidRPr="00D81099">
                <w:rPr>
                  <w:rStyle w:val="Hyperlink"/>
                  <w:rFonts w:ascii="Calibri Light" w:hAnsi="Calibri Light" w:cs="Calibri Light"/>
                  <w:sz w:val="21"/>
                  <w:szCs w:val="21"/>
                </w:rPr>
                <w:t>https://utmb.us/664</w:t>
              </w:r>
            </w:hyperlink>
            <w:r>
              <w:rPr>
                <w:rFonts w:ascii="Calibri Light" w:hAnsi="Calibri Light" w:cs="Calibri Light"/>
                <w:sz w:val="21"/>
                <w:szCs w:val="21"/>
              </w:rPr>
              <w:t>.</w:t>
            </w:r>
          </w:p>
          <w:p w14:paraId="33D5B003" w14:textId="0C385D02" w:rsidR="00D81099" w:rsidRPr="008A1305" w:rsidRDefault="00D81099" w:rsidP="00A75177">
            <w:pPr>
              <w:rPr>
                <w:rFonts w:ascii="Calibri Light" w:hAnsi="Calibri Light" w:cs="Calibri Light"/>
                <w:sz w:val="21"/>
                <w:szCs w:val="21"/>
              </w:rPr>
            </w:pPr>
          </w:p>
        </w:tc>
      </w:tr>
      <w:tr w:rsidR="009C2829" w14:paraId="10CA5146"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5">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6">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7">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8">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B55B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03"/>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322FF16F" w14:textId="77777777" w:rsidR="00D81099" w:rsidRPr="00FE7E7B" w:rsidRDefault="00D81099" w:rsidP="00D81099">
            <w:pPr>
              <w:rPr>
                <w:rFonts w:asciiTheme="majorHAnsi" w:hAnsiTheme="majorHAnsi" w:cstheme="majorHAnsi"/>
                <w:b/>
                <w:bCs/>
                <w:color w:val="FF0000"/>
              </w:rPr>
            </w:pPr>
            <w:r>
              <w:rPr>
                <w:rFonts w:asciiTheme="majorHAnsi" w:hAnsiTheme="majorHAnsi" w:cstheme="majorHAnsi"/>
                <w:b/>
                <w:bCs/>
                <w:color w:val="FF0000"/>
              </w:rPr>
              <w:lastRenderedPageBreak/>
              <w:t>MONTHLY CYBERSECURITY UPDATE</w:t>
            </w:r>
          </w:p>
          <w:p w14:paraId="744E0603" w14:textId="77777777" w:rsidR="00D81099" w:rsidRPr="00D81099" w:rsidRDefault="00D81099" w:rsidP="00D81099">
            <w:pPr>
              <w:spacing w:after="120"/>
              <w:rPr>
                <w:rFonts w:ascii="Calibri Light" w:hAnsi="Calibri Light" w:cs="Calibri Light"/>
                <w:sz w:val="21"/>
                <w:szCs w:val="21"/>
              </w:rPr>
            </w:pPr>
            <w:r>
              <w:rPr>
                <w:rFonts w:asciiTheme="majorHAnsi" w:hAnsiTheme="majorHAnsi" w:cstheme="majorHAnsi"/>
                <w:b/>
                <w:bCs/>
                <w:color w:val="000000"/>
              </w:rPr>
              <w:t xml:space="preserve">How we’re doing: </w:t>
            </w:r>
            <w:r w:rsidRPr="00D81099">
              <w:rPr>
                <w:rFonts w:ascii="Calibri Light" w:hAnsi="Calibri Light" w:cs="Calibri Light"/>
                <w:sz w:val="21"/>
                <w:szCs w:val="21"/>
              </w:rPr>
              <w:t xml:space="preserve">Last month, 7.94% of recipients opened an attachment or revealed credentials in simulated phishing attacks by Information Security. Year to date, we’re at 6.18%. Our goal is less than 3%. </w:t>
            </w:r>
          </w:p>
          <w:p w14:paraId="7049A75C" w14:textId="77777777" w:rsidR="00D81099" w:rsidRPr="00D81099" w:rsidRDefault="00D81099" w:rsidP="00D81099">
            <w:pPr>
              <w:spacing w:after="120"/>
              <w:rPr>
                <w:rFonts w:ascii="Calibri Light" w:hAnsi="Calibri Light" w:cs="Calibri Light"/>
                <w:sz w:val="21"/>
                <w:szCs w:val="21"/>
              </w:rPr>
            </w:pPr>
            <w:r w:rsidRPr="00D81099">
              <w:rPr>
                <w:rFonts w:ascii="Calibri Light" w:hAnsi="Calibri Light" w:cs="Calibri Light"/>
                <w:sz w:val="21"/>
                <w:szCs w:val="21"/>
              </w:rPr>
              <w:t xml:space="preserve">A breakdown of department success/failure rate can be found at </w:t>
            </w:r>
            <w:hyperlink r:id="rId29" w:history="1">
              <w:r w:rsidRPr="00D81099">
                <w:rPr>
                  <w:rStyle w:val="Hyperlink"/>
                  <w:rFonts w:ascii="Calibri Light" w:hAnsi="Calibri Light" w:cs="Calibri Light"/>
                  <w:sz w:val="21"/>
                  <w:szCs w:val="21"/>
                </w:rPr>
                <w:t>https://utmb.us/66g</w:t>
              </w:r>
            </w:hyperlink>
            <w:r w:rsidRPr="00D81099">
              <w:rPr>
                <w:rFonts w:ascii="Calibri Light" w:hAnsi="Calibri Light" w:cs="Calibri Light"/>
                <w:sz w:val="21"/>
                <w:szCs w:val="21"/>
              </w:rPr>
              <w:t>.</w:t>
            </w:r>
          </w:p>
          <w:p w14:paraId="54A66171" w14:textId="77777777" w:rsidR="00D81099" w:rsidRPr="00D81099" w:rsidRDefault="00D81099" w:rsidP="00D81099">
            <w:pPr>
              <w:spacing w:after="120"/>
              <w:rPr>
                <w:rFonts w:ascii="Calibri Light" w:hAnsi="Calibri Light" w:cs="Calibri Light"/>
                <w:sz w:val="21"/>
                <w:szCs w:val="21"/>
              </w:rPr>
            </w:pPr>
            <w:r w:rsidRPr="00D81099">
              <w:rPr>
                <w:rFonts w:ascii="Calibri Light" w:hAnsi="Calibri Light" w:cs="Calibri Light"/>
                <w:sz w:val="21"/>
                <w:szCs w:val="21"/>
              </w:rPr>
              <w:t>Learn more about cybersecurity at  </w:t>
            </w:r>
            <w:hyperlink r:id="rId30" w:history="1">
              <w:r w:rsidRPr="00D81099">
                <w:rPr>
                  <w:rStyle w:val="Hyperlink"/>
                  <w:rFonts w:ascii="Calibri Light" w:hAnsi="Calibri Light" w:cs="Calibri Light"/>
                  <w:sz w:val="21"/>
                  <w:szCs w:val="21"/>
                </w:rPr>
                <w:t>https://www.utmb.edu/infosec</w:t>
              </w:r>
            </w:hyperlink>
            <w:r w:rsidRPr="00D81099">
              <w:rPr>
                <w:rFonts w:ascii="Calibri Light" w:hAnsi="Calibri Light" w:cs="Calibri Light"/>
                <w:sz w:val="21"/>
                <w:szCs w:val="21"/>
              </w:rPr>
              <w:t xml:space="preserve">. Report potential phishing to </w:t>
            </w:r>
            <w:hyperlink r:id="rId31" w:history="1">
              <w:r w:rsidRPr="00D81099">
                <w:rPr>
                  <w:rStyle w:val="Hyperlink"/>
                  <w:rFonts w:ascii="Calibri Light" w:hAnsi="Calibri Light" w:cs="Calibri Light"/>
                  <w:sz w:val="21"/>
                  <w:szCs w:val="21"/>
                </w:rPr>
                <w:t>cirt@utmb.edu</w:t>
              </w:r>
            </w:hyperlink>
            <w:r w:rsidRPr="00D81099">
              <w:rPr>
                <w:rFonts w:ascii="Calibri Light" w:hAnsi="Calibri Light" w:cs="Calibri Light"/>
                <w:sz w:val="21"/>
                <w:szCs w:val="21"/>
              </w:rPr>
              <w:t>.</w:t>
            </w:r>
          </w:p>
          <w:p w14:paraId="0DF510FC" w14:textId="77777777" w:rsidR="00D81099" w:rsidRDefault="00D81099" w:rsidP="00D81099">
            <w:pPr>
              <w:rPr>
                <w:rFonts w:ascii="Calibri Light" w:hAnsi="Calibri Light" w:cs="Calibri Light"/>
                <w:b/>
                <w:bCs/>
                <w:color w:val="000000"/>
                <w:sz w:val="21"/>
                <w:szCs w:val="21"/>
              </w:rPr>
            </w:pPr>
            <w:r>
              <w:rPr>
                <w:rFonts w:asciiTheme="majorHAnsi" w:hAnsiTheme="majorHAnsi" w:cstheme="majorHAnsi"/>
                <w:b/>
                <w:bCs/>
                <w:color w:val="000000"/>
              </w:rPr>
              <w:t>Unfortunately, Zoom Bombing is Still a Thing</w:t>
            </w:r>
            <w:r w:rsidRPr="00785BFB">
              <w:rPr>
                <w:rFonts w:ascii="Calibri Light" w:hAnsi="Calibri Light" w:cs="Calibri Light"/>
                <w:b/>
                <w:bCs/>
                <w:color w:val="000000"/>
                <w:sz w:val="21"/>
                <w:szCs w:val="21"/>
              </w:rPr>
              <w:t>:</w:t>
            </w:r>
          </w:p>
          <w:p w14:paraId="0D993A5D" w14:textId="77777777" w:rsidR="00D81099" w:rsidRPr="00D81099" w:rsidRDefault="00D81099" w:rsidP="00D81099">
            <w:pPr>
              <w:spacing w:after="120"/>
              <w:rPr>
                <w:rFonts w:ascii="Calibri Light" w:hAnsi="Calibri Light" w:cs="Calibri Light"/>
                <w:sz w:val="21"/>
                <w:szCs w:val="21"/>
              </w:rPr>
            </w:pPr>
            <w:r w:rsidRPr="00D81099">
              <w:rPr>
                <w:rFonts w:ascii="Calibri Light" w:hAnsi="Calibri Light" w:cs="Calibri Light"/>
                <w:sz w:val="21"/>
                <w:szCs w:val="21"/>
              </w:rPr>
              <w:t xml:space="preserve">Zoom bombing—where uninvited intruders intentionally disrupt Zoom presentations or lectures by taking control of the meeting and posting inappropriate material, such as pornography, or injecting vulgar commentary during the session—continues.  If you ever experience this type of disruption, report it immediately to the ITS Service Desk at (409) 772-5200. Our Network Operations Team can take immediate action to identify and expel the perpetrator. </w:t>
            </w:r>
          </w:p>
          <w:p w14:paraId="4A60B8B5" w14:textId="77777777" w:rsidR="00D81099" w:rsidRPr="00D81099" w:rsidRDefault="00D81099" w:rsidP="00D81099">
            <w:pPr>
              <w:spacing w:after="120"/>
              <w:rPr>
                <w:rFonts w:ascii="Calibri Light" w:hAnsi="Calibri Light" w:cs="Calibri Light"/>
                <w:sz w:val="21"/>
                <w:szCs w:val="21"/>
              </w:rPr>
            </w:pPr>
            <w:r w:rsidRPr="00D81099">
              <w:rPr>
                <w:rFonts w:ascii="Calibri Light" w:hAnsi="Calibri Light" w:cs="Calibri Light"/>
                <w:sz w:val="21"/>
                <w:szCs w:val="21"/>
              </w:rPr>
              <w:t>To prevent this from happening, Zoom recommends the following controls be enabled when setting up meetings:</w:t>
            </w:r>
          </w:p>
          <w:p w14:paraId="7B9AD70F" w14:textId="77777777" w:rsidR="00D81099" w:rsidRPr="00D81099" w:rsidRDefault="00D81099" w:rsidP="00D81099">
            <w:pPr>
              <w:spacing w:after="120"/>
              <w:rPr>
                <w:rFonts w:ascii="Calibri Light" w:hAnsi="Calibri Light" w:cs="Calibri Light"/>
                <w:b/>
                <w:bCs/>
                <w:i/>
                <w:iCs/>
                <w:sz w:val="21"/>
                <w:szCs w:val="21"/>
              </w:rPr>
            </w:pPr>
            <w:r w:rsidRPr="00D81099">
              <w:rPr>
                <w:rFonts w:ascii="Calibri Light" w:hAnsi="Calibri Light" w:cs="Calibri Light"/>
                <w:b/>
                <w:bCs/>
                <w:i/>
                <w:iCs/>
                <w:sz w:val="21"/>
                <w:szCs w:val="21"/>
              </w:rPr>
              <w:t xml:space="preserve">For Private Meetings: </w:t>
            </w:r>
          </w:p>
          <w:p w14:paraId="7E395C72" w14:textId="77777777" w:rsidR="00D81099" w:rsidRPr="00D81099" w:rsidRDefault="00D81099" w:rsidP="00D81099">
            <w:pPr>
              <w:spacing w:after="120"/>
              <w:rPr>
                <w:rFonts w:ascii="Calibri Light" w:hAnsi="Calibri Light" w:cs="Calibri Light"/>
                <w:sz w:val="21"/>
                <w:szCs w:val="21"/>
              </w:rPr>
            </w:pPr>
            <w:r w:rsidRPr="00D81099">
              <w:rPr>
                <w:rFonts w:ascii="Calibri Light" w:hAnsi="Calibri Light" w:cs="Calibri Light"/>
                <w:sz w:val="21"/>
                <w:szCs w:val="21"/>
              </w:rPr>
              <w:t>Enable these security settings:</w:t>
            </w:r>
          </w:p>
          <w:p w14:paraId="799C874F" w14:textId="77777777" w:rsidR="00D81099" w:rsidRPr="00D81099" w:rsidRDefault="00D81099" w:rsidP="00D81099">
            <w:pPr>
              <w:numPr>
                <w:ilvl w:val="0"/>
                <w:numId w:val="10"/>
              </w:numPr>
              <w:rPr>
                <w:rFonts w:ascii="Calibri Light" w:hAnsi="Calibri Light" w:cs="Calibri Light"/>
                <w:sz w:val="21"/>
                <w:szCs w:val="21"/>
              </w:rPr>
            </w:pPr>
            <w:r w:rsidRPr="00D81099">
              <w:rPr>
                <w:rFonts w:ascii="Calibri Light" w:hAnsi="Calibri Light" w:cs="Calibri Light"/>
                <w:sz w:val="21"/>
                <w:szCs w:val="21"/>
              </w:rPr>
              <w:t>Meeting password/passcode</w:t>
            </w:r>
          </w:p>
          <w:p w14:paraId="04FFD252" w14:textId="77777777" w:rsidR="00D81099" w:rsidRPr="00D81099" w:rsidRDefault="00D81099" w:rsidP="00D81099">
            <w:pPr>
              <w:numPr>
                <w:ilvl w:val="0"/>
                <w:numId w:val="10"/>
              </w:numPr>
              <w:rPr>
                <w:rFonts w:ascii="Calibri Light" w:hAnsi="Calibri Light" w:cs="Calibri Light"/>
                <w:sz w:val="21"/>
                <w:szCs w:val="21"/>
              </w:rPr>
            </w:pPr>
            <w:r w:rsidRPr="00D81099">
              <w:rPr>
                <w:rFonts w:ascii="Calibri Light" w:hAnsi="Calibri Light" w:cs="Calibri Light"/>
                <w:sz w:val="21"/>
                <w:szCs w:val="21"/>
              </w:rPr>
              <w:t xml:space="preserve">Waiting room </w:t>
            </w:r>
          </w:p>
          <w:p w14:paraId="65344790" w14:textId="77777777" w:rsidR="00D81099" w:rsidRPr="00D81099" w:rsidRDefault="00D81099" w:rsidP="00D81099">
            <w:pPr>
              <w:numPr>
                <w:ilvl w:val="0"/>
                <w:numId w:val="10"/>
              </w:numPr>
              <w:rPr>
                <w:rFonts w:ascii="Calibri Light" w:hAnsi="Calibri Light" w:cs="Calibri Light"/>
                <w:sz w:val="21"/>
                <w:szCs w:val="21"/>
              </w:rPr>
            </w:pPr>
            <w:r w:rsidRPr="00D81099">
              <w:rPr>
                <w:rFonts w:ascii="Calibri Light" w:hAnsi="Calibri Light" w:cs="Calibri Light"/>
                <w:sz w:val="21"/>
                <w:szCs w:val="21"/>
              </w:rPr>
              <w:t xml:space="preserve">Meeting registration </w:t>
            </w:r>
          </w:p>
          <w:p w14:paraId="21AA4CDC" w14:textId="77777777" w:rsidR="00D81099" w:rsidRPr="00D81099" w:rsidRDefault="00D81099" w:rsidP="00D81099">
            <w:pPr>
              <w:numPr>
                <w:ilvl w:val="0"/>
                <w:numId w:val="10"/>
              </w:numPr>
              <w:spacing w:after="120"/>
              <w:rPr>
                <w:rFonts w:ascii="Calibri Light" w:hAnsi="Calibri Light" w:cs="Calibri Light"/>
                <w:sz w:val="21"/>
                <w:szCs w:val="21"/>
              </w:rPr>
            </w:pPr>
            <w:r w:rsidRPr="00D81099">
              <w:rPr>
                <w:rFonts w:ascii="Calibri Light" w:hAnsi="Calibri Light" w:cs="Calibri Light"/>
                <w:sz w:val="21"/>
                <w:szCs w:val="21"/>
              </w:rPr>
              <w:t xml:space="preserve">Authenticated users can join meetings </w:t>
            </w:r>
          </w:p>
          <w:p w14:paraId="1D535CD4" w14:textId="77777777" w:rsidR="00D81099" w:rsidRPr="00D81099" w:rsidRDefault="00D81099" w:rsidP="00D81099">
            <w:pPr>
              <w:spacing w:after="120"/>
              <w:rPr>
                <w:rFonts w:ascii="Calibri Light" w:eastAsiaTheme="minorHAnsi" w:hAnsi="Calibri Light" w:cs="Calibri Light"/>
                <w:b/>
                <w:bCs/>
                <w:i/>
                <w:iCs/>
                <w:sz w:val="21"/>
                <w:szCs w:val="21"/>
              </w:rPr>
            </w:pPr>
            <w:r w:rsidRPr="00D81099">
              <w:rPr>
                <w:rFonts w:ascii="Calibri Light" w:hAnsi="Calibri Light" w:cs="Calibri Light"/>
                <w:b/>
                <w:bCs/>
                <w:i/>
                <w:iCs/>
                <w:sz w:val="21"/>
                <w:szCs w:val="21"/>
              </w:rPr>
              <w:t xml:space="preserve">For Public Meetings: </w:t>
            </w:r>
          </w:p>
          <w:p w14:paraId="221D00BE" w14:textId="77777777" w:rsidR="00D81099" w:rsidRPr="00D81099" w:rsidRDefault="00D81099" w:rsidP="00D81099">
            <w:pPr>
              <w:spacing w:after="120"/>
              <w:rPr>
                <w:rFonts w:ascii="Calibri Light" w:hAnsi="Calibri Light" w:cs="Calibri Light"/>
                <w:sz w:val="21"/>
                <w:szCs w:val="21"/>
              </w:rPr>
            </w:pPr>
            <w:r w:rsidRPr="00D81099">
              <w:rPr>
                <w:rFonts w:ascii="Calibri Light" w:hAnsi="Calibri Light" w:cs="Calibri Light"/>
                <w:sz w:val="21"/>
                <w:szCs w:val="21"/>
              </w:rPr>
              <w:t>Convert meeting to the Zoom webinar feature:</w:t>
            </w:r>
          </w:p>
          <w:p w14:paraId="4DB236B0" w14:textId="77777777" w:rsidR="00D81099" w:rsidRPr="00D81099" w:rsidRDefault="00D81099" w:rsidP="00D81099">
            <w:pPr>
              <w:numPr>
                <w:ilvl w:val="0"/>
                <w:numId w:val="11"/>
              </w:numPr>
              <w:rPr>
                <w:rFonts w:ascii="Calibri Light" w:hAnsi="Calibri Light" w:cs="Calibri Light"/>
                <w:sz w:val="21"/>
                <w:szCs w:val="21"/>
              </w:rPr>
            </w:pPr>
            <w:r w:rsidRPr="00D81099">
              <w:rPr>
                <w:rFonts w:ascii="Calibri Light" w:hAnsi="Calibri Light" w:cs="Calibri Light"/>
                <w:sz w:val="21"/>
                <w:szCs w:val="21"/>
              </w:rPr>
              <w:t>Sign in to the Zoom web portal.</w:t>
            </w:r>
          </w:p>
          <w:p w14:paraId="48E8EA95" w14:textId="77777777" w:rsidR="00D81099" w:rsidRPr="00D81099" w:rsidRDefault="00D81099" w:rsidP="00D81099">
            <w:pPr>
              <w:numPr>
                <w:ilvl w:val="0"/>
                <w:numId w:val="11"/>
              </w:numPr>
              <w:rPr>
                <w:rFonts w:ascii="Calibri Light" w:hAnsi="Calibri Light" w:cs="Calibri Light"/>
                <w:sz w:val="21"/>
                <w:szCs w:val="21"/>
              </w:rPr>
            </w:pPr>
            <w:r w:rsidRPr="00D81099">
              <w:rPr>
                <w:rFonts w:ascii="Calibri Light" w:hAnsi="Calibri Light" w:cs="Calibri Light"/>
                <w:sz w:val="21"/>
                <w:szCs w:val="21"/>
              </w:rPr>
              <w:t xml:space="preserve">In the navigation panel, click Meetings. </w:t>
            </w:r>
          </w:p>
          <w:p w14:paraId="2A7C3E81" w14:textId="77777777" w:rsidR="00D81099" w:rsidRPr="00D81099" w:rsidRDefault="00D81099" w:rsidP="00D81099">
            <w:pPr>
              <w:numPr>
                <w:ilvl w:val="0"/>
                <w:numId w:val="11"/>
              </w:numPr>
              <w:rPr>
                <w:rFonts w:ascii="Calibri Light" w:hAnsi="Calibri Light" w:cs="Calibri Light"/>
                <w:sz w:val="21"/>
                <w:szCs w:val="21"/>
              </w:rPr>
            </w:pPr>
            <w:r w:rsidRPr="00D81099">
              <w:rPr>
                <w:rFonts w:ascii="Calibri Light" w:hAnsi="Calibri Light" w:cs="Calibri Light"/>
                <w:sz w:val="21"/>
                <w:szCs w:val="21"/>
              </w:rPr>
              <w:t xml:space="preserve">Click the name of the meeting you would like to convert to a webinar. </w:t>
            </w:r>
          </w:p>
          <w:p w14:paraId="7B76B5AC" w14:textId="77777777" w:rsidR="00D81099" w:rsidRPr="00D81099" w:rsidRDefault="00D81099" w:rsidP="00D81099">
            <w:pPr>
              <w:numPr>
                <w:ilvl w:val="0"/>
                <w:numId w:val="11"/>
              </w:numPr>
              <w:rPr>
                <w:rFonts w:ascii="Calibri Light" w:hAnsi="Calibri Light" w:cs="Calibri Light"/>
                <w:sz w:val="21"/>
                <w:szCs w:val="21"/>
              </w:rPr>
            </w:pPr>
            <w:r w:rsidRPr="00D81099">
              <w:rPr>
                <w:rFonts w:ascii="Calibri Light" w:hAnsi="Calibri Light" w:cs="Calibri Light"/>
                <w:sz w:val="21"/>
                <w:szCs w:val="21"/>
              </w:rPr>
              <w:t xml:space="preserve">To the right of the Start and Edit buttons, click Convert this Meeting to a Webinar. </w:t>
            </w:r>
          </w:p>
          <w:p w14:paraId="14248D62" w14:textId="77777777" w:rsidR="00D81099" w:rsidRPr="00D81099" w:rsidRDefault="00D81099" w:rsidP="00D81099">
            <w:pPr>
              <w:numPr>
                <w:ilvl w:val="0"/>
                <w:numId w:val="11"/>
              </w:numPr>
              <w:spacing w:after="120"/>
              <w:rPr>
                <w:rFonts w:ascii="Calibri Light" w:hAnsi="Calibri Light" w:cs="Calibri Light"/>
                <w:sz w:val="21"/>
                <w:szCs w:val="21"/>
              </w:rPr>
            </w:pPr>
            <w:r w:rsidRPr="00D81099">
              <w:rPr>
                <w:rFonts w:ascii="Calibri Light" w:hAnsi="Calibri Light" w:cs="Calibri Light"/>
                <w:sz w:val="21"/>
                <w:szCs w:val="21"/>
              </w:rPr>
              <w:t>Confirm that you want to convert this meeting to a webinar by clicking Convert.</w:t>
            </w:r>
          </w:p>
          <w:p w14:paraId="2885DB04" w14:textId="07B6DCC8" w:rsidR="00D81099" w:rsidRDefault="00D81099" w:rsidP="00D81099">
            <w:pPr>
              <w:rPr>
                <w:rFonts w:asciiTheme="majorHAnsi" w:hAnsiTheme="majorHAnsi" w:cstheme="majorHAnsi"/>
                <w:b/>
                <w:bCs/>
                <w:color w:val="FF0000"/>
              </w:rPr>
            </w:pPr>
            <w:r w:rsidRPr="00D81099">
              <w:rPr>
                <w:rFonts w:ascii="Calibri Light" w:hAnsi="Calibri Light" w:cs="Calibri Light"/>
                <w:sz w:val="21"/>
                <w:szCs w:val="21"/>
              </w:rPr>
              <w:t>For more information on setting up Zoom meetings and webinars, go to</w:t>
            </w:r>
            <w:r>
              <w:rPr>
                <w:rFonts w:ascii="Calibri Light" w:hAnsi="Calibri Light" w:cs="Calibri Light"/>
                <w:sz w:val="21"/>
                <w:szCs w:val="21"/>
              </w:rPr>
              <w:br/>
            </w:r>
            <w:r w:rsidRPr="00D81099">
              <w:rPr>
                <w:rFonts w:ascii="Calibri Light" w:hAnsi="Calibri Light" w:cs="Calibri Light"/>
                <w:sz w:val="21"/>
                <w:szCs w:val="21"/>
              </w:rPr>
              <w:t xml:space="preserve"> </w:t>
            </w:r>
            <w:hyperlink r:id="rId32" w:history="1">
              <w:r w:rsidRPr="00D81099">
                <w:rPr>
                  <w:rStyle w:val="Hyperlink"/>
                  <w:rFonts w:ascii="Calibri Light" w:hAnsi="Calibri Light" w:cs="Calibri Light"/>
                  <w:color w:val="4472C4"/>
                  <w:sz w:val="16"/>
                  <w:szCs w:val="16"/>
                </w:rPr>
                <w:t>https://support.zoom.us/hc/en-us/categories/201146643</w:t>
              </w:r>
            </w:hyperlink>
            <w:r>
              <w:rPr>
                <w:rFonts w:ascii="Calibri Light" w:hAnsi="Calibri Light" w:cs="Calibri Light"/>
                <w:color w:val="4472C4"/>
                <w:sz w:val="16"/>
                <w:szCs w:val="16"/>
              </w:rPr>
              <w:t>.</w:t>
            </w:r>
          </w:p>
          <w:p w14:paraId="0FA30515" w14:textId="77777777" w:rsidR="00D81099" w:rsidRDefault="00D81099" w:rsidP="00F6282C">
            <w:pPr>
              <w:pStyle w:val="NoSpacing"/>
              <w:rPr>
                <w:rFonts w:ascii="Calibri Light" w:hAnsi="Calibri Light" w:cs="Calibri Light"/>
                <w:sz w:val="21"/>
                <w:szCs w:val="21"/>
              </w:rPr>
            </w:pPr>
          </w:p>
          <w:p w14:paraId="702270FE" w14:textId="77777777" w:rsidR="00E4601F" w:rsidRDefault="00E4601F" w:rsidP="004A49F8">
            <w:pPr>
              <w:rPr>
                <w:rFonts w:ascii="Calibri Light" w:hAnsi="Calibri Light" w:cs="Calibri Light"/>
                <w:sz w:val="21"/>
                <w:szCs w:val="21"/>
              </w:rPr>
            </w:pPr>
          </w:p>
          <w:p w14:paraId="397AB352" w14:textId="32E046C3" w:rsidR="008A1305" w:rsidRPr="008A1305" w:rsidRDefault="008A1305" w:rsidP="00397053">
            <w:pPr>
              <w:spacing w:before="100" w:beforeAutospacing="1" w:after="100" w:afterAutospacing="1"/>
              <w:rPr>
                <w:rFonts w:ascii="Calibri" w:hAnsi="Calibri"/>
                <w:color w:val="000000"/>
                <w:sz w:val="22"/>
                <w:szCs w:val="22"/>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578A7035" w14:textId="77777777" w:rsidR="00D81099" w:rsidRDefault="00D81099" w:rsidP="00D81099">
            <w:pPr>
              <w:rPr>
                <w:rFonts w:asciiTheme="majorHAnsi" w:hAnsiTheme="majorHAnsi" w:cstheme="majorHAnsi"/>
                <w:b/>
                <w:bCs/>
                <w:color w:val="000000"/>
              </w:rPr>
            </w:pPr>
            <w:r>
              <w:rPr>
                <w:rFonts w:asciiTheme="majorHAnsi" w:hAnsiTheme="majorHAnsi" w:cstheme="majorHAnsi"/>
                <w:b/>
                <w:bCs/>
                <w:color w:val="000000"/>
              </w:rPr>
              <w:t>Weekly Wellness Recap:</w:t>
            </w:r>
          </w:p>
          <w:p w14:paraId="74FF8CC6" w14:textId="640334B3" w:rsidR="00D81099" w:rsidRDefault="00D81099" w:rsidP="00D81099">
            <w:pPr>
              <w:rPr>
                <w:rFonts w:ascii="Calibri Light" w:hAnsi="Calibri Light" w:cs="Calibri Light"/>
                <w:color w:val="000000"/>
                <w:sz w:val="21"/>
                <w:szCs w:val="21"/>
              </w:rPr>
            </w:pPr>
            <w:r w:rsidRPr="00661A04">
              <w:rPr>
                <w:rFonts w:ascii="Calibri Light" w:hAnsi="Calibri Light" w:cs="Calibri Light"/>
                <w:color w:val="000000"/>
                <w:sz w:val="21"/>
                <w:szCs w:val="21"/>
              </w:rPr>
              <w:t xml:space="preserve">This month's theme is </w:t>
            </w:r>
            <w:r>
              <w:rPr>
                <w:rFonts w:ascii="Calibri Light" w:hAnsi="Calibri Light" w:cs="Calibri Light"/>
                <w:color w:val="000000"/>
                <w:sz w:val="21"/>
                <w:szCs w:val="21"/>
              </w:rPr>
              <w:t>all about trying new ways to approach life</w:t>
            </w:r>
            <w:r w:rsidRPr="00661A04">
              <w:rPr>
                <w:rFonts w:ascii="Calibri Light" w:hAnsi="Calibri Light" w:cs="Calibri Light"/>
                <w:color w:val="000000"/>
                <w:sz w:val="21"/>
                <w:szCs w:val="21"/>
              </w:rPr>
              <w:t>.</w:t>
            </w:r>
          </w:p>
          <w:p w14:paraId="53CDA16A" w14:textId="77777777" w:rsidR="00D81099" w:rsidRPr="00D81099" w:rsidRDefault="00D81099" w:rsidP="00D81099">
            <w:pPr>
              <w:pStyle w:val="Heading2"/>
              <w:numPr>
                <w:ilvl w:val="0"/>
                <w:numId w:val="12"/>
              </w:numPr>
              <w:rPr>
                <w:rFonts w:ascii="Calibri Light" w:eastAsia="Times New Roman" w:hAnsi="Calibri Light" w:cs="Calibri Light"/>
                <w:color w:val="auto"/>
                <w:sz w:val="21"/>
                <w:szCs w:val="21"/>
                <w:lang w:val="en-GB"/>
              </w:rPr>
            </w:pPr>
            <w:r w:rsidRPr="00D81099">
              <w:rPr>
                <w:rFonts w:ascii="Calibri Light" w:eastAsia="Times New Roman" w:hAnsi="Calibri Light" w:cs="Calibri Light"/>
                <w:color w:val="auto"/>
                <w:sz w:val="21"/>
                <w:szCs w:val="21"/>
                <w:lang w:val="en-GB"/>
              </w:rPr>
              <w:t>Make a list of new things you want to do this month.</w:t>
            </w:r>
          </w:p>
          <w:p w14:paraId="12B646C3" w14:textId="77777777" w:rsidR="00D81099" w:rsidRPr="00D81099" w:rsidRDefault="00D81099" w:rsidP="00D81099">
            <w:pPr>
              <w:pStyle w:val="Heading2"/>
              <w:numPr>
                <w:ilvl w:val="0"/>
                <w:numId w:val="12"/>
              </w:numPr>
              <w:rPr>
                <w:rFonts w:ascii="Calibri Light" w:eastAsia="Times New Roman" w:hAnsi="Calibri Light" w:cs="Calibri Light"/>
                <w:color w:val="auto"/>
                <w:sz w:val="21"/>
                <w:szCs w:val="21"/>
                <w:lang w:val="en-GB"/>
              </w:rPr>
            </w:pPr>
            <w:r w:rsidRPr="00D81099">
              <w:rPr>
                <w:rFonts w:ascii="Calibri Light" w:eastAsia="Times New Roman" w:hAnsi="Calibri Light" w:cs="Calibri Light"/>
                <w:color w:val="auto"/>
                <w:sz w:val="21"/>
                <w:szCs w:val="21"/>
                <w:lang w:val="en-GB"/>
              </w:rPr>
              <w:t>Respond to a difficult situation in a different way.</w:t>
            </w:r>
          </w:p>
          <w:p w14:paraId="75C565DA" w14:textId="77777777" w:rsidR="00D81099" w:rsidRPr="00D81099" w:rsidRDefault="00D81099" w:rsidP="00D81099">
            <w:pPr>
              <w:pStyle w:val="Heading2"/>
              <w:numPr>
                <w:ilvl w:val="0"/>
                <w:numId w:val="12"/>
              </w:numPr>
              <w:rPr>
                <w:rFonts w:ascii="Calibri Light" w:eastAsia="Times New Roman" w:hAnsi="Calibri Light" w:cs="Calibri Light"/>
                <w:color w:val="auto"/>
                <w:sz w:val="21"/>
                <w:szCs w:val="21"/>
                <w:lang w:val="en-GB"/>
              </w:rPr>
            </w:pPr>
            <w:r w:rsidRPr="00D81099">
              <w:rPr>
                <w:rFonts w:ascii="Calibri Light" w:eastAsia="Times New Roman" w:hAnsi="Calibri Light" w:cs="Calibri Light"/>
                <w:color w:val="auto"/>
                <w:sz w:val="21"/>
                <w:szCs w:val="21"/>
                <w:lang w:val="en-GB"/>
              </w:rPr>
              <w:t>Get outside and observe the changes in nature around you.</w:t>
            </w:r>
          </w:p>
          <w:p w14:paraId="30E1532F" w14:textId="77777777" w:rsidR="00D81099" w:rsidRPr="00D81099" w:rsidRDefault="00D81099" w:rsidP="00D81099">
            <w:pPr>
              <w:pStyle w:val="Heading2"/>
              <w:numPr>
                <w:ilvl w:val="0"/>
                <w:numId w:val="12"/>
              </w:numPr>
              <w:rPr>
                <w:rFonts w:ascii="Calibri Light" w:eastAsia="Times New Roman" w:hAnsi="Calibri Light" w:cs="Calibri Light"/>
                <w:color w:val="auto"/>
                <w:sz w:val="21"/>
                <w:szCs w:val="21"/>
                <w:lang w:val="en-GB"/>
              </w:rPr>
            </w:pPr>
            <w:r w:rsidRPr="00D81099">
              <w:rPr>
                <w:rFonts w:ascii="Calibri Light" w:eastAsia="Times New Roman" w:hAnsi="Calibri Light" w:cs="Calibri Light"/>
                <w:color w:val="auto"/>
                <w:sz w:val="21"/>
                <w:szCs w:val="21"/>
                <w:lang w:val="en-GB"/>
              </w:rPr>
              <w:t>Sign up to join a new course, activity or online community.</w:t>
            </w:r>
          </w:p>
          <w:p w14:paraId="4F40F6A2" w14:textId="77777777" w:rsidR="00D81099" w:rsidRPr="00D81099" w:rsidRDefault="00D81099" w:rsidP="00D81099">
            <w:pPr>
              <w:pStyle w:val="Heading2"/>
              <w:numPr>
                <w:ilvl w:val="0"/>
                <w:numId w:val="12"/>
              </w:numPr>
              <w:rPr>
                <w:rFonts w:ascii="Calibri Light" w:eastAsia="Times New Roman" w:hAnsi="Calibri Light" w:cs="Calibri Light"/>
                <w:color w:val="auto"/>
                <w:sz w:val="21"/>
                <w:szCs w:val="21"/>
                <w:lang w:val="en-GB"/>
              </w:rPr>
            </w:pPr>
            <w:r w:rsidRPr="00D81099">
              <w:rPr>
                <w:rFonts w:ascii="Calibri Light" w:eastAsia="Times New Roman" w:hAnsi="Calibri Light" w:cs="Calibri Light"/>
                <w:color w:val="auto"/>
                <w:sz w:val="21"/>
                <w:szCs w:val="21"/>
                <w:lang w:val="en-GB"/>
              </w:rPr>
              <w:t>Change your normal routine today and notice how you feel.</w:t>
            </w:r>
          </w:p>
          <w:p w14:paraId="0A428669" w14:textId="77777777" w:rsidR="00D81099" w:rsidRPr="00D81099" w:rsidRDefault="00D81099" w:rsidP="00D81099">
            <w:pPr>
              <w:pStyle w:val="Heading2"/>
              <w:numPr>
                <w:ilvl w:val="0"/>
                <w:numId w:val="12"/>
              </w:numPr>
              <w:rPr>
                <w:rFonts w:ascii="Calibri Light" w:eastAsia="Times New Roman" w:hAnsi="Calibri Light" w:cs="Calibri Light"/>
                <w:color w:val="auto"/>
                <w:sz w:val="21"/>
                <w:szCs w:val="21"/>
                <w:lang w:val="en-GB"/>
              </w:rPr>
            </w:pPr>
            <w:r w:rsidRPr="00D81099">
              <w:rPr>
                <w:rFonts w:ascii="Calibri Light" w:eastAsia="Times New Roman" w:hAnsi="Calibri Light" w:cs="Calibri Light"/>
                <w:color w:val="auto"/>
                <w:sz w:val="21"/>
                <w:szCs w:val="21"/>
                <w:lang w:val="en-GB"/>
              </w:rPr>
              <w:t>Try out a new way of being physically active.</w:t>
            </w:r>
          </w:p>
          <w:p w14:paraId="352B30A7" w14:textId="77777777" w:rsidR="00D81099" w:rsidRPr="00D81099" w:rsidRDefault="00D81099" w:rsidP="00D81099">
            <w:pPr>
              <w:pStyle w:val="Heading2"/>
              <w:numPr>
                <w:ilvl w:val="0"/>
                <w:numId w:val="12"/>
              </w:numPr>
              <w:rPr>
                <w:rFonts w:ascii="Calibri Light" w:eastAsia="Times New Roman" w:hAnsi="Calibri Light" w:cs="Calibri Light"/>
                <w:color w:val="auto"/>
                <w:sz w:val="21"/>
                <w:szCs w:val="21"/>
                <w:lang w:val="en-GB"/>
              </w:rPr>
            </w:pPr>
            <w:r w:rsidRPr="00D81099">
              <w:rPr>
                <w:rFonts w:ascii="Calibri Light" w:eastAsia="Times New Roman" w:hAnsi="Calibri Light" w:cs="Calibri Light"/>
                <w:color w:val="auto"/>
                <w:sz w:val="21"/>
                <w:szCs w:val="21"/>
                <w:lang w:val="en-GB"/>
              </w:rPr>
              <w:t>Be creative. Cook, draw, write, paint, make or inspire.</w:t>
            </w:r>
          </w:p>
          <w:p w14:paraId="15AB4319" w14:textId="6639DEC3" w:rsidR="00D81099" w:rsidRDefault="00D81099" w:rsidP="00DA756F">
            <w:pPr>
              <w:rPr>
                <w:rFonts w:ascii="Calibri Light" w:hAnsi="Calibri Light" w:cs="Calibri Light"/>
                <w:sz w:val="21"/>
                <w:szCs w:val="21"/>
              </w:rPr>
            </w:pPr>
          </w:p>
          <w:p w14:paraId="5523C005" w14:textId="77777777" w:rsidR="00D81099" w:rsidRPr="00C837FD" w:rsidRDefault="00D81099" w:rsidP="00DA756F">
            <w:pPr>
              <w:rPr>
                <w:rFonts w:ascii="Calibri Light" w:hAnsi="Calibri Light" w:cs="Calibri Light"/>
                <w:sz w:val="21"/>
                <w:szCs w:val="21"/>
              </w:rPr>
            </w:pPr>
          </w:p>
          <w:p w14:paraId="38E3D50A" w14:textId="74FEFFA7" w:rsidR="00DA756F" w:rsidRPr="00DA756F" w:rsidRDefault="00DA756F" w:rsidP="00DA756F">
            <w:pPr>
              <w:rPr>
                <w:rFonts w:ascii="Calibri Light" w:hAnsi="Calibri Light" w:cs="Calibri Light"/>
                <w:sz w:val="21"/>
                <w:szCs w:val="21"/>
              </w:rPr>
            </w:pPr>
            <w:r w:rsidRPr="00DD7E53">
              <w:rPr>
                <w:rFonts w:asciiTheme="majorHAnsi" w:hAnsiTheme="majorHAnsi"/>
                <w:noProof/>
                <w:sz w:val="20"/>
              </w:rPr>
              <w:drawing>
                <wp:inline distT="0" distB="0" distL="0" distR="0" wp14:anchorId="1948888C" wp14:editId="2CD919AD">
                  <wp:extent cx="266700" cy="227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5">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inline>
              </w:drawing>
            </w:r>
            <w:r w:rsidRPr="00DD7E53">
              <w:rPr>
                <w:rFonts w:asciiTheme="majorHAnsi" w:hAnsiTheme="majorHAnsi" w:cstheme="majorHAnsi"/>
                <w:b/>
                <w:bCs/>
                <w:color w:val="000000"/>
              </w:rPr>
              <w:t xml:space="preserve"> The Joint Commission Questions of the Week</w:t>
            </w:r>
            <w:r>
              <w:rPr>
                <w:rFonts w:asciiTheme="majorHAnsi" w:hAnsiTheme="majorHAnsi" w:cstheme="majorHAnsi"/>
                <w:b/>
                <w:bCs/>
                <w:color w:val="000000"/>
              </w:rPr>
              <w:t>:</w:t>
            </w:r>
          </w:p>
          <w:p w14:paraId="5D26D111" w14:textId="77777777" w:rsidR="00836028" w:rsidRPr="00836028" w:rsidRDefault="00836028" w:rsidP="00836028">
            <w:pPr>
              <w:keepNext/>
              <w:spacing w:line="264" w:lineRule="auto"/>
              <w:rPr>
                <w:rFonts w:ascii="Calibri Light" w:hAnsi="Calibri Light" w:cs="Calibri Light"/>
                <w:b/>
                <w:bCs/>
                <w:color w:val="000000"/>
                <w:sz w:val="21"/>
                <w:szCs w:val="21"/>
                <w14:cntxtAlts/>
              </w:rPr>
            </w:pPr>
            <w:r w:rsidRPr="00836028">
              <w:rPr>
                <w:rFonts w:ascii="Calibri Light" w:hAnsi="Calibri Light" w:cs="Calibri Light"/>
                <w:b/>
                <w:bCs/>
                <w:color w:val="000000"/>
                <w:sz w:val="21"/>
                <w:szCs w:val="21"/>
                <w14:cntxtAlts/>
              </w:rPr>
              <w:t>What do I need to know about Fire Safety</w:t>
            </w:r>
            <w:r w:rsidRPr="00836028">
              <w:rPr>
                <w:rFonts w:ascii="Calibri Light" w:hAnsi="Calibri Light" w:cs="Calibri Light"/>
                <w:b/>
                <w:bCs/>
                <w:sz w:val="21"/>
                <w:szCs w:val="21"/>
                <w14:cntxtAlts/>
              </w:rPr>
              <w:t>?</w:t>
            </w:r>
          </w:p>
          <w:p w14:paraId="352F7209" w14:textId="77777777" w:rsidR="00836028" w:rsidRPr="00836028" w:rsidRDefault="00836028" w:rsidP="00836028">
            <w:pPr>
              <w:pStyle w:val="ListParagraph"/>
              <w:keepNext/>
              <w:numPr>
                <w:ilvl w:val="0"/>
                <w:numId w:val="13"/>
              </w:numPr>
              <w:spacing w:line="264" w:lineRule="auto"/>
              <w:contextualSpacing w:val="0"/>
              <w:rPr>
                <w:rFonts w:ascii="Calibri Light" w:hAnsi="Calibri Light" w:cs="Calibri Light"/>
                <w:color w:val="000000"/>
                <w:sz w:val="21"/>
                <w:szCs w:val="21"/>
                <w14:cntxtAlts/>
              </w:rPr>
            </w:pPr>
            <w:r w:rsidRPr="00836028">
              <w:rPr>
                <w:rFonts w:ascii="Calibri Light" w:hAnsi="Calibri Light" w:cs="Calibri Light"/>
                <w:color w:val="000000"/>
                <w:sz w:val="21"/>
                <w:szCs w:val="21"/>
                <w14:cntxtAlts/>
              </w:rPr>
              <w:t xml:space="preserve">UTMB Health provides annual fire safety and security training as part of your compliance training. </w:t>
            </w:r>
          </w:p>
          <w:p w14:paraId="78369C95" w14:textId="77777777" w:rsidR="00836028" w:rsidRPr="00836028" w:rsidRDefault="00836028" w:rsidP="00836028">
            <w:pPr>
              <w:pStyle w:val="ListParagraph"/>
              <w:keepNext/>
              <w:numPr>
                <w:ilvl w:val="0"/>
                <w:numId w:val="13"/>
              </w:numPr>
              <w:spacing w:line="264" w:lineRule="auto"/>
              <w:contextualSpacing w:val="0"/>
              <w:rPr>
                <w:rFonts w:ascii="Calibri Light" w:hAnsi="Calibri Light" w:cs="Calibri Light"/>
                <w:color w:val="000000"/>
                <w:sz w:val="21"/>
                <w:szCs w:val="21"/>
                <w14:cntxtAlts/>
              </w:rPr>
            </w:pPr>
            <w:r w:rsidRPr="00836028">
              <w:rPr>
                <w:rFonts w:ascii="Calibri Light" w:hAnsi="Calibri Light" w:cs="Calibri Light"/>
                <w:color w:val="000000"/>
                <w:sz w:val="21"/>
                <w:szCs w:val="21"/>
                <w14:cntxtAlts/>
              </w:rPr>
              <w:t xml:space="preserve">Know the location of the nearest fire extinguisher and your Departmental Fire Response Plan.  </w:t>
            </w:r>
          </w:p>
          <w:p w14:paraId="6221EDBF" w14:textId="77777777" w:rsidR="00836028" w:rsidRPr="00836028" w:rsidRDefault="00836028" w:rsidP="00836028">
            <w:pPr>
              <w:pStyle w:val="ListParagraph"/>
              <w:keepNext/>
              <w:numPr>
                <w:ilvl w:val="0"/>
                <w:numId w:val="13"/>
              </w:numPr>
              <w:spacing w:line="264" w:lineRule="auto"/>
              <w:contextualSpacing w:val="0"/>
              <w:rPr>
                <w:rFonts w:ascii="Calibri Light" w:hAnsi="Calibri Light" w:cs="Calibri Light"/>
                <w:color w:val="000000"/>
                <w:sz w:val="21"/>
                <w:szCs w:val="21"/>
                <w14:cntxtAlts/>
              </w:rPr>
            </w:pPr>
            <w:r w:rsidRPr="00836028">
              <w:rPr>
                <w:rFonts w:ascii="Calibri Light" w:hAnsi="Calibri Light" w:cs="Calibri Light"/>
                <w:color w:val="000000"/>
                <w:sz w:val="21"/>
                <w:szCs w:val="21"/>
                <w14:cntxtAlts/>
              </w:rPr>
              <w:t>The only items that can be in a corridor are a crash cart and equipment that is in use (</w:t>
            </w:r>
            <w:r w:rsidRPr="00836028">
              <w:rPr>
                <w:rFonts w:ascii="Calibri Light" w:hAnsi="Calibri Light" w:cs="Calibri Light"/>
                <w:sz w:val="21"/>
                <w:szCs w:val="21"/>
                <w14:cntxtAlts/>
              </w:rPr>
              <w:t xml:space="preserve">to be </w:t>
            </w:r>
            <w:r w:rsidRPr="00836028">
              <w:rPr>
                <w:rFonts w:ascii="Calibri Light" w:hAnsi="Calibri Light" w:cs="Calibri Light"/>
                <w:color w:val="000000"/>
                <w:sz w:val="21"/>
                <w:szCs w:val="21"/>
                <w14:cntxtAlts/>
              </w:rPr>
              <w:t xml:space="preserve">used within 30 minutes). </w:t>
            </w:r>
          </w:p>
          <w:p w14:paraId="4AAAAEB3" w14:textId="77777777" w:rsidR="00836028" w:rsidRPr="00836028" w:rsidRDefault="00836028" w:rsidP="00836028">
            <w:pPr>
              <w:pStyle w:val="ListParagraph"/>
              <w:keepNext/>
              <w:numPr>
                <w:ilvl w:val="0"/>
                <w:numId w:val="13"/>
              </w:numPr>
              <w:spacing w:line="264" w:lineRule="auto"/>
              <w:contextualSpacing w:val="0"/>
              <w:rPr>
                <w:rFonts w:ascii="Calibri Light" w:hAnsi="Calibri Light" w:cs="Calibri Light"/>
                <w:color w:val="000000"/>
                <w:sz w:val="21"/>
                <w:szCs w:val="21"/>
                <w14:cntxtAlts/>
              </w:rPr>
            </w:pPr>
            <w:r w:rsidRPr="00836028">
              <w:rPr>
                <w:rFonts w:ascii="Calibri Light" w:hAnsi="Calibri Light" w:cs="Calibri Light"/>
                <w:color w:val="000000"/>
                <w:sz w:val="21"/>
                <w:szCs w:val="21"/>
                <w14:cntxtAlts/>
              </w:rPr>
              <w:t xml:space="preserve">Storage should not be within 18 inches of the ceiling to allow for proper fire sprinkler coverage and to slow the spread of fire.  </w:t>
            </w:r>
          </w:p>
          <w:p w14:paraId="10FCDB9A" w14:textId="77777777" w:rsidR="00836028" w:rsidRPr="00836028" w:rsidRDefault="00836028" w:rsidP="00836028">
            <w:pPr>
              <w:pStyle w:val="ListParagraph"/>
              <w:keepNext/>
              <w:numPr>
                <w:ilvl w:val="0"/>
                <w:numId w:val="13"/>
              </w:numPr>
              <w:spacing w:line="264" w:lineRule="auto"/>
              <w:contextualSpacing w:val="0"/>
              <w:rPr>
                <w:rFonts w:ascii="Calibri Light" w:hAnsi="Calibri Light" w:cs="Calibri Light"/>
                <w:color w:val="000000"/>
                <w:sz w:val="21"/>
                <w:szCs w:val="21"/>
                <w14:cntxtAlts/>
              </w:rPr>
            </w:pPr>
            <w:r w:rsidRPr="00836028">
              <w:rPr>
                <w:rFonts w:ascii="Calibri Light" w:hAnsi="Calibri Light" w:cs="Calibri Light"/>
                <w:color w:val="000000"/>
                <w:sz w:val="21"/>
                <w:szCs w:val="21"/>
                <w14:cntxtAlts/>
              </w:rPr>
              <w:t>All locations use the standard “911” to report a fire.</w:t>
            </w:r>
          </w:p>
          <w:p w14:paraId="30D473C9" w14:textId="064D021F" w:rsidR="00836028" w:rsidRPr="00836028" w:rsidRDefault="00836028" w:rsidP="00704739">
            <w:pPr>
              <w:pStyle w:val="ListParagraph"/>
              <w:keepNext/>
              <w:numPr>
                <w:ilvl w:val="0"/>
                <w:numId w:val="13"/>
              </w:numPr>
              <w:spacing w:line="264" w:lineRule="auto"/>
              <w:contextualSpacing w:val="0"/>
              <w:rPr>
                <w:rFonts w:ascii="Calibri Light" w:eastAsiaTheme="minorHAnsi" w:hAnsi="Calibri Light" w:cs="Calibri Light"/>
                <w:b/>
                <w:bCs/>
                <w:sz w:val="21"/>
                <w:szCs w:val="21"/>
                <w14:cntxtAlts/>
              </w:rPr>
            </w:pPr>
            <w:r w:rsidRPr="00836028">
              <w:rPr>
                <w:rFonts w:ascii="Calibri Light" w:hAnsi="Calibri Light" w:cs="Calibri Light"/>
                <w:color w:val="000000"/>
                <w:sz w:val="21"/>
                <w:szCs w:val="21"/>
                <w14:cntxtAlts/>
              </w:rPr>
              <w:t xml:space="preserve">Dr. Red is the code for fire at ADC, LCC, CLC and the healthcare core in Galveston. </w:t>
            </w:r>
          </w:p>
          <w:p w14:paraId="616AB644" w14:textId="77777777" w:rsidR="00836028" w:rsidRPr="00836028" w:rsidRDefault="00836028" w:rsidP="00836028">
            <w:pPr>
              <w:keepNext/>
              <w:spacing w:line="264" w:lineRule="auto"/>
              <w:rPr>
                <w:rFonts w:ascii="Calibri Light" w:hAnsi="Calibri Light" w:cs="Calibri Light"/>
                <w:b/>
                <w:bCs/>
                <w:color w:val="000000"/>
                <w:sz w:val="21"/>
                <w:szCs w:val="21"/>
                <w14:cntxtAlts/>
              </w:rPr>
            </w:pPr>
            <w:r w:rsidRPr="00836028">
              <w:rPr>
                <w:rFonts w:ascii="Calibri Light" w:hAnsi="Calibri Light" w:cs="Calibri Light"/>
                <w:b/>
                <w:bCs/>
                <w:color w:val="000000"/>
                <w:sz w:val="21"/>
                <w:szCs w:val="21"/>
                <w14:cntxtAlts/>
              </w:rPr>
              <w:t>What do you do if you discover a fire?</w:t>
            </w:r>
          </w:p>
          <w:p w14:paraId="55DF3D25" w14:textId="0101E483" w:rsidR="00836028" w:rsidRPr="00836028" w:rsidRDefault="00836028" w:rsidP="00836028">
            <w:pPr>
              <w:keepNext/>
              <w:spacing w:line="264" w:lineRule="auto"/>
              <w:rPr>
                <w:rFonts w:ascii="Calibri Light" w:hAnsi="Calibri Light" w:cs="Calibri Light"/>
                <w:b/>
                <w:bCs/>
                <w:color w:val="000000"/>
                <w:sz w:val="21"/>
                <w:szCs w:val="21"/>
                <w14:cntxtAlts/>
              </w:rPr>
            </w:pPr>
            <w:r w:rsidRPr="00836028">
              <w:rPr>
                <w:rFonts w:ascii="Calibri Light" w:hAnsi="Calibri Light" w:cs="Calibri Light"/>
                <w:color w:val="000000"/>
                <w:sz w:val="21"/>
                <w:szCs w:val="21"/>
                <w14:cntxtAlts/>
              </w:rPr>
              <w:t xml:space="preserve">You </w:t>
            </w:r>
            <w:r w:rsidRPr="00836028">
              <w:rPr>
                <w:rFonts w:ascii="Calibri Light" w:hAnsi="Calibri Light" w:cs="Calibri Light"/>
                <w:i/>
                <w:iCs/>
                <w:color w:val="000000"/>
                <w:sz w:val="21"/>
                <w:szCs w:val="21"/>
                <w:u w:val="single"/>
                <w14:cntxtAlts/>
              </w:rPr>
              <w:t>R.A.C.E</w:t>
            </w:r>
            <w:r w:rsidRPr="00836028">
              <w:rPr>
                <w:rFonts w:ascii="Calibri Light" w:hAnsi="Calibri Light" w:cs="Calibri Light"/>
                <w:color w:val="000000"/>
                <w:sz w:val="21"/>
                <w:szCs w:val="21"/>
                <w14:cntxtAlts/>
              </w:rPr>
              <w:t>.:</w:t>
            </w:r>
            <w:r w:rsidRPr="00836028">
              <w:rPr>
                <w:rFonts w:ascii="Calibri Light" w:hAnsi="Calibri Light" w:cs="Calibri Light"/>
                <w:sz w:val="21"/>
                <w:szCs w:val="21"/>
                <w14:cntxtAlts/>
              </w:rPr>
              <w:t xml:space="preserve"> </w:t>
            </w:r>
          </w:p>
          <w:p w14:paraId="7039AA9A" w14:textId="77777777" w:rsidR="00836028" w:rsidRPr="00836028" w:rsidRDefault="00836028" w:rsidP="00836028">
            <w:pPr>
              <w:pStyle w:val="ListParagraph"/>
              <w:keepNext/>
              <w:numPr>
                <w:ilvl w:val="0"/>
                <w:numId w:val="14"/>
              </w:numPr>
              <w:spacing w:line="264" w:lineRule="auto"/>
              <w:contextualSpacing w:val="0"/>
              <w:rPr>
                <w:rFonts w:ascii="Calibri Light" w:hAnsi="Calibri Light" w:cs="Calibri Light"/>
                <w:color w:val="000000"/>
                <w:sz w:val="21"/>
                <w:szCs w:val="21"/>
                <w14:cntxtAlts/>
              </w:rPr>
            </w:pPr>
            <w:r w:rsidRPr="00836028">
              <w:rPr>
                <w:rFonts w:ascii="Calibri Light" w:hAnsi="Calibri Light" w:cs="Calibri Light"/>
                <w:color w:val="000000"/>
                <w:sz w:val="21"/>
                <w:szCs w:val="21"/>
                <w14:cntxtAlts/>
              </w:rPr>
              <w:t>RESCUE patients and others from immediate danger</w:t>
            </w:r>
            <w:r w:rsidRPr="00836028">
              <w:rPr>
                <w:rFonts w:ascii="Calibri Light" w:hAnsi="Calibri Light" w:cs="Calibri Light"/>
                <w:sz w:val="21"/>
                <w:szCs w:val="21"/>
                <w14:cntxtAlts/>
              </w:rPr>
              <w:t>.</w:t>
            </w:r>
          </w:p>
          <w:p w14:paraId="6F52C0F1" w14:textId="77777777" w:rsidR="00836028" w:rsidRPr="00836028" w:rsidRDefault="00836028" w:rsidP="00836028">
            <w:pPr>
              <w:pStyle w:val="ListParagraph"/>
              <w:keepNext/>
              <w:numPr>
                <w:ilvl w:val="0"/>
                <w:numId w:val="14"/>
              </w:numPr>
              <w:spacing w:line="264" w:lineRule="auto"/>
              <w:contextualSpacing w:val="0"/>
              <w:rPr>
                <w:rFonts w:ascii="Calibri Light" w:hAnsi="Calibri Light" w:cs="Calibri Light"/>
                <w:color w:val="000000"/>
                <w:sz w:val="21"/>
                <w:szCs w:val="21"/>
                <w14:cntxtAlts/>
              </w:rPr>
            </w:pPr>
            <w:r w:rsidRPr="00836028">
              <w:rPr>
                <w:rFonts w:ascii="Calibri Light" w:hAnsi="Calibri Light" w:cs="Calibri Light"/>
                <w:color w:val="000000"/>
                <w:sz w:val="21"/>
                <w:szCs w:val="21"/>
                <w14:cntxtAlts/>
              </w:rPr>
              <w:t>ALARM occupants and emergency responders by: 1) Pulling a pull station, then 2) calling 911 to report the fire.</w:t>
            </w:r>
          </w:p>
          <w:p w14:paraId="54C0C613" w14:textId="77777777" w:rsidR="00836028" w:rsidRPr="00836028" w:rsidRDefault="00836028" w:rsidP="00836028">
            <w:pPr>
              <w:pStyle w:val="ListParagraph"/>
              <w:keepNext/>
              <w:numPr>
                <w:ilvl w:val="0"/>
                <w:numId w:val="14"/>
              </w:numPr>
              <w:spacing w:line="264" w:lineRule="auto"/>
              <w:contextualSpacing w:val="0"/>
              <w:rPr>
                <w:rFonts w:ascii="Calibri Light" w:hAnsi="Calibri Light" w:cs="Calibri Light"/>
                <w:color w:val="000000"/>
                <w:sz w:val="21"/>
                <w:szCs w:val="21"/>
                <w14:cntxtAlts/>
              </w:rPr>
            </w:pPr>
            <w:r w:rsidRPr="00836028">
              <w:rPr>
                <w:rFonts w:ascii="Calibri Light" w:hAnsi="Calibri Light" w:cs="Calibri Light"/>
                <w:color w:val="000000"/>
                <w:sz w:val="21"/>
                <w:szCs w:val="21"/>
                <w14:cntxtAlts/>
              </w:rPr>
              <w:t>CONTAIN the fire by closing all doors and windows and keeping hallway doors closed.</w:t>
            </w:r>
          </w:p>
          <w:p w14:paraId="027BAFBB" w14:textId="77777777" w:rsidR="00836028" w:rsidRPr="00836028" w:rsidRDefault="00836028" w:rsidP="00836028">
            <w:pPr>
              <w:pStyle w:val="ListParagraph"/>
              <w:keepNext/>
              <w:numPr>
                <w:ilvl w:val="0"/>
                <w:numId w:val="14"/>
              </w:numPr>
              <w:spacing w:line="264" w:lineRule="auto"/>
              <w:contextualSpacing w:val="0"/>
              <w:rPr>
                <w:rFonts w:ascii="Calibri Light" w:hAnsi="Calibri Light" w:cs="Calibri Light"/>
                <w:color w:val="000000"/>
                <w:sz w:val="21"/>
                <w:szCs w:val="21"/>
                <w14:cntxtAlts/>
              </w:rPr>
            </w:pPr>
            <w:r w:rsidRPr="00836028">
              <w:rPr>
                <w:rFonts w:ascii="Calibri Light" w:hAnsi="Calibri Light" w:cs="Calibri Light"/>
                <w:color w:val="000000"/>
                <w:sz w:val="21"/>
                <w:szCs w:val="21"/>
                <w14:cntxtAlts/>
              </w:rPr>
              <w:t xml:space="preserve">EXTINGUISH the fire with the proper extinguisher if it is small. </w:t>
            </w:r>
          </w:p>
          <w:p w14:paraId="5E1150D4" w14:textId="77777777" w:rsidR="00836028" w:rsidRPr="00836028" w:rsidRDefault="00836028" w:rsidP="00836028">
            <w:pPr>
              <w:pStyle w:val="ListParagraph"/>
              <w:keepNext/>
              <w:numPr>
                <w:ilvl w:val="0"/>
                <w:numId w:val="14"/>
              </w:numPr>
              <w:spacing w:line="264" w:lineRule="auto"/>
              <w:contextualSpacing w:val="0"/>
              <w:rPr>
                <w:rFonts w:ascii="Calibri Light" w:hAnsi="Calibri Light" w:cs="Calibri Light"/>
                <w:color w:val="000000"/>
                <w:sz w:val="21"/>
                <w:szCs w:val="21"/>
                <w14:cntxtAlts/>
              </w:rPr>
            </w:pPr>
            <w:r w:rsidRPr="00836028">
              <w:rPr>
                <w:rFonts w:ascii="Calibri Light" w:hAnsi="Calibri Light" w:cs="Calibri Light"/>
                <w:color w:val="000000"/>
                <w:sz w:val="21"/>
                <w:szCs w:val="21"/>
                <w14:cntxtAlts/>
              </w:rPr>
              <w:t>EVACUATE occupants.</w:t>
            </w:r>
          </w:p>
          <w:p w14:paraId="18380013" w14:textId="687433B5" w:rsidR="00B160D4" w:rsidRPr="00C80EEB" w:rsidRDefault="00B160D4" w:rsidP="00836028">
            <w:pPr>
              <w:rPr>
                <w:rFonts w:asciiTheme="majorHAnsi" w:hAnsiTheme="majorHAnsi" w:cstheme="majorHAnsi"/>
                <w:b/>
                <w:bCs/>
                <w:color w:val="000000"/>
              </w:rPr>
            </w:pPr>
          </w:p>
        </w:tc>
      </w:tr>
      <w:tr w:rsidR="00212AAF" w:rsidRPr="00DD7E53" w14:paraId="09FE0D10" w14:textId="77777777" w:rsidTr="00812B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5"/>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29F3D34D" w14:textId="4924C388" w:rsidR="00397053" w:rsidRPr="00DD7E53" w:rsidRDefault="00212AAF" w:rsidP="00836028">
            <w:r w:rsidRPr="00DD7E53">
              <w:rPr>
                <w:rFonts w:asciiTheme="majorHAnsi" w:hAnsiTheme="majorHAnsi"/>
                <w:b/>
                <w:color w:val="FF0000"/>
                <w:sz w:val="28"/>
              </w:rPr>
              <w:t>DID YOU KNOW?</w:t>
            </w:r>
            <w:r w:rsidRPr="00DD7E53">
              <w:br/>
            </w:r>
            <w:r w:rsidR="00746696" w:rsidRPr="00746696">
              <w:rPr>
                <w:rFonts w:ascii="Calibri Light" w:hAnsi="Calibri Light" w:cs="Calibri Light"/>
                <w:sz w:val="21"/>
                <w:szCs w:val="21"/>
              </w:rPr>
              <w:t>As</w:t>
            </w:r>
            <w:r w:rsidR="00746696" w:rsidRPr="00746696">
              <w:t xml:space="preserve"> </w:t>
            </w:r>
            <w:r w:rsidR="00746696" w:rsidRPr="00746696">
              <w:rPr>
                <w:rFonts w:ascii="Calibri Light" w:hAnsi="Calibri Light" w:cs="Calibri Light"/>
                <w:sz w:val="21"/>
                <w:szCs w:val="21"/>
              </w:rPr>
              <w:t>of</w:t>
            </w:r>
            <w:r w:rsidR="00746696">
              <w:rPr>
                <w:rFonts w:ascii="Calibri Light" w:hAnsi="Calibri Light" w:cs="Calibri Light"/>
                <w:sz w:val="21"/>
                <w:szCs w:val="21"/>
              </w:rPr>
              <w:t xml:space="preserve"> 10 a.m.,</w:t>
            </w:r>
            <w:r w:rsidR="00746696" w:rsidRPr="00746696">
              <w:rPr>
                <w:rFonts w:ascii="Calibri Light" w:hAnsi="Calibri Light" w:cs="Calibri Light"/>
                <w:sz w:val="21"/>
                <w:szCs w:val="21"/>
              </w:rPr>
              <w:t xml:space="preserve"> Nov. 4, more than $297,000 has been pledged by more than 1,000 UTMB employees in this year’s State Employee Charitable Campaign (SECC). Supporting people in need and important causes, the SECC provides a great way for the people of UTMB to help strengthen our communities. The campaign is in its last few days; please consider making your pledge today by visiting </w:t>
            </w:r>
            <w:hyperlink r:id="rId33" w:tgtFrame="_blank" w:tooltip="http://www.utmb.edu/secc" w:history="1">
              <w:r w:rsidR="00746696" w:rsidRPr="00746696">
                <w:rPr>
                  <w:rStyle w:val="Hyperlink"/>
                  <w:rFonts w:ascii="Calibri Light" w:hAnsi="Calibri Light" w:cs="Calibri Light"/>
                  <w:sz w:val="21"/>
                  <w:szCs w:val="21"/>
                </w:rPr>
                <w:t>www.utmb.edu/secc</w:t>
              </w:r>
            </w:hyperlink>
            <w:r w:rsidR="00746696" w:rsidRPr="00746696">
              <w:rPr>
                <w:rFonts w:ascii="Calibri Light" w:hAnsi="Calibri Light" w:cs="Calibri Light"/>
                <w:sz w:val="21"/>
                <w:szCs w:val="21"/>
              </w:rPr>
              <w:t xml:space="preserve">. To check our progress, visit </w:t>
            </w:r>
            <w:hyperlink r:id="rId34" w:history="1">
              <w:r w:rsidR="00746696" w:rsidRPr="00746696">
                <w:rPr>
                  <w:rStyle w:val="Hyperlink"/>
                  <w:rFonts w:ascii="Calibri Light" w:hAnsi="Calibri Light" w:cs="Calibri Light"/>
                  <w:sz w:val="21"/>
                  <w:szCs w:val="21"/>
                </w:rPr>
                <w:t>https://www.utmb.edu/secc-pledge/SECC_Progress.asp</w:t>
              </w:r>
            </w:hyperlink>
            <w:r w:rsidR="00746696" w:rsidRPr="00746696">
              <w:rPr>
                <w:rFonts w:ascii="Calibri Light" w:hAnsi="Calibri Light" w:cs="Calibri Light"/>
                <w:sz w:val="21"/>
                <w:szCs w:val="21"/>
              </w:rPr>
              <w:t xml:space="preserve">. </w:t>
            </w: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35"/>
      <w:footerReference w:type="first" r:id="rId36"/>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6AFF0" w14:textId="77777777" w:rsidR="00970686" w:rsidRDefault="00970686" w:rsidP="00874B86">
      <w:r>
        <w:separator/>
      </w:r>
    </w:p>
  </w:endnote>
  <w:endnote w:type="continuationSeparator" w:id="0">
    <w:p w14:paraId="6BBB693C" w14:textId="77777777" w:rsidR="00970686" w:rsidRDefault="00970686"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ova Cond">
    <w:altName w:val="Arial Nova Cond"/>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08EF4" w14:textId="77777777" w:rsidR="00970686" w:rsidRDefault="00970686" w:rsidP="00874B86">
      <w:r>
        <w:separator/>
      </w:r>
    </w:p>
  </w:footnote>
  <w:footnote w:type="continuationSeparator" w:id="0">
    <w:p w14:paraId="5C711A04" w14:textId="77777777" w:rsidR="00970686" w:rsidRDefault="00970686"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970686">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10CC"/>
    <w:multiLevelType w:val="hybridMultilevel"/>
    <w:tmpl w:val="2A0C62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1E444D6"/>
    <w:multiLevelType w:val="hybridMultilevel"/>
    <w:tmpl w:val="279A911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265C10"/>
    <w:multiLevelType w:val="hybridMultilevel"/>
    <w:tmpl w:val="082489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84E23F1"/>
    <w:multiLevelType w:val="hybridMultilevel"/>
    <w:tmpl w:val="15AA8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00A5B9A"/>
    <w:multiLevelType w:val="hybridMultilevel"/>
    <w:tmpl w:val="FE56B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7C85EC6"/>
    <w:multiLevelType w:val="hybridMultilevel"/>
    <w:tmpl w:val="478E7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D874A42"/>
    <w:multiLevelType w:val="hybridMultilevel"/>
    <w:tmpl w:val="00401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7D6472F"/>
    <w:multiLevelType w:val="hybridMultilevel"/>
    <w:tmpl w:val="17E073A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8" w15:restartNumberingAfterBreak="0">
    <w:nsid w:val="3FE16A5E"/>
    <w:multiLevelType w:val="hybridMultilevel"/>
    <w:tmpl w:val="EC8A1F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367BBF"/>
    <w:multiLevelType w:val="hybridMultilevel"/>
    <w:tmpl w:val="612AF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50B7037"/>
    <w:multiLevelType w:val="hybridMultilevel"/>
    <w:tmpl w:val="8DB0F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DA21471"/>
    <w:multiLevelType w:val="hybridMultilevel"/>
    <w:tmpl w:val="C866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1AE3BB8"/>
    <w:multiLevelType w:val="hybridMultilevel"/>
    <w:tmpl w:val="6B10BB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580C1CE2"/>
    <w:multiLevelType w:val="hybridMultilevel"/>
    <w:tmpl w:val="B0740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3463FBD"/>
    <w:multiLevelType w:val="hybridMultilevel"/>
    <w:tmpl w:val="FF02B0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7EE7346E"/>
    <w:multiLevelType w:val="hybridMultilevel"/>
    <w:tmpl w:val="42F4F7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3"/>
  </w:num>
  <w:num w:numId="2">
    <w:abstractNumId w:val="14"/>
  </w:num>
  <w:num w:numId="3">
    <w:abstractNumId w:val="6"/>
  </w:num>
  <w:num w:numId="4">
    <w:abstractNumId w:val="10"/>
  </w:num>
  <w:num w:numId="5">
    <w:abstractNumId w:val="11"/>
  </w:num>
  <w:num w:numId="6">
    <w:abstractNumId w:val="4"/>
  </w:num>
  <w:num w:numId="7">
    <w:abstractNumId w:val="7"/>
  </w:num>
  <w:num w:numId="8">
    <w:abstractNumId w:val="13"/>
  </w:num>
  <w:num w:numId="9">
    <w:abstractNumId w:val="9"/>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0"/>
  </w:num>
  <w:num w:numId="14">
    <w:abstractNumId w:val="15"/>
  </w:num>
  <w:num w:numId="15">
    <w:abstractNumId w:val="1"/>
    <w:lvlOverride w:ilvl="0">
      <w:startOverride w:val="1"/>
    </w:lvlOverride>
    <w:lvlOverride w:ilvl="1"/>
    <w:lvlOverride w:ilvl="2"/>
    <w:lvlOverride w:ilvl="3"/>
    <w:lvlOverride w:ilvl="4"/>
    <w:lvlOverride w:ilvl="5"/>
    <w:lvlOverride w:ilvl="6"/>
    <w:lvlOverride w:ilvl="7"/>
    <w:lvlOverride w:ilvl="8"/>
  </w:num>
  <w:num w:numId="16">
    <w:abstractNumId w:val="1"/>
  </w:num>
  <w:num w:numId="17">
    <w:abstractNumId w:val="2"/>
  </w:num>
  <w:num w:numId="1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20CAE"/>
    <w:rsid w:val="0002373A"/>
    <w:rsid w:val="000257FB"/>
    <w:rsid w:val="00026171"/>
    <w:rsid w:val="00026B3C"/>
    <w:rsid w:val="00031266"/>
    <w:rsid w:val="000317BD"/>
    <w:rsid w:val="00033077"/>
    <w:rsid w:val="00033AC2"/>
    <w:rsid w:val="00035148"/>
    <w:rsid w:val="0003715C"/>
    <w:rsid w:val="000421C8"/>
    <w:rsid w:val="00042E9E"/>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3B6C"/>
    <w:rsid w:val="0009611D"/>
    <w:rsid w:val="000966FD"/>
    <w:rsid w:val="00097523"/>
    <w:rsid w:val="000A064E"/>
    <w:rsid w:val="000A21FA"/>
    <w:rsid w:val="000A26D9"/>
    <w:rsid w:val="000A297A"/>
    <w:rsid w:val="000A36BE"/>
    <w:rsid w:val="000A508E"/>
    <w:rsid w:val="000A5A2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4007"/>
    <w:rsid w:val="000F53C0"/>
    <w:rsid w:val="000F5506"/>
    <w:rsid w:val="000F5AD3"/>
    <w:rsid w:val="000F6179"/>
    <w:rsid w:val="000F69F8"/>
    <w:rsid w:val="000F72D3"/>
    <w:rsid w:val="0010121E"/>
    <w:rsid w:val="00101269"/>
    <w:rsid w:val="0010152B"/>
    <w:rsid w:val="0010166A"/>
    <w:rsid w:val="001076AF"/>
    <w:rsid w:val="00112068"/>
    <w:rsid w:val="0011321F"/>
    <w:rsid w:val="00117586"/>
    <w:rsid w:val="0012322A"/>
    <w:rsid w:val="00124071"/>
    <w:rsid w:val="00124AB7"/>
    <w:rsid w:val="001276F3"/>
    <w:rsid w:val="001325DC"/>
    <w:rsid w:val="00135E4C"/>
    <w:rsid w:val="001365AE"/>
    <w:rsid w:val="00151100"/>
    <w:rsid w:val="00153DDE"/>
    <w:rsid w:val="0016087C"/>
    <w:rsid w:val="00161A12"/>
    <w:rsid w:val="00166476"/>
    <w:rsid w:val="00167AFC"/>
    <w:rsid w:val="001767B8"/>
    <w:rsid w:val="00182988"/>
    <w:rsid w:val="001838A0"/>
    <w:rsid w:val="00183D7B"/>
    <w:rsid w:val="001849C7"/>
    <w:rsid w:val="001852E8"/>
    <w:rsid w:val="00190040"/>
    <w:rsid w:val="001905C4"/>
    <w:rsid w:val="00190C55"/>
    <w:rsid w:val="001962E7"/>
    <w:rsid w:val="001A1FB3"/>
    <w:rsid w:val="001A2490"/>
    <w:rsid w:val="001A5D61"/>
    <w:rsid w:val="001A64DA"/>
    <w:rsid w:val="001A6D43"/>
    <w:rsid w:val="001A7128"/>
    <w:rsid w:val="001A732C"/>
    <w:rsid w:val="001B5AE8"/>
    <w:rsid w:val="001B7C99"/>
    <w:rsid w:val="001C1D3C"/>
    <w:rsid w:val="001C4A7F"/>
    <w:rsid w:val="001D239E"/>
    <w:rsid w:val="001E24E2"/>
    <w:rsid w:val="001E2C86"/>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52C87"/>
    <w:rsid w:val="00261506"/>
    <w:rsid w:val="00262A1D"/>
    <w:rsid w:val="0026348F"/>
    <w:rsid w:val="0026363F"/>
    <w:rsid w:val="00265794"/>
    <w:rsid w:val="00266A3E"/>
    <w:rsid w:val="00267050"/>
    <w:rsid w:val="00267CA9"/>
    <w:rsid w:val="0027032B"/>
    <w:rsid w:val="00271CD1"/>
    <w:rsid w:val="002803FE"/>
    <w:rsid w:val="00281039"/>
    <w:rsid w:val="002819EA"/>
    <w:rsid w:val="00287C09"/>
    <w:rsid w:val="00287C5A"/>
    <w:rsid w:val="0029184A"/>
    <w:rsid w:val="00291B1E"/>
    <w:rsid w:val="00293436"/>
    <w:rsid w:val="002945FF"/>
    <w:rsid w:val="002953C9"/>
    <w:rsid w:val="002958DE"/>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47A5"/>
    <w:rsid w:val="002F4923"/>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045F"/>
    <w:rsid w:val="00381C8B"/>
    <w:rsid w:val="00383F66"/>
    <w:rsid w:val="003929D4"/>
    <w:rsid w:val="003960FE"/>
    <w:rsid w:val="00397053"/>
    <w:rsid w:val="003A09D9"/>
    <w:rsid w:val="003A164D"/>
    <w:rsid w:val="003A20EF"/>
    <w:rsid w:val="003A3D5E"/>
    <w:rsid w:val="003A4577"/>
    <w:rsid w:val="003B1F2B"/>
    <w:rsid w:val="003B602F"/>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5D45"/>
    <w:rsid w:val="003F73A9"/>
    <w:rsid w:val="004039AA"/>
    <w:rsid w:val="00406830"/>
    <w:rsid w:val="00410334"/>
    <w:rsid w:val="00412922"/>
    <w:rsid w:val="00413814"/>
    <w:rsid w:val="00415311"/>
    <w:rsid w:val="00416E2F"/>
    <w:rsid w:val="00420426"/>
    <w:rsid w:val="00423432"/>
    <w:rsid w:val="004236F0"/>
    <w:rsid w:val="004253A9"/>
    <w:rsid w:val="00427614"/>
    <w:rsid w:val="0042789B"/>
    <w:rsid w:val="00433851"/>
    <w:rsid w:val="00433CFC"/>
    <w:rsid w:val="004344E8"/>
    <w:rsid w:val="0043682F"/>
    <w:rsid w:val="004373C5"/>
    <w:rsid w:val="00443032"/>
    <w:rsid w:val="004442B2"/>
    <w:rsid w:val="00452691"/>
    <w:rsid w:val="00452EF3"/>
    <w:rsid w:val="00456E37"/>
    <w:rsid w:val="0046357C"/>
    <w:rsid w:val="00463E09"/>
    <w:rsid w:val="00463F9C"/>
    <w:rsid w:val="004657B2"/>
    <w:rsid w:val="00466810"/>
    <w:rsid w:val="00466AAB"/>
    <w:rsid w:val="004708B0"/>
    <w:rsid w:val="0047101D"/>
    <w:rsid w:val="004769D2"/>
    <w:rsid w:val="0048017F"/>
    <w:rsid w:val="0048097F"/>
    <w:rsid w:val="00483DE2"/>
    <w:rsid w:val="0048504F"/>
    <w:rsid w:val="004858C4"/>
    <w:rsid w:val="00486177"/>
    <w:rsid w:val="00490208"/>
    <w:rsid w:val="004938E0"/>
    <w:rsid w:val="004948EF"/>
    <w:rsid w:val="004952C9"/>
    <w:rsid w:val="00495F51"/>
    <w:rsid w:val="00496356"/>
    <w:rsid w:val="004A2F43"/>
    <w:rsid w:val="004A48A1"/>
    <w:rsid w:val="004A49F8"/>
    <w:rsid w:val="004A6B9E"/>
    <w:rsid w:val="004A7BEA"/>
    <w:rsid w:val="004B3A59"/>
    <w:rsid w:val="004C00B1"/>
    <w:rsid w:val="004C1339"/>
    <w:rsid w:val="004C1619"/>
    <w:rsid w:val="004C3912"/>
    <w:rsid w:val="004C3BE1"/>
    <w:rsid w:val="004C4313"/>
    <w:rsid w:val="004C7065"/>
    <w:rsid w:val="004C7EA8"/>
    <w:rsid w:val="004D233B"/>
    <w:rsid w:val="004D3F86"/>
    <w:rsid w:val="004D4424"/>
    <w:rsid w:val="004E0DF2"/>
    <w:rsid w:val="004F0697"/>
    <w:rsid w:val="004F5E00"/>
    <w:rsid w:val="004F6E38"/>
    <w:rsid w:val="004F74F1"/>
    <w:rsid w:val="004F7511"/>
    <w:rsid w:val="004F7EC6"/>
    <w:rsid w:val="0050013D"/>
    <w:rsid w:val="00502D6C"/>
    <w:rsid w:val="0050368C"/>
    <w:rsid w:val="005060DE"/>
    <w:rsid w:val="005101E3"/>
    <w:rsid w:val="00510CC0"/>
    <w:rsid w:val="005125BB"/>
    <w:rsid w:val="0051366B"/>
    <w:rsid w:val="00513741"/>
    <w:rsid w:val="00514572"/>
    <w:rsid w:val="00514D31"/>
    <w:rsid w:val="00516278"/>
    <w:rsid w:val="0052069E"/>
    <w:rsid w:val="00521FFF"/>
    <w:rsid w:val="00524DCF"/>
    <w:rsid w:val="0052538F"/>
    <w:rsid w:val="00526B9C"/>
    <w:rsid w:val="00527BFE"/>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069E"/>
    <w:rsid w:val="0057109E"/>
    <w:rsid w:val="0057638A"/>
    <w:rsid w:val="0058060F"/>
    <w:rsid w:val="005847FF"/>
    <w:rsid w:val="00585CA7"/>
    <w:rsid w:val="00585FEB"/>
    <w:rsid w:val="00586787"/>
    <w:rsid w:val="00587911"/>
    <w:rsid w:val="00593351"/>
    <w:rsid w:val="005962F1"/>
    <w:rsid w:val="00596875"/>
    <w:rsid w:val="0059768F"/>
    <w:rsid w:val="005A3178"/>
    <w:rsid w:val="005A3B2E"/>
    <w:rsid w:val="005A3FB9"/>
    <w:rsid w:val="005A4C31"/>
    <w:rsid w:val="005B1203"/>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7C91"/>
    <w:rsid w:val="005E1601"/>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52FB7"/>
    <w:rsid w:val="00655499"/>
    <w:rsid w:val="00656702"/>
    <w:rsid w:val="006609CA"/>
    <w:rsid w:val="00661A04"/>
    <w:rsid w:val="00662EE7"/>
    <w:rsid w:val="00662FE8"/>
    <w:rsid w:val="006664B7"/>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240"/>
    <w:rsid w:val="006F56B1"/>
    <w:rsid w:val="006F7641"/>
    <w:rsid w:val="00701024"/>
    <w:rsid w:val="007021E5"/>
    <w:rsid w:val="0070537D"/>
    <w:rsid w:val="007073E8"/>
    <w:rsid w:val="0070782F"/>
    <w:rsid w:val="0071465A"/>
    <w:rsid w:val="007150CA"/>
    <w:rsid w:val="00716906"/>
    <w:rsid w:val="00721CC0"/>
    <w:rsid w:val="00721CF2"/>
    <w:rsid w:val="00722187"/>
    <w:rsid w:val="00722C34"/>
    <w:rsid w:val="007238D7"/>
    <w:rsid w:val="007252A6"/>
    <w:rsid w:val="00727536"/>
    <w:rsid w:val="00727C45"/>
    <w:rsid w:val="00732060"/>
    <w:rsid w:val="00733319"/>
    <w:rsid w:val="00733AEA"/>
    <w:rsid w:val="00737032"/>
    <w:rsid w:val="0073723F"/>
    <w:rsid w:val="00742B27"/>
    <w:rsid w:val="0074526C"/>
    <w:rsid w:val="00746696"/>
    <w:rsid w:val="00747AAD"/>
    <w:rsid w:val="00747B16"/>
    <w:rsid w:val="00757978"/>
    <w:rsid w:val="00760378"/>
    <w:rsid w:val="007616DD"/>
    <w:rsid w:val="00763339"/>
    <w:rsid w:val="00767FEA"/>
    <w:rsid w:val="007704B6"/>
    <w:rsid w:val="00770893"/>
    <w:rsid w:val="007727F9"/>
    <w:rsid w:val="00772C83"/>
    <w:rsid w:val="007741A7"/>
    <w:rsid w:val="00777A9D"/>
    <w:rsid w:val="0078324C"/>
    <w:rsid w:val="00785BFB"/>
    <w:rsid w:val="00787883"/>
    <w:rsid w:val="007902D4"/>
    <w:rsid w:val="00790A71"/>
    <w:rsid w:val="0079222C"/>
    <w:rsid w:val="00793B02"/>
    <w:rsid w:val="007A00A3"/>
    <w:rsid w:val="007A132B"/>
    <w:rsid w:val="007A1EB2"/>
    <w:rsid w:val="007A4DB1"/>
    <w:rsid w:val="007A59FA"/>
    <w:rsid w:val="007A6F4E"/>
    <w:rsid w:val="007A7C5B"/>
    <w:rsid w:val="007B0157"/>
    <w:rsid w:val="007B0BF1"/>
    <w:rsid w:val="007B1264"/>
    <w:rsid w:val="007B196E"/>
    <w:rsid w:val="007B59F2"/>
    <w:rsid w:val="007B7890"/>
    <w:rsid w:val="007C2EAA"/>
    <w:rsid w:val="007D16A8"/>
    <w:rsid w:val="007D38E8"/>
    <w:rsid w:val="007D3EB3"/>
    <w:rsid w:val="007D73C2"/>
    <w:rsid w:val="007E09F3"/>
    <w:rsid w:val="007E1186"/>
    <w:rsid w:val="007E583D"/>
    <w:rsid w:val="007E5EBB"/>
    <w:rsid w:val="007F5801"/>
    <w:rsid w:val="007F788A"/>
    <w:rsid w:val="00801D41"/>
    <w:rsid w:val="008032C3"/>
    <w:rsid w:val="00803F67"/>
    <w:rsid w:val="00804F92"/>
    <w:rsid w:val="0080543C"/>
    <w:rsid w:val="00812B7B"/>
    <w:rsid w:val="00814D06"/>
    <w:rsid w:val="00816D2E"/>
    <w:rsid w:val="00817D05"/>
    <w:rsid w:val="00822584"/>
    <w:rsid w:val="0082303B"/>
    <w:rsid w:val="0082346E"/>
    <w:rsid w:val="00824F3C"/>
    <w:rsid w:val="00825D37"/>
    <w:rsid w:val="0083135F"/>
    <w:rsid w:val="00831B07"/>
    <w:rsid w:val="008325B7"/>
    <w:rsid w:val="00832668"/>
    <w:rsid w:val="0083344D"/>
    <w:rsid w:val="00833D36"/>
    <w:rsid w:val="00836028"/>
    <w:rsid w:val="00837050"/>
    <w:rsid w:val="00841FD9"/>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0F45"/>
    <w:rsid w:val="00882F5C"/>
    <w:rsid w:val="00883F08"/>
    <w:rsid w:val="00884A23"/>
    <w:rsid w:val="00885721"/>
    <w:rsid w:val="0089149D"/>
    <w:rsid w:val="008917C8"/>
    <w:rsid w:val="00892C65"/>
    <w:rsid w:val="00895B31"/>
    <w:rsid w:val="00897939"/>
    <w:rsid w:val="008A1305"/>
    <w:rsid w:val="008A23CB"/>
    <w:rsid w:val="008B019A"/>
    <w:rsid w:val="008B1118"/>
    <w:rsid w:val="008B1EE6"/>
    <w:rsid w:val="008B263A"/>
    <w:rsid w:val="008B2E72"/>
    <w:rsid w:val="008B6179"/>
    <w:rsid w:val="008B6234"/>
    <w:rsid w:val="008B7119"/>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0148"/>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3499"/>
    <w:rsid w:val="00936B3A"/>
    <w:rsid w:val="00941A4B"/>
    <w:rsid w:val="00944FCA"/>
    <w:rsid w:val="00945150"/>
    <w:rsid w:val="00947F85"/>
    <w:rsid w:val="009520C0"/>
    <w:rsid w:val="009564F5"/>
    <w:rsid w:val="00956B0E"/>
    <w:rsid w:val="0096007F"/>
    <w:rsid w:val="0096095E"/>
    <w:rsid w:val="009665D7"/>
    <w:rsid w:val="00970686"/>
    <w:rsid w:val="00974732"/>
    <w:rsid w:val="00975BF5"/>
    <w:rsid w:val="00976EAF"/>
    <w:rsid w:val="0098127F"/>
    <w:rsid w:val="00981815"/>
    <w:rsid w:val="00981FE2"/>
    <w:rsid w:val="00986848"/>
    <w:rsid w:val="009877C0"/>
    <w:rsid w:val="00987A4A"/>
    <w:rsid w:val="00990EE4"/>
    <w:rsid w:val="009931E9"/>
    <w:rsid w:val="00996440"/>
    <w:rsid w:val="00997CAF"/>
    <w:rsid w:val="009A02B0"/>
    <w:rsid w:val="009A0A77"/>
    <w:rsid w:val="009A1428"/>
    <w:rsid w:val="009A3B49"/>
    <w:rsid w:val="009A52F8"/>
    <w:rsid w:val="009A5E74"/>
    <w:rsid w:val="009A6512"/>
    <w:rsid w:val="009A6C2B"/>
    <w:rsid w:val="009A71A0"/>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2713"/>
    <w:rsid w:val="009E4D05"/>
    <w:rsid w:val="009E5FAD"/>
    <w:rsid w:val="009E62E6"/>
    <w:rsid w:val="009F0787"/>
    <w:rsid w:val="009F0E3D"/>
    <w:rsid w:val="009F19C8"/>
    <w:rsid w:val="009F504E"/>
    <w:rsid w:val="009F6435"/>
    <w:rsid w:val="009F7C23"/>
    <w:rsid w:val="00A06196"/>
    <w:rsid w:val="00A109FA"/>
    <w:rsid w:val="00A1295B"/>
    <w:rsid w:val="00A14C8D"/>
    <w:rsid w:val="00A211B2"/>
    <w:rsid w:val="00A2200E"/>
    <w:rsid w:val="00A23614"/>
    <w:rsid w:val="00A24C8F"/>
    <w:rsid w:val="00A301CE"/>
    <w:rsid w:val="00A31966"/>
    <w:rsid w:val="00A33081"/>
    <w:rsid w:val="00A33A9D"/>
    <w:rsid w:val="00A34F69"/>
    <w:rsid w:val="00A41A2F"/>
    <w:rsid w:val="00A44121"/>
    <w:rsid w:val="00A454B2"/>
    <w:rsid w:val="00A573D5"/>
    <w:rsid w:val="00A60F6A"/>
    <w:rsid w:val="00A63DDA"/>
    <w:rsid w:val="00A6456D"/>
    <w:rsid w:val="00A67983"/>
    <w:rsid w:val="00A70FCF"/>
    <w:rsid w:val="00A73B89"/>
    <w:rsid w:val="00A75177"/>
    <w:rsid w:val="00A76BDE"/>
    <w:rsid w:val="00A7783B"/>
    <w:rsid w:val="00A83199"/>
    <w:rsid w:val="00A84CDE"/>
    <w:rsid w:val="00A85D19"/>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1C94"/>
    <w:rsid w:val="00AC5686"/>
    <w:rsid w:val="00AC6DF5"/>
    <w:rsid w:val="00AD0ECC"/>
    <w:rsid w:val="00AD1520"/>
    <w:rsid w:val="00AD2A9E"/>
    <w:rsid w:val="00AD3688"/>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105B"/>
    <w:rsid w:val="00B14985"/>
    <w:rsid w:val="00B160D4"/>
    <w:rsid w:val="00B20A2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5B8E"/>
    <w:rsid w:val="00B568B4"/>
    <w:rsid w:val="00B57173"/>
    <w:rsid w:val="00B6331C"/>
    <w:rsid w:val="00B7091D"/>
    <w:rsid w:val="00B70F09"/>
    <w:rsid w:val="00B74C60"/>
    <w:rsid w:val="00B756E4"/>
    <w:rsid w:val="00B761DE"/>
    <w:rsid w:val="00B765E4"/>
    <w:rsid w:val="00B76E50"/>
    <w:rsid w:val="00B83B77"/>
    <w:rsid w:val="00B8641A"/>
    <w:rsid w:val="00B87467"/>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0FAC"/>
    <w:rsid w:val="00BE1CC6"/>
    <w:rsid w:val="00BE3394"/>
    <w:rsid w:val="00BF2C60"/>
    <w:rsid w:val="00BF4E49"/>
    <w:rsid w:val="00C00795"/>
    <w:rsid w:val="00C078FA"/>
    <w:rsid w:val="00C07E58"/>
    <w:rsid w:val="00C10310"/>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54ED"/>
    <w:rsid w:val="00C46906"/>
    <w:rsid w:val="00C505C4"/>
    <w:rsid w:val="00C50B15"/>
    <w:rsid w:val="00C516E0"/>
    <w:rsid w:val="00C53DFD"/>
    <w:rsid w:val="00C53E9B"/>
    <w:rsid w:val="00C545D1"/>
    <w:rsid w:val="00C60C5A"/>
    <w:rsid w:val="00C61C42"/>
    <w:rsid w:val="00C70AA9"/>
    <w:rsid w:val="00C726B4"/>
    <w:rsid w:val="00C7271C"/>
    <w:rsid w:val="00C72809"/>
    <w:rsid w:val="00C736DF"/>
    <w:rsid w:val="00C73B70"/>
    <w:rsid w:val="00C74D16"/>
    <w:rsid w:val="00C77746"/>
    <w:rsid w:val="00C80144"/>
    <w:rsid w:val="00C80EEB"/>
    <w:rsid w:val="00C819BD"/>
    <w:rsid w:val="00C837FD"/>
    <w:rsid w:val="00C8425F"/>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2A41"/>
    <w:rsid w:val="00CE352E"/>
    <w:rsid w:val="00CE4BF1"/>
    <w:rsid w:val="00CF123A"/>
    <w:rsid w:val="00CF39F4"/>
    <w:rsid w:val="00CF43EA"/>
    <w:rsid w:val="00CF61BE"/>
    <w:rsid w:val="00CF651B"/>
    <w:rsid w:val="00D03499"/>
    <w:rsid w:val="00D048A4"/>
    <w:rsid w:val="00D05E81"/>
    <w:rsid w:val="00D06680"/>
    <w:rsid w:val="00D06BE1"/>
    <w:rsid w:val="00D078F8"/>
    <w:rsid w:val="00D12C2F"/>
    <w:rsid w:val="00D15FEE"/>
    <w:rsid w:val="00D20A45"/>
    <w:rsid w:val="00D22049"/>
    <w:rsid w:val="00D24421"/>
    <w:rsid w:val="00D24B33"/>
    <w:rsid w:val="00D25465"/>
    <w:rsid w:val="00D318CA"/>
    <w:rsid w:val="00D41379"/>
    <w:rsid w:val="00D42AB7"/>
    <w:rsid w:val="00D42C21"/>
    <w:rsid w:val="00D43E7F"/>
    <w:rsid w:val="00D442F8"/>
    <w:rsid w:val="00D505A2"/>
    <w:rsid w:val="00D56CE7"/>
    <w:rsid w:val="00D57FE0"/>
    <w:rsid w:val="00D64C4C"/>
    <w:rsid w:val="00D65042"/>
    <w:rsid w:val="00D661CA"/>
    <w:rsid w:val="00D67FAD"/>
    <w:rsid w:val="00D7039E"/>
    <w:rsid w:val="00D74A7C"/>
    <w:rsid w:val="00D74F8C"/>
    <w:rsid w:val="00D81099"/>
    <w:rsid w:val="00D851C0"/>
    <w:rsid w:val="00D85DA7"/>
    <w:rsid w:val="00D903E8"/>
    <w:rsid w:val="00D915F2"/>
    <w:rsid w:val="00D9223A"/>
    <w:rsid w:val="00D9481E"/>
    <w:rsid w:val="00D97BA9"/>
    <w:rsid w:val="00DA0D2D"/>
    <w:rsid w:val="00DA23AB"/>
    <w:rsid w:val="00DA24F4"/>
    <w:rsid w:val="00DA307E"/>
    <w:rsid w:val="00DA638A"/>
    <w:rsid w:val="00DA756F"/>
    <w:rsid w:val="00DA76D0"/>
    <w:rsid w:val="00DA7742"/>
    <w:rsid w:val="00DB32DF"/>
    <w:rsid w:val="00DB76ED"/>
    <w:rsid w:val="00DC1983"/>
    <w:rsid w:val="00DC393A"/>
    <w:rsid w:val="00DC4754"/>
    <w:rsid w:val="00DC69BA"/>
    <w:rsid w:val="00DD0F9F"/>
    <w:rsid w:val="00DD3522"/>
    <w:rsid w:val="00DD47A2"/>
    <w:rsid w:val="00DD5CA2"/>
    <w:rsid w:val="00DD739E"/>
    <w:rsid w:val="00DD741B"/>
    <w:rsid w:val="00DD7E53"/>
    <w:rsid w:val="00DE0391"/>
    <w:rsid w:val="00DE2079"/>
    <w:rsid w:val="00DE2631"/>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47CC"/>
    <w:rsid w:val="00E25284"/>
    <w:rsid w:val="00E30C47"/>
    <w:rsid w:val="00E35816"/>
    <w:rsid w:val="00E43487"/>
    <w:rsid w:val="00E44B9E"/>
    <w:rsid w:val="00E44ED1"/>
    <w:rsid w:val="00E4601F"/>
    <w:rsid w:val="00E502F3"/>
    <w:rsid w:val="00E603DE"/>
    <w:rsid w:val="00E61EBC"/>
    <w:rsid w:val="00E625F4"/>
    <w:rsid w:val="00E65EEE"/>
    <w:rsid w:val="00E67C38"/>
    <w:rsid w:val="00E71714"/>
    <w:rsid w:val="00E76215"/>
    <w:rsid w:val="00E840C8"/>
    <w:rsid w:val="00E84F4B"/>
    <w:rsid w:val="00E868C2"/>
    <w:rsid w:val="00E87236"/>
    <w:rsid w:val="00E87D19"/>
    <w:rsid w:val="00E9063A"/>
    <w:rsid w:val="00EA0165"/>
    <w:rsid w:val="00EB1A65"/>
    <w:rsid w:val="00EB7D23"/>
    <w:rsid w:val="00EC490B"/>
    <w:rsid w:val="00EC597D"/>
    <w:rsid w:val="00EC6BF1"/>
    <w:rsid w:val="00ED21C6"/>
    <w:rsid w:val="00ED2858"/>
    <w:rsid w:val="00ED5A3B"/>
    <w:rsid w:val="00ED5C1C"/>
    <w:rsid w:val="00ED6E29"/>
    <w:rsid w:val="00EE0388"/>
    <w:rsid w:val="00EE0C3F"/>
    <w:rsid w:val="00EE15A8"/>
    <w:rsid w:val="00EE26E9"/>
    <w:rsid w:val="00EE3904"/>
    <w:rsid w:val="00EE3938"/>
    <w:rsid w:val="00EE4C13"/>
    <w:rsid w:val="00EE5A56"/>
    <w:rsid w:val="00EE7B1F"/>
    <w:rsid w:val="00EF0047"/>
    <w:rsid w:val="00EF556C"/>
    <w:rsid w:val="00F00004"/>
    <w:rsid w:val="00F0451E"/>
    <w:rsid w:val="00F0562E"/>
    <w:rsid w:val="00F060B5"/>
    <w:rsid w:val="00F06518"/>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3B"/>
    <w:rsid w:val="00F44AFD"/>
    <w:rsid w:val="00F46838"/>
    <w:rsid w:val="00F46FF8"/>
    <w:rsid w:val="00F5234B"/>
    <w:rsid w:val="00F55E5D"/>
    <w:rsid w:val="00F610ED"/>
    <w:rsid w:val="00F6282C"/>
    <w:rsid w:val="00F67849"/>
    <w:rsid w:val="00F74874"/>
    <w:rsid w:val="00F75CAB"/>
    <w:rsid w:val="00F80E1B"/>
    <w:rsid w:val="00F8146E"/>
    <w:rsid w:val="00F816C2"/>
    <w:rsid w:val="00F82E9B"/>
    <w:rsid w:val="00F83B5B"/>
    <w:rsid w:val="00F86FCD"/>
    <w:rsid w:val="00F879DE"/>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144B"/>
    <w:rsid w:val="00FD29AA"/>
    <w:rsid w:val="00FD7386"/>
    <w:rsid w:val="00FE2D1B"/>
    <w:rsid w:val="00FE74DF"/>
    <w:rsid w:val="00FE7E7B"/>
    <w:rsid w:val="00FF2F1D"/>
    <w:rsid w:val="00FF437B"/>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BF1"/>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uiPriority w:val="99"/>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25680188">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37519921">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53870258">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7290668">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242233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017818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7.png"/><Relationship Id="rId21" Type="http://schemas.openxmlformats.org/officeDocument/2006/relationships/hyperlink" Target="https://utmb.us/67f" TargetMode="External"/><Relationship Id="rId34" Type="http://schemas.openxmlformats.org/officeDocument/2006/relationships/hyperlink" Target="https://www.utmb.edu/secc-pledge/SECC_Progress.asp" TargetMode="Externa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hyperlink" Target="mailto:sepullen@utmb.edu" TargetMode="External"/><Relationship Id="rId25" Type="http://schemas.openxmlformats.org/officeDocument/2006/relationships/image" Target="media/image6.png"/><Relationship Id="rId33" Type="http://schemas.openxmlformats.org/officeDocument/2006/relationships/hyperlink" Target="http://www.utmb.edu/secc"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utmb.us/67e" TargetMode="External"/><Relationship Id="rId29" Type="http://schemas.openxmlformats.org/officeDocument/2006/relationships/hyperlink" Target="https://utmb.us/66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s://utmb.us/664" TargetMode="External"/><Relationship Id="rId32" Type="http://schemas.openxmlformats.org/officeDocument/2006/relationships/hyperlink" Target="https://support.zoom.us/hc/en-us/categories/201146643"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utmb.us/67g" TargetMode="External"/><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utmb.edu/covid-19/patients" TargetMode="External"/><Relationship Id="rId31" Type="http://schemas.openxmlformats.org/officeDocument/2006/relationships/hyperlink" Target="mailto:cirt@utmb.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utmb.us/67h" TargetMode="External"/><Relationship Id="rId27" Type="http://schemas.openxmlformats.org/officeDocument/2006/relationships/image" Target="media/image8.png"/><Relationship Id="rId30" Type="http://schemas.openxmlformats.org/officeDocument/2006/relationships/hyperlink" Target="https://www.utmb.edu/infosec"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7" ma:contentTypeDescription="Create a new document." ma:contentTypeScope="" ma:versionID="e284819d0158a467213959273073716f">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ba395e41b060f9326260bade5a08ea5f"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Props1.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customXml/itemProps2.xml><?xml version="1.0" encoding="utf-8"?>
<ds:datastoreItem xmlns:ds="http://schemas.openxmlformats.org/officeDocument/2006/customXml" ds:itemID="{B3D4DDCE-77F1-4FAD-89D0-EB425084D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4.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1491</Words>
  <Characters>8500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4</cp:revision>
  <cp:lastPrinted>2021-09-09T16:39:00Z</cp:lastPrinted>
  <dcterms:created xsi:type="dcterms:W3CDTF">2021-11-04T17:06:00Z</dcterms:created>
  <dcterms:modified xsi:type="dcterms:W3CDTF">2021-11-05T20:28:00Z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