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DD55B7"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" stroked="f">
                <v:textbox>
                  <w:txbxContent>
                    <w:p w14:paraId="2E72DCC8" w14:textId="77777777" w:rsidR="00C46906" w:rsidRPr="00C175F9" w:rsidRDefault="00115359"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7EB5E3B4" w:rsidR="009C2829" w:rsidRPr="000257FB" w:rsidRDefault="00403604" w:rsidP="007073E8">
            <w:pPr>
              <w:pStyle w:val="Header"/>
              <w:jc w:val="center"/>
              <w:rPr>
                <w:rFonts w:asciiTheme="majorHAnsi" w:hAnsiTheme="majorHAnsi"/>
                <w:b/>
              </w:rPr>
            </w:pPr>
            <w:r>
              <w:rPr>
                <w:rFonts w:asciiTheme="majorHAnsi" w:hAnsiTheme="majorHAnsi"/>
                <w:b/>
                <w:sz w:val="22"/>
              </w:rPr>
              <w:t xml:space="preserve">April </w:t>
            </w:r>
            <w:r w:rsidR="00D06749">
              <w:rPr>
                <w:rFonts w:asciiTheme="majorHAnsi" w:hAnsiTheme="majorHAnsi"/>
                <w:b/>
                <w:sz w:val="22"/>
              </w:rPr>
              <w:t>12</w:t>
            </w:r>
            <w:r w:rsidR="00767FEA">
              <w:rPr>
                <w:rFonts w:asciiTheme="majorHAnsi" w:hAnsiTheme="majorHAnsi"/>
                <w:b/>
                <w:sz w:val="22"/>
              </w:rPr>
              <w:t>, 2018</w:t>
            </w:r>
          </w:p>
        </w:tc>
      </w:tr>
      <w:tr w:rsidR="009C2829" w:rsidRPr="00B14985" w14:paraId="2DD4D865"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597E7222" w14:textId="19D34DE3" w:rsidR="00936B3A" w:rsidRDefault="00936B3A" w:rsidP="003F0266">
            <w:pPr>
              <w:rPr>
                <w:rFonts w:ascii="Calibri Light" w:hAnsi="Calibri Light"/>
                <w:noProof/>
                <w:sz w:val="20"/>
              </w:rPr>
            </w:pPr>
          </w:p>
          <w:p w14:paraId="0CA6E930" w14:textId="77777777" w:rsidR="004F5582" w:rsidRPr="004F5582" w:rsidRDefault="004F5582" w:rsidP="008B6179">
            <w:pPr>
              <w:rPr>
                <w:rFonts w:ascii="Calibri Light" w:hAnsi="Calibri Light"/>
                <w:b/>
                <w:noProof/>
                <w:sz w:val="20"/>
              </w:rPr>
            </w:pPr>
            <w:r w:rsidRPr="004F5582">
              <w:rPr>
                <w:rFonts w:ascii="Calibri Light" w:hAnsi="Calibri Light"/>
                <w:b/>
                <w:noProof/>
                <w:sz w:val="20"/>
              </w:rPr>
              <w:t>VDAA Accolades</w:t>
            </w:r>
          </w:p>
          <w:p w14:paraId="631CAF9F" w14:textId="77777777" w:rsidR="00936B3A" w:rsidRDefault="004F5582" w:rsidP="008B6179">
            <w:pPr>
              <w:rPr>
                <w:rFonts w:ascii="Calibri Light" w:hAnsi="Calibri Light"/>
                <w:noProof/>
                <w:sz w:val="20"/>
              </w:rPr>
            </w:pPr>
            <w:r>
              <w:rPr>
                <w:rFonts w:ascii="Calibri Light" w:hAnsi="Calibri Light"/>
                <w:noProof/>
                <w:sz w:val="20"/>
              </w:rPr>
              <w:t xml:space="preserve">The Vice Dean would like to recognize </w:t>
            </w:r>
            <w:r w:rsidRPr="004F5582">
              <w:rPr>
                <w:rFonts w:ascii="Calibri Light" w:hAnsi="Calibri Light"/>
                <w:noProof/>
                <w:sz w:val="20"/>
              </w:rPr>
              <w:t>Mike Ainsworth, Valerie Carmichael, Lori DeWillis, Laurie Nevarrez, Majka Woo</w:t>
            </w:r>
            <w:r>
              <w:rPr>
                <w:rFonts w:ascii="Calibri Light" w:hAnsi="Calibri Light"/>
                <w:noProof/>
                <w:sz w:val="20"/>
              </w:rPr>
              <w:t>ds, and Rebecca Woods for filling in during rec</w:t>
            </w:r>
            <w:r w:rsidRPr="004F5582">
              <w:rPr>
                <w:rFonts w:ascii="Calibri Light" w:hAnsi="Calibri Light"/>
                <w:noProof/>
                <w:sz w:val="20"/>
              </w:rPr>
              <w:t>ent staff shortages.</w:t>
            </w:r>
          </w:p>
          <w:p w14:paraId="5E8A44A5" w14:textId="77777777" w:rsidR="004F5582" w:rsidRDefault="004F5582" w:rsidP="008B6179">
            <w:pPr>
              <w:rPr>
                <w:rFonts w:ascii="Calibri Light" w:hAnsi="Calibri Light"/>
                <w:noProof/>
                <w:sz w:val="20"/>
              </w:rPr>
            </w:pPr>
          </w:p>
          <w:p w14:paraId="79785EA1" w14:textId="77777777" w:rsidR="004F5582" w:rsidRDefault="004F5582" w:rsidP="008B6179">
            <w:pPr>
              <w:rPr>
                <w:rFonts w:ascii="Calibri Light" w:hAnsi="Calibri Light"/>
                <w:b/>
                <w:noProof/>
                <w:sz w:val="20"/>
              </w:rPr>
            </w:pPr>
            <w:r>
              <w:rPr>
                <w:rFonts w:ascii="Calibri Light" w:hAnsi="Calibri Light"/>
                <w:b/>
                <w:noProof/>
                <w:sz w:val="20"/>
              </w:rPr>
              <w:t>OSAA</w:t>
            </w:r>
          </w:p>
          <w:p w14:paraId="46F7A000" w14:textId="77777777" w:rsidR="004F5582" w:rsidRPr="004F5582" w:rsidRDefault="004F5582" w:rsidP="004F5582">
            <w:pPr>
              <w:rPr>
                <w:rFonts w:ascii="Calibri Light" w:hAnsi="Calibri Light"/>
                <w:noProof/>
                <w:sz w:val="20"/>
              </w:rPr>
            </w:pPr>
            <w:r w:rsidRPr="004F5582">
              <w:rPr>
                <w:rFonts w:ascii="Calibri Light" w:hAnsi="Calibri Light"/>
                <w:noProof/>
                <w:sz w:val="20"/>
              </w:rPr>
              <w:t xml:space="preserve">Dr. Pérez’s students received Certificate of Excellence for Outstanding Poster Presentation at the Public Health Symposium, UTMB Department of Preventive Medicine and Community Health, April 5, 2018: </w:t>
            </w:r>
          </w:p>
          <w:p w14:paraId="24C1E9BB" w14:textId="77777777" w:rsidR="004F5582" w:rsidRPr="004F5582" w:rsidRDefault="004F5582" w:rsidP="004F5582">
            <w:pPr>
              <w:rPr>
                <w:rFonts w:ascii="Calibri Light" w:hAnsi="Calibri Light"/>
                <w:noProof/>
                <w:sz w:val="20"/>
              </w:rPr>
            </w:pPr>
            <w:r w:rsidRPr="004F5582">
              <w:rPr>
                <w:rFonts w:ascii="Calibri Light" w:hAnsi="Calibri Light"/>
                <w:noProof/>
                <w:sz w:val="20"/>
              </w:rPr>
              <w:t>“The Long Road to Urgent Medical Care: An Assessment of Health Care Accessibility in Underserved Texas” Edward Strecker, MS3, Norma A Perez, MD, DrPH</w:t>
            </w:r>
          </w:p>
          <w:p w14:paraId="3E307A95" w14:textId="77777777" w:rsidR="004F5582" w:rsidRPr="004F5582" w:rsidRDefault="004F5582" w:rsidP="004F5582">
            <w:pPr>
              <w:rPr>
                <w:rFonts w:ascii="Calibri Light" w:hAnsi="Calibri Light"/>
                <w:noProof/>
                <w:sz w:val="20"/>
              </w:rPr>
            </w:pPr>
            <w:r w:rsidRPr="004F5582">
              <w:rPr>
                <w:rFonts w:ascii="Calibri Light" w:hAnsi="Calibri Light"/>
                <w:noProof/>
                <w:sz w:val="20"/>
              </w:rPr>
              <w:t>“Identifying Healthcare Needs through Interprofessional Community Service in Big Bend, Tx” Stefani Garcia, MSII, Adriana Garcia, MSII, Melissa Victory, MSI, Sadia Tasnim, MSII, Norma A. Perez, MD, DrPH</w:t>
            </w:r>
          </w:p>
          <w:p w14:paraId="64DB8330" w14:textId="77777777" w:rsidR="004F5582" w:rsidRPr="004F5582" w:rsidRDefault="004F5582" w:rsidP="004F5582">
            <w:pPr>
              <w:rPr>
                <w:rFonts w:ascii="Calibri Light" w:hAnsi="Calibri Light"/>
                <w:noProof/>
                <w:sz w:val="20"/>
              </w:rPr>
            </w:pPr>
            <w:bookmarkStart w:id="0" w:name="_GoBack"/>
            <w:bookmarkEnd w:id="0"/>
          </w:p>
          <w:p w14:paraId="5444B934" w14:textId="77777777" w:rsidR="004F5582" w:rsidRPr="004F5582" w:rsidRDefault="004F5582" w:rsidP="004F5582">
            <w:pPr>
              <w:rPr>
                <w:rFonts w:ascii="Calibri Light" w:hAnsi="Calibri Light"/>
                <w:noProof/>
                <w:sz w:val="20"/>
              </w:rPr>
            </w:pPr>
          </w:p>
          <w:p w14:paraId="6B81E7E4" w14:textId="77777777" w:rsidR="004F5582" w:rsidRPr="004F5582" w:rsidRDefault="004F5582" w:rsidP="004F5582">
            <w:pPr>
              <w:rPr>
                <w:rFonts w:ascii="Calibri Light" w:hAnsi="Calibri Light"/>
                <w:noProof/>
                <w:sz w:val="20"/>
              </w:rPr>
            </w:pPr>
            <w:r w:rsidRPr="004F5582">
              <w:rPr>
                <w:rFonts w:ascii="Calibri Light" w:hAnsi="Calibri Light"/>
                <w:noProof/>
                <w:sz w:val="20"/>
              </w:rPr>
              <w:t>Dr. Pérez will be the Keynote Speaker for the annual Hispanic Health Coalition Scholarship Awards Luncheon, Tuesday, April 24, 2018, Houston, TX</w:t>
            </w:r>
          </w:p>
          <w:p w14:paraId="71A9F429" w14:textId="77777777" w:rsidR="004F5582" w:rsidRPr="004F5582" w:rsidRDefault="004F5582" w:rsidP="004F5582">
            <w:pPr>
              <w:rPr>
                <w:rFonts w:ascii="Calibri Light" w:hAnsi="Calibri Light"/>
                <w:noProof/>
                <w:sz w:val="20"/>
              </w:rPr>
            </w:pPr>
          </w:p>
          <w:p w14:paraId="2008BD1C" w14:textId="77777777" w:rsidR="004F5582" w:rsidRPr="004F5582" w:rsidRDefault="004F5582" w:rsidP="004F5582">
            <w:pPr>
              <w:rPr>
                <w:rFonts w:ascii="Calibri Light" w:hAnsi="Calibri Light"/>
                <w:noProof/>
                <w:sz w:val="20"/>
              </w:rPr>
            </w:pPr>
          </w:p>
          <w:p w14:paraId="62ED5B37" w14:textId="0A4BAA86" w:rsidR="004F5582" w:rsidRPr="004F5582" w:rsidRDefault="004F5582" w:rsidP="004F5582">
            <w:pPr>
              <w:rPr>
                <w:rFonts w:ascii="Calibri Light" w:hAnsi="Calibri Light"/>
                <w:b/>
                <w:noProof/>
                <w:sz w:val="20"/>
              </w:rPr>
            </w:pPr>
            <w:r w:rsidRPr="004F5582">
              <w:rPr>
                <w:rFonts w:ascii="Calibri Light" w:hAnsi="Calibri Light"/>
                <w:noProof/>
                <w:sz w:val="20"/>
              </w:rPr>
              <w:t>President and UTMB Representative for the Hispanic Serving Health Professions Schools, Dr. Norma Pérez, invites you to register to the HSHPS/AAMC Webinar: Promising Practices to Improve Hispanic Health, Webinar #1: The State of Hispanic Health and Implications for the Future, Tuesday, April 24, 2018, 11-12:30 CT. Featuring our own: Dr. Kyriakos Markides, Annie &amp; John Gnitzinger Distinguished Professor of Aging Studies, PMCH.</w:t>
            </w:r>
          </w:p>
        </w:tc>
        <w:tc>
          <w:tcPr>
            <w:tcW w:w="6120" w:type="dxa"/>
            <w:gridSpan w:val="2"/>
          </w:tcPr>
          <w:p w14:paraId="26969C3B" w14:textId="77777777" w:rsidR="005E1639" w:rsidRDefault="005E1639" w:rsidP="005653F7">
            <w:pPr>
              <w:rPr>
                <w:rFonts w:ascii="Calibri" w:hAnsi="Calibri" w:cs="Arial"/>
                <w:b/>
                <w:color w:val="000000"/>
                <w:szCs w:val="20"/>
              </w:rPr>
            </w:pPr>
          </w:p>
          <w:p w14:paraId="1C5D2D73" w14:textId="15BAAA94" w:rsidR="005653F7" w:rsidRPr="005B36AD" w:rsidRDefault="00355E30" w:rsidP="005653F7">
            <w:pPr>
              <w:rPr>
                <w:rFonts w:ascii="Calibri" w:hAnsi="Calibri" w:cs="Arial"/>
                <w:b/>
                <w:color w:val="000000"/>
                <w:szCs w:val="20"/>
              </w:rPr>
            </w:pPr>
            <w:r>
              <w:rPr>
                <w:rFonts w:ascii="Calibri" w:hAnsi="Calibri" w:cs="Arial"/>
                <w:b/>
                <w:color w:val="000000"/>
                <w:szCs w:val="20"/>
              </w:rPr>
              <w:t>Congratulations to UTMB’s winners of the 2018 Regents’ Outstanding Employee Awards</w:t>
            </w:r>
            <w:r w:rsidR="005653F7" w:rsidRPr="005B36AD">
              <w:rPr>
                <w:rFonts w:ascii="Calibri" w:hAnsi="Calibri" w:cs="Arial"/>
                <w:b/>
                <w:color w:val="000000"/>
                <w:szCs w:val="20"/>
              </w:rPr>
              <w:t>:</w:t>
            </w:r>
          </w:p>
          <w:p w14:paraId="0C02BDAB" w14:textId="77777777" w:rsidR="00355E30" w:rsidRPr="00355E30" w:rsidRDefault="00355E30" w:rsidP="00355E30">
            <w:pPr>
              <w:rPr>
                <w:rFonts w:ascii="Calibri Light" w:hAnsi="Calibri Light" w:cs="Calibri Light"/>
                <w:sz w:val="21"/>
                <w:szCs w:val="21"/>
              </w:rPr>
            </w:pPr>
            <w:r w:rsidRPr="00355E30">
              <w:rPr>
                <w:rFonts w:ascii="Calibri Light" w:hAnsi="Calibri Light" w:cs="Calibri Light"/>
                <w:color w:val="000000"/>
                <w:sz w:val="21"/>
                <w:szCs w:val="21"/>
                <w:shd w:val="clear" w:color="auto" w:fill="FFFFFF"/>
              </w:rPr>
              <w:t>Three UTMB employees have been chosen as inaugural recipients of the Regents’ Outstanding Employee Award. The recipients of the 2018 award are</w:t>
            </w:r>
            <w:r w:rsidRPr="00355E30">
              <w:rPr>
                <w:rStyle w:val="apple-converted-space"/>
                <w:rFonts w:ascii="Calibri Light" w:hAnsi="Calibri Light" w:cs="Calibri Light"/>
                <w:color w:val="000000"/>
                <w:sz w:val="21"/>
                <w:szCs w:val="21"/>
                <w:shd w:val="clear" w:color="auto" w:fill="FFFFFF"/>
              </w:rPr>
              <w:t> </w:t>
            </w:r>
            <w:r w:rsidRPr="00A018A0">
              <w:rPr>
                <w:rFonts w:ascii="Calibri" w:hAnsi="Calibri" w:cs="Calibri"/>
                <w:b/>
                <w:bCs/>
                <w:color w:val="000000"/>
                <w:sz w:val="21"/>
                <w:szCs w:val="21"/>
              </w:rPr>
              <w:t xml:space="preserve">Chad </w:t>
            </w:r>
            <w:proofErr w:type="spellStart"/>
            <w:r w:rsidRPr="00A018A0">
              <w:rPr>
                <w:rFonts w:ascii="Calibri" w:hAnsi="Calibri" w:cs="Calibri"/>
                <w:b/>
                <w:bCs/>
                <w:color w:val="000000"/>
                <w:sz w:val="21"/>
                <w:szCs w:val="21"/>
              </w:rPr>
              <w:t>Connally</w:t>
            </w:r>
            <w:proofErr w:type="spellEnd"/>
            <w:r w:rsidRPr="00355E30">
              <w:rPr>
                <w:rFonts w:ascii="Calibri Light" w:hAnsi="Calibri Light" w:cs="Calibri Light"/>
                <w:color w:val="000000"/>
                <w:sz w:val="21"/>
                <w:szCs w:val="21"/>
                <w:shd w:val="clear" w:color="auto" w:fill="FFFFFF"/>
              </w:rPr>
              <w:t>, RN, ADN, CEN, Nursing Program Manager, Emergency Services Administration;</w:t>
            </w:r>
            <w:r w:rsidRPr="00355E30">
              <w:rPr>
                <w:rStyle w:val="apple-converted-space"/>
                <w:rFonts w:ascii="Calibri Light" w:hAnsi="Calibri Light" w:cs="Calibri Light"/>
                <w:color w:val="000000"/>
                <w:sz w:val="21"/>
                <w:szCs w:val="21"/>
                <w:shd w:val="clear" w:color="auto" w:fill="FFFFFF"/>
              </w:rPr>
              <w:t> </w:t>
            </w:r>
            <w:r w:rsidRPr="00A018A0">
              <w:rPr>
                <w:rFonts w:ascii="Calibri" w:hAnsi="Calibri" w:cs="Calibri"/>
                <w:b/>
                <w:bCs/>
                <w:color w:val="000000"/>
                <w:sz w:val="21"/>
                <w:szCs w:val="21"/>
              </w:rPr>
              <w:t xml:space="preserve">Mike </w:t>
            </w:r>
            <w:proofErr w:type="spellStart"/>
            <w:r w:rsidRPr="00A018A0">
              <w:rPr>
                <w:rFonts w:ascii="Calibri" w:hAnsi="Calibri" w:cs="Calibri"/>
                <w:b/>
                <w:bCs/>
                <w:color w:val="000000"/>
                <w:sz w:val="21"/>
                <w:szCs w:val="21"/>
              </w:rPr>
              <w:t>Mastrangelo</w:t>
            </w:r>
            <w:proofErr w:type="spellEnd"/>
            <w:r w:rsidRPr="00355E30">
              <w:rPr>
                <w:rFonts w:ascii="Calibri Light" w:hAnsi="Calibri Light" w:cs="Calibri Light"/>
                <w:color w:val="000000"/>
                <w:sz w:val="21"/>
                <w:szCs w:val="21"/>
                <w:shd w:val="clear" w:color="auto" w:fill="FFFFFF"/>
              </w:rPr>
              <w:t>, Program Director, Institutional Preparedness—Facilities Risk Management; and</w:t>
            </w:r>
            <w:r w:rsidRPr="00355E30">
              <w:rPr>
                <w:rStyle w:val="apple-converted-space"/>
                <w:rFonts w:ascii="Calibri Light" w:hAnsi="Calibri Light" w:cs="Calibri Light"/>
                <w:color w:val="000000"/>
                <w:sz w:val="21"/>
                <w:szCs w:val="21"/>
                <w:shd w:val="clear" w:color="auto" w:fill="FFFFFF"/>
              </w:rPr>
              <w:t> </w:t>
            </w:r>
            <w:r w:rsidRPr="00A018A0">
              <w:rPr>
                <w:rFonts w:ascii="Calibri" w:hAnsi="Calibri" w:cs="Calibri"/>
                <w:b/>
                <w:bCs/>
                <w:color w:val="000000"/>
                <w:sz w:val="21"/>
                <w:szCs w:val="21"/>
              </w:rPr>
              <w:t xml:space="preserve">Scott </w:t>
            </w:r>
            <w:proofErr w:type="spellStart"/>
            <w:r w:rsidRPr="00A018A0">
              <w:rPr>
                <w:rFonts w:ascii="Calibri" w:hAnsi="Calibri" w:cs="Calibri"/>
                <w:b/>
                <w:bCs/>
                <w:color w:val="000000"/>
                <w:sz w:val="21"/>
                <w:szCs w:val="21"/>
              </w:rPr>
              <w:t>Woodby</w:t>
            </w:r>
            <w:proofErr w:type="spellEnd"/>
            <w:r w:rsidRPr="00355E30">
              <w:rPr>
                <w:rFonts w:ascii="Calibri Light" w:hAnsi="Calibri Light" w:cs="Calibri Light"/>
                <w:color w:val="000000"/>
                <w:sz w:val="21"/>
                <w:szCs w:val="21"/>
                <w:shd w:val="clear" w:color="auto" w:fill="FFFFFF"/>
              </w:rPr>
              <w:t>, RN, Nurse Clinician V, MICU/CCU.</w:t>
            </w:r>
            <w:r w:rsidRPr="00355E30">
              <w:rPr>
                <w:rStyle w:val="apple-converted-space"/>
                <w:rFonts w:ascii="Calibri Light" w:hAnsi="Calibri Light" w:cs="Calibri Light"/>
                <w:color w:val="000000"/>
                <w:sz w:val="21"/>
                <w:szCs w:val="21"/>
                <w:shd w:val="clear" w:color="auto" w:fill="FFFFFF"/>
              </w:rPr>
              <w:t> </w:t>
            </w:r>
            <w:r w:rsidRPr="00355E30">
              <w:rPr>
                <w:rFonts w:ascii="Calibri Light" w:hAnsi="Calibri Light" w:cs="Calibri Light"/>
                <w:color w:val="000000"/>
                <w:sz w:val="21"/>
                <w:szCs w:val="21"/>
              </w:rPr>
              <w:t>Chad, Mike and Scott were among 34 UTMB nominees for the award, which was created by The University of Texas System Board of Regents to recognize full-time, benefits-eligible, non-faculty employees who have shown outstanding performance, innovation, enthusiasm and dedication in their jobs. Equal consideration was made to employees across all job categories. Selection was based on the impact the employee has made in his or her individual job and how this impact has helped improve our institution. For more information about the award and this year’s winners, visit</w:t>
            </w:r>
            <w:r w:rsidRPr="00355E30">
              <w:rPr>
                <w:rStyle w:val="apple-converted-space"/>
                <w:rFonts w:ascii="Calibri Light" w:hAnsi="Calibri Light" w:cs="Calibri Light"/>
                <w:color w:val="000000"/>
                <w:sz w:val="21"/>
                <w:szCs w:val="21"/>
              </w:rPr>
              <w:t> </w:t>
            </w:r>
            <w:hyperlink r:id="rId13" w:history="1">
              <w:r w:rsidRPr="00BB4A00">
                <w:rPr>
                  <w:rStyle w:val="Hyperlink"/>
                  <w:rFonts w:ascii="Calibri Light" w:hAnsi="Calibri Light" w:cs="Calibri Light"/>
                  <w:color w:val="FF0000"/>
                  <w:sz w:val="21"/>
                  <w:szCs w:val="21"/>
                </w:rPr>
                <w:t>https://www.utmb.edu/eac/regents'-outstanding-employee-award/winners</w:t>
              </w:r>
            </w:hyperlink>
            <w:r w:rsidRPr="00BB4A00">
              <w:rPr>
                <w:rFonts w:ascii="Calibri Light" w:hAnsi="Calibri Light" w:cs="Calibri Light"/>
                <w:color w:val="FF0000"/>
                <w:sz w:val="21"/>
                <w:szCs w:val="21"/>
              </w:rPr>
              <w:t>.</w:t>
            </w:r>
          </w:p>
          <w:p w14:paraId="249A4C7B" w14:textId="17B4C2A4" w:rsidR="00B5704E" w:rsidRPr="00B754A7" w:rsidRDefault="00B5704E" w:rsidP="00E03703">
            <w:pPr>
              <w:rPr>
                <w:rFonts w:ascii="Calibri Light" w:hAnsi="Calibri Light" w:cs="Calibri Light"/>
                <w:sz w:val="21"/>
                <w:szCs w:val="21"/>
              </w:rPr>
            </w:pPr>
          </w:p>
          <w:p w14:paraId="28094C68" w14:textId="2113D41B" w:rsidR="00E03703" w:rsidRPr="005B36AD" w:rsidRDefault="00355E30" w:rsidP="00E03703">
            <w:pPr>
              <w:rPr>
                <w:rFonts w:ascii="Calibri" w:hAnsi="Calibri" w:cs="Arial"/>
                <w:b/>
                <w:color w:val="000000"/>
                <w:szCs w:val="20"/>
              </w:rPr>
            </w:pPr>
            <w:r>
              <w:rPr>
                <w:rFonts w:ascii="Calibri" w:hAnsi="Calibri" w:cs="Arial"/>
                <w:b/>
                <w:color w:val="000000"/>
                <w:szCs w:val="20"/>
              </w:rPr>
              <w:t>Take the UTMB Transit Survey</w:t>
            </w:r>
            <w:r w:rsidR="00E03703" w:rsidRPr="005B36AD">
              <w:rPr>
                <w:rFonts w:ascii="Calibri" w:hAnsi="Calibri" w:cs="Arial"/>
                <w:b/>
                <w:color w:val="000000"/>
                <w:szCs w:val="20"/>
              </w:rPr>
              <w:t>:</w:t>
            </w:r>
          </w:p>
          <w:p w14:paraId="43880631" w14:textId="77777777" w:rsidR="00355E30" w:rsidRPr="00355E30" w:rsidRDefault="00355E30" w:rsidP="00355E30">
            <w:pPr>
              <w:rPr>
                <w:rFonts w:ascii="Calibri Light" w:hAnsi="Calibri Light" w:cs="Calibri Light"/>
                <w:sz w:val="21"/>
                <w:szCs w:val="21"/>
              </w:rPr>
            </w:pPr>
            <w:r w:rsidRPr="00355E30">
              <w:rPr>
                <w:rFonts w:ascii="Calibri Light" w:hAnsi="Calibri Light" w:cs="Calibri Light"/>
                <w:color w:val="000000"/>
                <w:sz w:val="21"/>
                <w:szCs w:val="21"/>
              </w:rPr>
              <w:t>With about 13,000 employees across Texas—many of whom are concentrated in rapidly growing Galveston and Brazoria counties—UTMB wants to learn more about how faculty, staff and students travel among our campuses and off-campus locations in the course of their work and education. You can help in this effort by taking just a few minutes to complete the brief UTMB Transit Survey. Results will help the university determine the most appropriate technology and transit options needed to support our faculty, staff and students. The survey deadline is April 27. Access the survey at</w:t>
            </w:r>
            <w:r w:rsidRPr="00355E30">
              <w:rPr>
                <w:rStyle w:val="apple-converted-space"/>
                <w:rFonts w:ascii="Calibri Light" w:hAnsi="Calibri Light" w:cs="Calibri Light"/>
                <w:color w:val="000000"/>
                <w:sz w:val="21"/>
                <w:szCs w:val="21"/>
              </w:rPr>
              <w:t> </w:t>
            </w:r>
            <w:hyperlink r:id="rId14" w:history="1">
              <w:r w:rsidRPr="00BB4A00">
                <w:rPr>
                  <w:rStyle w:val="Hyperlink"/>
                  <w:rFonts w:ascii="Calibri Light" w:hAnsi="Calibri Light" w:cs="Calibri Light"/>
                  <w:bCs/>
                  <w:color w:val="FF0000"/>
                  <w:sz w:val="21"/>
                  <w:szCs w:val="21"/>
                </w:rPr>
                <w:t>2018 UTMB Transit Survey</w:t>
              </w:r>
            </w:hyperlink>
            <w:r w:rsidRPr="00BB4A00">
              <w:rPr>
                <w:rFonts w:ascii="Calibri Light" w:hAnsi="Calibri Light" w:cs="Calibri Light"/>
                <w:bCs/>
                <w:color w:val="FF0000"/>
                <w:sz w:val="21"/>
                <w:szCs w:val="21"/>
                <w:u w:val="single"/>
              </w:rPr>
              <w:t>.</w:t>
            </w:r>
          </w:p>
          <w:p w14:paraId="2E3E35DE" w14:textId="77777777" w:rsidR="009231CD" w:rsidRDefault="009231CD" w:rsidP="009231CD">
            <w:pPr>
              <w:rPr>
                <w:rFonts w:ascii="Calibri Light" w:hAnsi="Calibri Light" w:cs="Arial"/>
                <w:color w:val="000000"/>
                <w:sz w:val="21"/>
                <w:szCs w:val="21"/>
              </w:rPr>
            </w:pPr>
            <w:bookmarkStart w:id="1" w:name="OLE_LINK1"/>
            <w:bookmarkStart w:id="2" w:name="OLE_LINK2"/>
          </w:p>
          <w:p w14:paraId="181109D2" w14:textId="5E017C7B" w:rsidR="009231CD" w:rsidRPr="005D163A" w:rsidRDefault="00355E30" w:rsidP="009231CD">
            <w:pPr>
              <w:rPr>
                <w:rFonts w:asciiTheme="majorHAnsi" w:hAnsiTheme="majorHAnsi" w:cs="Arial"/>
                <w:b/>
                <w:color w:val="000000" w:themeColor="text1"/>
                <w:szCs w:val="20"/>
              </w:rPr>
            </w:pPr>
            <w:r>
              <w:rPr>
                <w:rFonts w:asciiTheme="majorHAnsi" w:hAnsiTheme="majorHAnsi" w:cs="Arial"/>
                <w:b/>
                <w:color w:val="000000" w:themeColor="text1"/>
                <w:szCs w:val="20"/>
              </w:rPr>
              <w:t>New Galveston Campus circular shuttle service</w:t>
            </w:r>
            <w:r w:rsidR="009231CD">
              <w:rPr>
                <w:rFonts w:asciiTheme="majorHAnsi" w:hAnsiTheme="majorHAnsi" w:cs="Arial"/>
                <w:b/>
                <w:color w:val="000000" w:themeColor="text1"/>
                <w:szCs w:val="20"/>
              </w:rPr>
              <w:t>:</w:t>
            </w:r>
          </w:p>
          <w:p w14:paraId="4C2D36B1" w14:textId="4B85B4B5" w:rsidR="00355E30" w:rsidRPr="00355E30" w:rsidRDefault="00355E30" w:rsidP="00355E30">
            <w:pPr>
              <w:rPr>
                <w:rFonts w:ascii="Calibri Light" w:hAnsi="Calibri Light" w:cs="Calibri Light"/>
                <w:color w:val="000000"/>
                <w:sz w:val="21"/>
                <w:szCs w:val="21"/>
              </w:rPr>
            </w:pPr>
            <w:r w:rsidRPr="00355E30">
              <w:rPr>
                <w:rFonts w:ascii="Calibri Light" w:hAnsi="Calibri Light" w:cs="Calibri Light"/>
                <w:color w:val="000000"/>
                <w:sz w:val="21"/>
                <w:szCs w:val="21"/>
              </w:rPr>
              <w:t>Beginning April 16, UTMB will pilot a</w:t>
            </w:r>
            <w:r w:rsidRPr="00355E30">
              <w:rPr>
                <w:rStyle w:val="apple-converted-space"/>
                <w:rFonts w:ascii="Calibri Light" w:hAnsi="Calibri Light" w:cs="Calibri Light"/>
                <w:color w:val="000000"/>
                <w:sz w:val="21"/>
                <w:szCs w:val="21"/>
              </w:rPr>
              <w:t> </w:t>
            </w:r>
            <w:r w:rsidRPr="00355E30">
              <w:rPr>
                <w:rFonts w:ascii="Calibri Light" w:hAnsi="Calibri Light" w:cs="Calibri Light"/>
                <w:bCs/>
                <w:color w:val="000000"/>
                <w:sz w:val="21"/>
                <w:szCs w:val="21"/>
              </w:rPr>
              <w:t>free</w:t>
            </w:r>
            <w:r w:rsidRPr="00355E30">
              <w:rPr>
                <w:rStyle w:val="apple-converted-space"/>
                <w:rFonts w:ascii="Calibri Light" w:hAnsi="Calibri Light" w:cs="Calibri Light"/>
                <w:bCs/>
                <w:color w:val="000000"/>
                <w:sz w:val="21"/>
                <w:szCs w:val="21"/>
              </w:rPr>
              <w:t> </w:t>
            </w:r>
            <w:r w:rsidRPr="00355E30">
              <w:rPr>
                <w:rFonts w:ascii="Calibri Light" w:hAnsi="Calibri Light" w:cs="Calibri Light"/>
                <w:color w:val="000000"/>
                <w:sz w:val="21"/>
                <w:szCs w:val="21"/>
              </w:rPr>
              <w:t xml:space="preserve">Galveston Campus circulator shuttle service for faculty, staff, students, patients and visitors, and other members of the public. Two shuttles will operate continuously throughout the day from 6:30 </w:t>
            </w:r>
            <w:r w:rsidR="0045720A">
              <w:rPr>
                <w:rFonts w:ascii="Calibri Light" w:hAnsi="Calibri Light" w:cs="Calibri Light"/>
                <w:color w:val="000000"/>
                <w:sz w:val="21"/>
                <w:szCs w:val="21"/>
              </w:rPr>
              <w:t>a.m.</w:t>
            </w:r>
            <w:r w:rsidRPr="00355E30">
              <w:rPr>
                <w:rFonts w:ascii="Calibri Light" w:hAnsi="Calibri Light" w:cs="Calibri Light"/>
                <w:color w:val="000000"/>
                <w:sz w:val="21"/>
                <w:szCs w:val="21"/>
              </w:rPr>
              <w:t xml:space="preserve"> until 7:30 </w:t>
            </w:r>
            <w:r w:rsidR="0045720A">
              <w:rPr>
                <w:rFonts w:ascii="Calibri Light" w:hAnsi="Calibri Light" w:cs="Calibri Light"/>
                <w:color w:val="000000"/>
                <w:sz w:val="21"/>
                <w:szCs w:val="21"/>
              </w:rPr>
              <w:t>p.m.</w:t>
            </w:r>
            <w:r w:rsidRPr="00355E30">
              <w:rPr>
                <w:rFonts w:ascii="Calibri Light" w:hAnsi="Calibri Light" w:cs="Calibri Light"/>
                <w:color w:val="000000"/>
                <w:sz w:val="21"/>
                <w:szCs w:val="21"/>
              </w:rPr>
              <w:t>, excluding weekends and holidays. The shuttles will make eight stops along a loop that circles the Galveston campus,</w:t>
            </w:r>
            <w:r w:rsidRPr="00355E30">
              <w:rPr>
                <w:rStyle w:val="apple-converted-space"/>
                <w:rFonts w:ascii="Calibri Light" w:hAnsi="Calibri Light" w:cs="Calibri Light"/>
                <w:color w:val="000000"/>
                <w:sz w:val="21"/>
                <w:szCs w:val="21"/>
              </w:rPr>
              <w:t> </w:t>
            </w:r>
            <w:r w:rsidRPr="00355E30">
              <w:rPr>
                <w:rFonts w:ascii="Calibri Light" w:hAnsi="Calibri Light" w:cs="Calibri Light"/>
                <w:color w:val="000000"/>
                <w:sz w:val="21"/>
                <w:szCs w:val="21"/>
              </w:rPr>
              <w:t>with wait times</w:t>
            </w:r>
            <w:r w:rsidRPr="00355E30">
              <w:rPr>
                <w:rStyle w:val="apple-converted-space"/>
                <w:rFonts w:ascii="Calibri Light" w:hAnsi="Calibri Light" w:cs="Calibri Light"/>
                <w:color w:val="000000"/>
                <w:sz w:val="21"/>
                <w:szCs w:val="21"/>
              </w:rPr>
              <w:t> </w:t>
            </w:r>
            <w:r w:rsidRPr="00355E30">
              <w:rPr>
                <w:rFonts w:ascii="Calibri Light" w:hAnsi="Calibri Light" w:cs="Calibri Light"/>
                <w:color w:val="000000"/>
                <w:sz w:val="21"/>
                <w:szCs w:val="21"/>
              </w:rPr>
              <w:t>of</w:t>
            </w:r>
            <w:r w:rsidRPr="00355E30">
              <w:rPr>
                <w:rStyle w:val="apple-converted-space"/>
                <w:rFonts w:ascii="Calibri Light" w:hAnsi="Calibri Light" w:cs="Calibri Light"/>
                <w:color w:val="000000"/>
                <w:sz w:val="21"/>
                <w:szCs w:val="21"/>
              </w:rPr>
              <w:t> </w:t>
            </w:r>
            <w:r w:rsidRPr="00355E30">
              <w:rPr>
                <w:rFonts w:ascii="Calibri Light" w:hAnsi="Calibri Light" w:cs="Calibri Light"/>
                <w:color w:val="000000"/>
                <w:sz w:val="21"/>
                <w:szCs w:val="21"/>
              </w:rPr>
              <w:t>less than 10 minutes. For more information, please visit</w:t>
            </w:r>
            <w:r w:rsidRPr="00355E30">
              <w:rPr>
                <w:rStyle w:val="apple-converted-space"/>
                <w:rFonts w:ascii="Calibri Light" w:hAnsi="Calibri Light" w:cs="Calibri Light"/>
                <w:color w:val="000000"/>
                <w:sz w:val="21"/>
                <w:szCs w:val="21"/>
              </w:rPr>
              <w:t> </w:t>
            </w:r>
            <w:hyperlink r:id="rId15" w:history="1">
              <w:r w:rsidRPr="00BB4A00">
                <w:rPr>
                  <w:rStyle w:val="Hyperlink"/>
                  <w:rFonts w:ascii="Calibri Light" w:hAnsi="Calibri Light" w:cs="Calibri Light"/>
                  <w:color w:val="FF0000"/>
                  <w:sz w:val="21"/>
                  <w:szCs w:val="21"/>
                </w:rPr>
                <w:t>www.utmb.edu/transit</w:t>
              </w:r>
            </w:hyperlink>
            <w:r w:rsidRPr="00BB4A00">
              <w:rPr>
                <w:rFonts w:ascii="Calibri Light" w:hAnsi="Calibri Light" w:cs="Calibri Light"/>
                <w:color w:val="FF0000"/>
                <w:sz w:val="21"/>
                <w:szCs w:val="21"/>
              </w:rPr>
              <w:t>.</w:t>
            </w:r>
          </w:p>
          <w:bookmarkEnd w:id="1"/>
          <w:bookmarkEnd w:id="2"/>
          <w:p w14:paraId="33D5B003" w14:textId="69646A10" w:rsidR="002B3E15" w:rsidRPr="00B754A7" w:rsidRDefault="002B3E15" w:rsidP="00B754A7">
            <w:pPr>
              <w:rPr>
                <w:rFonts w:ascii="Calibri Light" w:hAnsi="Calibri Light" w:cs="Calibri Light"/>
                <w:sz w:val="21"/>
                <w:szCs w:val="21"/>
              </w:rPr>
            </w:pPr>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D82B7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7">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B75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64"/>
        </w:trPr>
        <w:tc>
          <w:tcPr>
            <w:tcW w:w="5153" w:type="dxa"/>
            <w:gridSpan w:val="3"/>
            <w:vMerge w:val="restart"/>
            <w:tcBorders>
              <w:top w:val="single" w:sz="8" w:space="0" w:color="auto"/>
              <w:left w:val="single" w:sz="8" w:space="0" w:color="auto"/>
              <w:right w:val="single" w:sz="4" w:space="0" w:color="auto"/>
            </w:tcBorders>
          </w:tcPr>
          <w:p w14:paraId="6F972C5F" w14:textId="77777777" w:rsidR="00D07586" w:rsidRDefault="00D07586" w:rsidP="00D07586">
            <w:pPr>
              <w:rPr>
                <w:rFonts w:asciiTheme="majorHAnsi" w:hAnsiTheme="majorHAnsi" w:cs="Arial"/>
                <w:b/>
                <w:color w:val="000000" w:themeColor="text1"/>
                <w:szCs w:val="20"/>
              </w:rPr>
            </w:pPr>
          </w:p>
          <w:p w14:paraId="1BC97C66" w14:textId="14A9AD67" w:rsidR="00355E30" w:rsidRPr="006D5C5A" w:rsidRDefault="00355E30" w:rsidP="00355E30">
            <w:pPr>
              <w:rPr>
                <w:rFonts w:asciiTheme="majorHAnsi" w:hAnsiTheme="majorHAnsi" w:cs="Arial"/>
                <w:b/>
                <w:color w:val="000000" w:themeColor="text1"/>
                <w:sz w:val="23"/>
                <w:szCs w:val="23"/>
              </w:rPr>
            </w:pPr>
            <w:r w:rsidRPr="006D5C5A">
              <w:rPr>
                <w:rFonts w:asciiTheme="majorHAnsi" w:hAnsiTheme="majorHAnsi" w:cs="Arial"/>
                <w:b/>
                <w:color w:val="000000" w:themeColor="text1"/>
                <w:sz w:val="23"/>
                <w:szCs w:val="23"/>
              </w:rPr>
              <w:t>Changes to Galveston Campus shuttle parking lot:</w:t>
            </w:r>
          </w:p>
          <w:p w14:paraId="750DB063" w14:textId="637260F6" w:rsidR="00355E30" w:rsidRPr="00355E30" w:rsidRDefault="00355E30" w:rsidP="00355E30">
            <w:pPr>
              <w:rPr>
                <w:rFonts w:ascii="Calibri Light" w:hAnsi="Calibri Light" w:cs="Calibri Light"/>
                <w:sz w:val="21"/>
                <w:szCs w:val="21"/>
              </w:rPr>
            </w:pPr>
            <w:r w:rsidRPr="00355E30">
              <w:rPr>
                <w:rFonts w:ascii="Calibri Light" w:hAnsi="Calibri Light" w:cs="Calibri Light"/>
                <w:color w:val="000000"/>
                <w:sz w:val="21"/>
                <w:szCs w:val="21"/>
              </w:rPr>
              <w:t xml:space="preserve">Effective April 16, the shuttle lot on Holiday Drive and Seawall Blvd. will transition to public parking and will no longer be free of charge. A local company will assume management of the lot, including user fees. Patients, visitors and guests should be directed to park in the University Plaza Garage (near Jennie Sealy and John Sealy Hospitals), in Garage 2 off </w:t>
            </w:r>
            <w:proofErr w:type="spellStart"/>
            <w:r w:rsidRPr="00355E30">
              <w:rPr>
                <w:rFonts w:ascii="Calibri Light" w:hAnsi="Calibri Light" w:cs="Calibri Light"/>
                <w:color w:val="000000"/>
                <w:sz w:val="21"/>
                <w:szCs w:val="21"/>
              </w:rPr>
              <w:t>Harborside</w:t>
            </w:r>
            <w:proofErr w:type="spellEnd"/>
            <w:r w:rsidRPr="00355E30">
              <w:rPr>
                <w:rFonts w:ascii="Calibri Light" w:hAnsi="Calibri Light" w:cs="Calibri Light"/>
                <w:color w:val="000000"/>
                <w:sz w:val="21"/>
                <w:szCs w:val="21"/>
              </w:rPr>
              <w:t xml:space="preserve"> Drive (near the Emergency Department and University Health Clinics building) or at the Primary Care Pavilion on </w:t>
            </w:r>
            <w:proofErr w:type="spellStart"/>
            <w:r w:rsidRPr="00355E30">
              <w:rPr>
                <w:rFonts w:ascii="Calibri Light" w:hAnsi="Calibri Light" w:cs="Calibri Light"/>
                <w:color w:val="000000"/>
                <w:sz w:val="21"/>
                <w:szCs w:val="21"/>
              </w:rPr>
              <w:t>Harborside</w:t>
            </w:r>
            <w:proofErr w:type="spellEnd"/>
            <w:r w:rsidRPr="00355E30">
              <w:rPr>
                <w:rFonts w:ascii="Calibri Light" w:hAnsi="Calibri Light" w:cs="Calibri Light"/>
                <w:color w:val="000000"/>
                <w:sz w:val="21"/>
                <w:szCs w:val="21"/>
              </w:rPr>
              <w:t xml:space="preserve"> Drive. Employees and students should contact the UTMB Parking Office for assistance in identifying parking options on the Galveston Campus. All routine users of the shuttle parking lot</w:t>
            </w:r>
            <w:r w:rsidRPr="00355E30">
              <w:rPr>
                <w:rStyle w:val="apple-converted-space"/>
                <w:rFonts w:ascii="Calibri Light" w:hAnsi="Calibri Light" w:cs="Calibri Light"/>
                <w:color w:val="000000"/>
                <w:sz w:val="21"/>
                <w:szCs w:val="21"/>
              </w:rPr>
              <w:t> </w:t>
            </w:r>
            <w:r w:rsidRPr="00355E30">
              <w:rPr>
                <w:rFonts w:ascii="Calibri Light" w:hAnsi="Calibri Light" w:cs="Calibri Light"/>
                <w:color w:val="000000"/>
                <w:sz w:val="21"/>
                <w:szCs w:val="21"/>
              </w:rPr>
              <w:t>should</w:t>
            </w:r>
            <w:r w:rsidRPr="00355E30">
              <w:rPr>
                <w:rStyle w:val="apple-converted-space"/>
                <w:rFonts w:ascii="Calibri Light" w:hAnsi="Calibri Light" w:cs="Calibri Light"/>
                <w:color w:val="000000"/>
                <w:sz w:val="21"/>
                <w:szCs w:val="21"/>
              </w:rPr>
              <w:t> </w:t>
            </w:r>
            <w:r w:rsidRPr="00355E30">
              <w:rPr>
                <w:rFonts w:ascii="Calibri Light" w:hAnsi="Calibri Light" w:cs="Calibri Light"/>
                <w:color w:val="000000"/>
                <w:sz w:val="21"/>
                <w:szCs w:val="21"/>
              </w:rPr>
              <w:t xml:space="preserve">have received an individual communication about the change and other parking options. For more information, please contact the parking office at (409) 266-PARK or </w:t>
            </w:r>
            <w:hyperlink r:id="rId20" w:history="1">
              <w:r w:rsidRPr="00BB4A00">
                <w:rPr>
                  <w:rStyle w:val="Hyperlink"/>
                  <w:rFonts w:ascii="Calibri Light" w:hAnsi="Calibri Light" w:cs="Calibri Light"/>
                  <w:color w:val="FF0000"/>
                  <w:sz w:val="21"/>
                  <w:szCs w:val="21"/>
                </w:rPr>
                <w:t>parking@utmb.edu</w:t>
              </w:r>
            </w:hyperlink>
            <w:r w:rsidRPr="00BB4A00">
              <w:rPr>
                <w:rFonts w:ascii="Calibri Light" w:hAnsi="Calibri Light" w:cs="Calibri Light"/>
                <w:color w:val="FF0000"/>
                <w:sz w:val="21"/>
                <w:szCs w:val="21"/>
              </w:rPr>
              <w:t>.</w:t>
            </w:r>
          </w:p>
          <w:p w14:paraId="207EDA72" w14:textId="77777777" w:rsidR="006E24B0" w:rsidRDefault="006E24B0" w:rsidP="00E23D2A">
            <w:pPr>
              <w:rPr>
                <w:rFonts w:ascii="Calibri Light" w:hAnsi="Calibri Light" w:cs="Arial"/>
                <w:color w:val="000000"/>
                <w:sz w:val="21"/>
                <w:szCs w:val="21"/>
              </w:rPr>
            </w:pPr>
          </w:p>
          <w:p w14:paraId="438FA538" w14:textId="2934BF33" w:rsidR="00D874D8" w:rsidRPr="00D07586" w:rsidRDefault="00403604" w:rsidP="008C12D0">
            <w:pPr>
              <w:rPr>
                <w:rFonts w:ascii="Calibri" w:hAnsi="Calibri" w:cs="Arial"/>
                <w:b/>
                <w:color w:val="FF0000"/>
                <w:szCs w:val="20"/>
              </w:rPr>
            </w:pPr>
            <w:r>
              <w:rPr>
                <w:rFonts w:asciiTheme="majorHAnsi" w:hAnsiTheme="majorHAnsi"/>
                <w:b/>
                <w:color w:val="FF0000"/>
                <w:sz w:val="20"/>
                <w:szCs w:val="20"/>
              </w:rPr>
              <w:t>REMINDE</w:t>
            </w:r>
            <w:r w:rsidR="00D07586">
              <w:rPr>
                <w:rFonts w:asciiTheme="majorHAnsi" w:hAnsiTheme="majorHAnsi"/>
                <w:b/>
                <w:color w:val="FF0000"/>
                <w:sz w:val="20"/>
                <w:szCs w:val="20"/>
              </w:rPr>
              <w:t>R</w:t>
            </w:r>
          </w:p>
          <w:p w14:paraId="1ABC0E45" w14:textId="21145F41" w:rsidR="006C297A" w:rsidRDefault="00355E30" w:rsidP="006C297A">
            <w:pPr>
              <w:rPr>
                <w:rFonts w:asciiTheme="majorHAnsi" w:hAnsiTheme="majorHAnsi" w:cs="Arial"/>
                <w:b/>
                <w:color w:val="000000" w:themeColor="text1"/>
                <w:szCs w:val="20"/>
              </w:rPr>
            </w:pPr>
            <w:r>
              <w:rPr>
                <w:rFonts w:asciiTheme="majorHAnsi" w:hAnsiTheme="majorHAnsi" w:cs="Arial"/>
                <w:b/>
                <w:color w:val="000000" w:themeColor="text1"/>
                <w:szCs w:val="20"/>
              </w:rPr>
              <w:t>26</w:t>
            </w:r>
            <w:r w:rsidRPr="00355E30">
              <w:rPr>
                <w:rFonts w:asciiTheme="majorHAnsi" w:hAnsiTheme="majorHAnsi" w:cs="Arial"/>
                <w:b/>
                <w:color w:val="000000" w:themeColor="text1"/>
                <w:szCs w:val="20"/>
                <w:vertAlign w:val="superscript"/>
              </w:rPr>
              <w:t>th</w:t>
            </w:r>
            <w:r>
              <w:rPr>
                <w:rFonts w:asciiTheme="majorHAnsi" w:hAnsiTheme="majorHAnsi" w:cs="Arial"/>
                <w:b/>
                <w:color w:val="000000" w:themeColor="text1"/>
                <w:szCs w:val="20"/>
              </w:rPr>
              <w:t xml:space="preserve"> annual Earth Day event</w:t>
            </w:r>
            <w:r w:rsidR="006C297A">
              <w:rPr>
                <w:rFonts w:asciiTheme="majorHAnsi" w:hAnsiTheme="majorHAnsi" w:cs="Arial"/>
                <w:b/>
                <w:color w:val="000000" w:themeColor="text1"/>
                <w:szCs w:val="20"/>
              </w:rPr>
              <w:t>:</w:t>
            </w:r>
          </w:p>
          <w:p w14:paraId="09AF7327" w14:textId="77777777" w:rsidR="00355E30" w:rsidRPr="00355E30" w:rsidRDefault="00355E30" w:rsidP="00355E30">
            <w:pPr>
              <w:rPr>
                <w:rFonts w:ascii="Calibri Light" w:hAnsi="Calibri Light" w:cs="Calibri Light"/>
                <w:sz w:val="21"/>
                <w:szCs w:val="21"/>
              </w:rPr>
            </w:pPr>
            <w:r w:rsidRPr="00355E30">
              <w:rPr>
                <w:rFonts w:ascii="Calibri Light" w:hAnsi="Calibri Light" w:cs="Calibri Light"/>
                <w:color w:val="000000"/>
                <w:sz w:val="21"/>
                <w:szCs w:val="21"/>
              </w:rPr>
              <w:t>UTMB will celebrate Earth Day at the Moody Medical Library Plaza</w:t>
            </w:r>
            <w:r w:rsidRPr="00355E30">
              <w:rPr>
                <w:rStyle w:val="apple-converted-space"/>
                <w:rFonts w:ascii="Calibri Light" w:hAnsi="Calibri Light" w:cs="Calibri Light"/>
                <w:color w:val="000000"/>
                <w:sz w:val="21"/>
                <w:szCs w:val="21"/>
              </w:rPr>
              <w:t> </w:t>
            </w:r>
            <w:r w:rsidRPr="00355E30">
              <w:rPr>
                <w:rFonts w:ascii="Calibri Light" w:hAnsi="Calibri Light" w:cs="Calibri Light"/>
                <w:color w:val="000000"/>
                <w:sz w:val="21"/>
                <w:szCs w:val="21"/>
              </w:rPr>
              <w:t>on the Galveston Campus on April 19 from 10 a.m. to 2 p.m. This year’s theme is “Hit a Home Run with Recycling.” All students, staff and faculty are invited to come learn more about UTMB’s extensive conservation efforts. Events include live music, door prizes, exhibitor booths, office supply Swap Shop and the famous Recycle in Style Fashion Show. If you are interested in entering your creative recycled fashion design or the art contest, please visit the </w:t>
            </w:r>
            <w:hyperlink r:id="rId21" w:history="1">
              <w:r w:rsidRPr="00355E30">
                <w:rPr>
                  <w:rStyle w:val="Hyperlink"/>
                  <w:rFonts w:ascii="Calibri Light" w:hAnsi="Calibri Light" w:cs="Calibri Light"/>
                  <w:color w:val="FF0000"/>
                  <w:sz w:val="21"/>
                  <w:szCs w:val="21"/>
                </w:rPr>
                <w:t>Sustainability Services web page</w:t>
              </w:r>
            </w:hyperlink>
            <w:r w:rsidRPr="00355E30">
              <w:rPr>
                <w:rFonts w:ascii="Calibri Light" w:hAnsi="Calibri Light" w:cs="Calibri Light"/>
                <w:color w:val="FF0000"/>
                <w:sz w:val="21"/>
                <w:szCs w:val="21"/>
              </w:rPr>
              <w:t>.</w:t>
            </w:r>
          </w:p>
          <w:p w14:paraId="197153BC" w14:textId="77777777" w:rsidR="00B754A7" w:rsidRDefault="00B754A7" w:rsidP="00D07586">
            <w:pPr>
              <w:rPr>
                <w:rFonts w:ascii="Calibri Light" w:hAnsi="Calibri Light" w:cs="Calibri Light"/>
                <w:color w:val="000000"/>
                <w:sz w:val="21"/>
                <w:szCs w:val="21"/>
              </w:rPr>
            </w:pPr>
          </w:p>
          <w:p w14:paraId="59BE85AB" w14:textId="0611990B" w:rsidR="00355E30" w:rsidRPr="00D07586" w:rsidRDefault="00355E30" w:rsidP="00355E30">
            <w:pPr>
              <w:rPr>
                <w:rFonts w:ascii="Calibri" w:hAnsi="Calibri" w:cs="Arial"/>
                <w:b/>
                <w:color w:val="FF0000"/>
                <w:szCs w:val="20"/>
              </w:rPr>
            </w:pPr>
            <w:r>
              <w:rPr>
                <w:rFonts w:asciiTheme="majorHAnsi" w:hAnsiTheme="majorHAnsi"/>
                <w:b/>
                <w:color w:val="FF0000"/>
                <w:sz w:val="20"/>
                <w:szCs w:val="20"/>
              </w:rPr>
              <w:t>SAVE THE DATE</w:t>
            </w:r>
          </w:p>
          <w:p w14:paraId="7D1AE51B" w14:textId="7411878A" w:rsidR="00355E30" w:rsidRDefault="00355E30" w:rsidP="00355E30">
            <w:pPr>
              <w:rPr>
                <w:rFonts w:asciiTheme="majorHAnsi" w:hAnsiTheme="majorHAnsi" w:cs="Arial"/>
                <w:b/>
                <w:color w:val="000000" w:themeColor="text1"/>
                <w:szCs w:val="20"/>
              </w:rPr>
            </w:pPr>
            <w:r>
              <w:rPr>
                <w:rFonts w:asciiTheme="majorHAnsi" w:hAnsiTheme="majorHAnsi" w:cs="Arial"/>
                <w:b/>
                <w:color w:val="000000" w:themeColor="text1"/>
                <w:szCs w:val="20"/>
              </w:rPr>
              <w:t>Prepare Yourself and Be Ready—Annual emergency preparedness meeting April 25:</w:t>
            </w:r>
          </w:p>
          <w:p w14:paraId="2BA621F9" w14:textId="41B24B9A" w:rsidR="00B754A7" w:rsidRDefault="00355E30" w:rsidP="00D07586">
            <w:r w:rsidRPr="00355E30">
              <w:rPr>
                <w:rFonts w:ascii="Calibri Light" w:hAnsi="Calibri Light" w:cs="Calibri Light"/>
                <w:color w:val="000000"/>
                <w:sz w:val="21"/>
                <w:szCs w:val="21"/>
              </w:rPr>
              <w:t xml:space="preserve">The beginning of hurricane season June 1 is a reminder to have emergency plans in place. Storms and other emergencies can happen at any time and can affect any part of the state where UTMB has operations. As part of our annual preparations, UTMB will hold the 2018 Emergency Prep meeting on April 25 from noon to 1 p.m. in Levin Hall </w:t>
            </w:r>
            <w:r w:rsidR="0045720A">
              <w:rPr>
                <w:rFonts w:ascii="Calibri Light" w:hAnsi="Calibri Light" w:cs="Calibri Light"/>
                <w:color w:val="000000"/>
                <w:sz w:val="21"/>
                <w:szCs w:val="21"/>
              </w:rPr>
              <w:t xml:space="preserve">Auditorium </w:t>
            </w:r>
            <w:r w:rsidRPr="00355E30">
              <w:rPr>
                <w:rFonts w:ascii="Calibri Light" w:hAnsi="Calibri Light" w:cs="Calibri Light"/>
                <w:color w:val="000000"/>
                <w:sz w:val="21"/>
                <w:szCs w:val="21"/>
              </w:rPr>
              <w:t>on the Galveston Campus. The meeting will include general information for any emergency. Everyone is encouraged to attend this one-hour overview of UTMB’s emergency response plan.</w:t>
            </w:r>
            <w:r w:rsidRPr="00355E30">
              <w:rPr>
                <w:rStyle w:val="apple-converted-space"/>
                <w:rFonts w:ascii="Calibri Light" w:hAnsi="Calibri Light" w:cs="Calibri Light"/>
                <w:color w:val="000000"/>
                <w:sz w:val="21"/>
                <w:szCs w:val="21"/>
              </w:rPr>
              <w:t> </w:t>
            </w:r>
            <w:r w:rsidRPr="00355E30">
              <w:rPr>
                <w:rFonts w:ascii="Calibri Light" w:hAnsi="Calibri Light" w:cs="Calibri Light"/>
                <w:color w:val="000000"/>
                <w:sz w:val="21"/>
                <w:szCs w:val="21"/>
              </w:rPr>
              <w:t>Speakers will cover a wide range of important topics, from the hurricane season outlook to cyber-secur</w:t>
            </w:r>
            <w:r w:rsidR="00BB4A00">
              <w:rPr>
                <w:rFonts w:ascii="Calibri Light" w:hAnsi="Calibri Light" w:cs="Calibri Light"/>
                <w:color w:val="000000"/>
                <w:sz w:val="21"/>
                <w:szCs w:val="21"/>
              </w:rPr>
              <w:t>i</w:t>
            </w:r>
            <w:r w:rsidRPr="00355E30">
              <w:rPr>
                <w:rFonts w:ascii="Calibri Light" w:hAnsi="Calibri Light" w:cs="Calibri Light"/>
                <w:color w:val="000000"/>
                <w:sz w:val="21"/>
                <w:szCs w:val="21"/>
              </w:rPr>
              <w:t>ty and fire response.</w:t>
            </w:r>
            <w:r w:rsidRPr="00355E30">
              <w:rPr>
                <w:rStyle w:val="apple-converted-space"/>
                <w:rFonts w:ascii="Calibri Light" w:hAnsi="Calibri Light" w:cs="Calibri Light"/>
                <w:color w:val="000000"/>
                <w:sz w:val="21"/>
                <w:szCs w:val="21"/>
              </w:rPr>
              <w:t> </w:t>
            </w:r>
            <w:r w:rsidRPr="00355E30">
              <w:rPr>
                <w:rFonts w:ascii="Calibri Light" w:hAnsi="Calibri Light" w:cs="Calibri Light"/>
                <w:color w:val="000000"/>
                <w:sz w:val="21"/>
                <w:szCs w:val="21"/>
              </w:rPr>
              <w:t>For</w:t>
            </w:r>
            <w:r w:rsidRPr="00355E30">
              <w:rPr>
                <w:rStyle w:val="apple-converted-space"/>
                <w:rFonts w:ascii="Calibri Light" w:hAnsi="Calibri Light" w:cs="Calibri Light"/>
                <w:color w:val="000000"/>
                <w:sz w:val="21"/>
                <w:szCs w:val="21"/>
              </w:rPr>
              <w:t> </w:t>
            </w:r>
            <w:r w:rsidRPr="00355E30">
              <w:rPr>
                <w:rFonts w:ascii="Calibri Light" w:hAnsi="Calibri Light" w:cs="Calibri Light"/>
                <w:color w:val="000000"/>
                <w:sz w:val="21"/>
                <w:szCs w:val="21"/>
              </w:rPr>
              <w:t>more information on topics to be covered and</w:t>
            </w:r>
            <w:r w:rsidRPr="00355E30">
              <w:rPr>
                <w:rStyle w:val="apple-converted-space"/>
                <w:rFonts w:ascii="Calibri Light" w:hAnsi="Calibri Light" w:cs="Calibri Light"/>
                <w:color w:val="000000"/>
                <w:sz w:val="21"/>
                <w:szCs w:val="21"/>
              </w:rPr>
              <w:t> </w:t>
            </w:r>
            <w:r w:rsidRPr="00355E30">
              <w:rPr>
                <w:rFonts w:ascii="Calibri Light" w:hAnsi="Calibri Light" w:cs="Calibri Light"/>
                <w:color w:val="000000"/>
                <w:sz w:val="21"/>
                <w:szCs w:val="21"/>
              </w:rPr>
              <w:t>remote viewing options</w:t>
            </w:r>
            <w:r w:rsidR="00BB4A00">
              <w:rPr>
                <w:rFonts w:ascii="Calibri Light" w:hAnsi="Calibri Light" w:cs="Calibri Light"/>
                <w:color w:val="000000"/>
                <w:sz w:val="21"/>
                <w:szCs w:val="21"/>
              </w:rPr>
              <w:t xml:space="preserve">, </w:t>
            </w:r>
            <w:r w:rsidRPr="00355E30">
              <w:rPr>
                <w:rFonts w:ascii="Calibri Light" w:hAnsi="Calibri Light" w:cs="Calibri Light"/>
                <w:color w:val="000000"/>
                <w:sz w:val="21"/>
                <w:szCs w:val="21"/>
              </w:rPr>
              <w:t>visit</w:t>
            </w:r>
            <w:r w:rsidRPr="00355E30">
              <w:rPr>
                <w:rStyle w:val="apple-converted-space"/>
                <w:rFonts w:ascii="Calibri Light" w:hAnsi="Calibri Light" w:cs="Calibri Light"/>
                <w:color w:val="FF0000"/>
                <w:sz w:val="21"/>
                <w:szCs w:val="21"/>
              </w:rPr>
              <w:t> </w:t>
            </w:r>
            <w:hyperlink r:id="rId22" w:history="1">
              <w:r w:rsidR="00BB4A00" w:rsidRPr="00BB4A00">
                <w:rPr>
                  <w:rStyle w:val="Hyperlink"/>
                  <w:rFonts w:ascii="Calibri Light" w:hAnsi="Calibri Light" w:cs="Calibri Light"/>
                  <w:color w:val="FF0000"/>
                  <w:sz w:val="21"/>
                  <w:szCs w:val="21"/>
                </w:rPr>
                <w:t>https://utmb.us/2oh</w:t>
              </w:r>
            </w:hyperlink>
            <w:r w:rsidR="00BB4A00" w:rsidRPr="00BB4A00">
              <w:rPr>
                <w:rFonts w:ascii="Calibri Light" w:hAnsi="Calibri Light" w:cs="Calibri Light"/>
                <w:color w:val="FF0000"/>
                <w:sz w:val="21"/>
                <w:szCs w:val="21"/>
              </w:rPr>
              <w:t>.</w:t>
            </w:r>
          </w:p>
          <w:p w14:paraId="1F721CA9" w14:textId="77777777" w:rsidR="00B754A7" w:rsidRDefault="00B754A7" w:rsidP="00D07586"/>
          <w:p w14:paraId="700B2E48" w14:textId="77777777" w:rsidR="00BB4A00" w:rsidRDefault="00BB4A00" w:rsidP="00D07586">
            <w:pPr>
              <w:rPr>
                <w:rFonts w:ascii="Calibri Light" w:hAnsi="Calibri Light" w:cs="Calibri Light"/>
                <w:color w:val="000000"/>
                <w:sz w:val="21"/>
                <w:szCs w:val="21"/>
              </w:rPr>
            </w:pPr>
          </w:p>
          <w:p w14:paraId="77C232A4" w14:textId="77777777" w:rsidR="00B754A7" w:rsidRDefault="00B754A7" w:rsidP="00D07586">
            <w:pPr>
              <w:rPr>
                <w:rFonts w:ascii="Calibri Light" w:hAnsi="Calibri Light" w:cs="Calibri Light"/>
                <w:color w:val="000000"/>
                <w:sz w:val="21"/>
                <w:szCs w:val="21"/>
              </w:rPr>
            </w:pPr>
          </w:p>
          <w:p w14:paraId="1DB644D9" w14:textId="77777777" w:rsidR="007326F8" w:rsidRDefault="007326F8" w:rsidP="00252891">
            <w:pPr>
              <w:rPr>
                <w:rFonts w:ascii="Calibri Light" w:hAnsi="Calibri Light" w:cs="Arial"/>
                <w:color w:val="FF0000"/>
                <w:sz w:val="21"/>
                <w:szCs w:val="21"/>
              </w:rPr>
            </w:pPr>
          </w:p>
          <w:p w14:paraId="7D6C1455" w14:textId="745F883C" w:rsidR="00792EC9" w:rsidRPr="00792EC9" w:rsidRDefault="00792EC9" w:rsidP="00252891">
            <w:pPr>
              <w:rPr>
                <w:rFonts w:ascii="Calibri" w:hAnsi="Calibri" w:cs="Arial"/>
                <w:b/>
                <w:color w:val="FF0000"/>
                <w:szCs w:val="20"/>
              </w:rPr>
            </w:pPr>
            <w:r>
              <w:rPr>
                <w:rFonts w:asciiTheme="majorHAnsi" w:hAnsiTheme="majorHAnsi"/>
                <w:b/>
                <w:color w:val="FF0000"/>
                <w:sz w:val="20"/>
                <w:szCs w:val="20"/>
              </w:rPr>
              <w:t>REMINDER</w:t>
            </w:r>
          </w:p>
          <w:p w14:paraId="422A700A" w14:textId="64C74C88" w:rsidR="00792EC9" w:rsidRDefault="007326F8" w:rsidP="00792EC9">
            <w:pPr>
              <w:rPr>
                <w:rFonts w:asciiTheme="majorHAnsi" w:hAnsiTheme="majorHAnsi" w:cs="Arial"/>
                <w:b/>
                <w:color w:val="000000" w:themeColor="text1"/>
                <w:szCs w:val="20"/>
              </w:rPr>
            </w:pPr>
            <w:r>
              <w:rPr>
                <w:rFonts w:asciiTheme="majorHAnsi" w:hAnsiTheme="majorHAnsi"/>
                <w:noProof/>
                <w:sz w:val="20"/>
              </w:rPr>
              <w:drawing>
                <wp:anchor distT="0" distB="0" distL="114300" distR="114300" simplePos="0" relativeHeight="251796992" behindDoc="0" locked="0" layoutInCell="1" allowOverlap="1" wp14:anchorId="50F91181" wp14:editId="7E216A4F">
                  <wp:simplePos x="0" y="0"/>
                  <wp:positionH relativeFrom="column">
                    <wp:posOffset>1270</wp:posOffset>
                  </wp:positionH>
                  <wp:positionV relativeFrom="paragraph">
                    <wp:posOffset>2540</wp:posOffset>
                  </wp:positionV>
                  <wp:extent cx="240154" cy="204703"/>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40154" cy="204703"/>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Arial"/>
                <w:b/>
                <w:color w:val="000000" w:themeColor="text1"/>
                <w:szCs w:val="20"/>
              </w:rPr>
              <w:t xml:space="preserve">        </w:t>
            </w:r>
            <w:r w:rsidR="00792EC9">
              <w:rPr>
                <w:rFonts w:asciiTheme="majorHAnsi" w:hAnsiTheme="majorHAnsi" w:cs="Arial"/>
                <w:b/>
                <w:color w:val="000000" w:themeColor="text1"/>
                <w:szCs w:val="20"/>
              </w:rPr>
              <w:t>Epic 2017 upgrade open house and presentation schedule:</w:t>
            </w:r>
          </w:p>
          <w:p w14:paraId="33C81D1B" w14:textId="77777777" w:rsidR="00792EC9" w:rsidRPr="00792EC9" w:rsidRDefault="00792EC9" w:rsidP="00792EC9">
            <w:pPr>
              <w:rPr>
                <w:rFonts w:ascii="Calibri Light" w:hAnsi="Calibri Light" w:cs="Calibri Light"/>
                <w:color w:val="000000"/>
                <w:sz w:val="21"/>
                <w:szCs w:val="21"/>
              </w:rPr>
            </w:pPr>
            <w:r w:rsidRPr="00792EC9">
              <w:rPr>
                <w:rFonts w:ascii="Calibri Light" w:hAnsi="Calibri Light" w:cs="Calibri Light"/>
                <w:color w:val="000000"/>
                <w:sz w:val="21"/>
                <w:szCs w:val="21"/>
              </w:rPr>
              <w:t>Clinical Information Services will host an Epic Open House to provide a hands-on preview of Epic’s new version enhancements that will go live on June 2. Don’t miss your chance to provide feedback that will help the build team ensure these new tools are user friendly and streamline your workflow. Open house hours will be:</w:t>
            </w:r>
          </w:p>
          <w:p w14:paraId="1F117312" w14:textId="77777777" w:rsidR="00792EC9" w:rsidRPr="00792EC9" w:rsidRDefault="00792EC9" w:rsidP="00792EC9">
            <w:pPr>
              <w:numPr>
                <w:ilvl w:val="0"/>
                <w:numId w:val="27"/>
              </w:numPr>
              <w:rPr>
                <w:rFonts w:ascii="Calibri Light" w:hAnsi="Calibri Light" w:cs="Calibri Light"/>
                <w:color w:val="000000"/>
                <w:sz w:val="21"/>
                <w:szCs w:val="21"/>
              </w:rPr>
            </w:pPr>
            <w:r w:rsidRPr="00792EC9">
              <w:rPr>
                <w:rFonts w:ascii="Calibri Light" w:hAnsi="Calibri Light" w:cs="Calibri Light"/>
                <w:bCs/>
                <w:color w:val="000000"/>
                <w:sz w:val="21"/>
                <w:szCs w:val="21"/>
              </w:rPr>
              <w:t>April 16-17:</w:t>
            </w:r>
            <w:r w:rsidRPr="00792EC9">
              <w:rPr>
                <w:rStyle w:val="apple-converted-space"/>
                <w:rFonts w:ascii="Calibri Light" w:hAnsi="Calibri Light" w:cs="Calibri Light"/>
                <w:color w:val="000000"/>
                <w:sz w:val="21"/>
                <w:szCs w:val="21"/>
              </w:rPr>
              <w:t> </w:t>
            </w:r>
            <w:r w:rsidRPr="00792EC9">
              <w:rPr>
                <w:rFonts w:ascii="Calibri Light" w:hAnsi="Calibri Light" w:cs="Calibri Light"/>
                <w:color w:val="000000"/>
                <w:sz w:val="21"/>
                <w:szCs w:val="21"/>
              </w:rPr>
              <w:t>1.146 Rebecca Sealy training room from 8 a.m. to 4 p.m.</w:t>
            </w:r>
          </w:p>
          <w:p w14:paraId="7B784058" w14:textId="77777777" w:rsidR="00792EC9" w:rsidRPr="00792EC9" w:rsidRDefault="00792EC9" w:rsidP="00792EC9">
            <w:pPr>
              <w:numPr>
                <w:ilvl w:val="0"/>
                <w:numId w:val="27"/>
              </w:numPr>
              <w:rPr>
                <w:rFonts w:ascii="Calibri Light" w:hAnsi="Calibri Light" w:cs="Calibri Light"/>
                <w:color w:val="000000"/>
                <w:sz w:val="21"/>
                <w:szCs w:val="21"/>
              </w:rPr>
            </w:pPr>
            <w:r w:rsidRPr="00792EC9">
              <w:rPr>
                <w:rFonts w:ascii="Calibri Light" w:hAnsi="Calibri Light" w:cs="Calibri Light"/>
                <w:bCs/>
                <w:color w:val="000000"/>
                <w:sz w:val="21"/>
                <w:szCs w:val="21"/>
              </w:rPr>
              <w:t>April 18-19:</w:t>
            </w:r>
            <w:r w:rsidRPr="00792EC9">
              <w:rPr>
                <w:rStyle w:val="apple-converted-space"/>
                <w:rFonts w:ascii="Calibri Light" w:hAnsi="Calibri Light" w:cs="Calibri Light"/>
                <w:color w:val="000000"/>
                <w:sz w:val="21"/>
                <w:szCs w:val="21"/>
              </w:rPr>
              <w:t> </w:t>
            </w:r>
            <w:r w:rsidRPr="00792EC9">
              <w:rPr>
                <w:rFonts w:ascii="Calibri Light" w:hAnsi="Calibri Light" w:cs="Calibri Light"/>
                <w:color w:val="000000"/>
                <w:sz w:val="21"/>
                <w:szCs w:val="21"/>
              </w:rPr>
              <w:t>1.179 Primary Care Pavilion training room from 7 a.m. to 4 p.m.</w:t>
            </w:r>
          </w:p>
          <w:p w14:paraId="4F4962C2" w14:textId="77777777" w:rsidR="00792EC9" w:rsidRPr="00792EC9" w:rsidRDefault="00792EC9" w:rsidP="00792EC9">
            <w:pPr>
              <w:numPr>
                <w:ilvl w:val="0"/>
                <w:numId w:val="27"/>
              </w:numPr>
              <w:rPr>
                <w:rFonts w:ascii="Calibri Light" w:hAnsi="Calibri Light" w:cs="Calibri Light"/>
                <w:color w:val="000000"/>
                <w:sz w:val="21"/>
                <w:szCs w:val="21"/>
              </w:rPr>
            </w:pPr>
            <w:r w:rsidRPr="00792EC9">
              <w:rPr>
                <w:rFonts w:ascii="Calibri Light" w:hAnsi="Calibri Light" w:cs="Calibri Light"/>
                <w:bCs/>
                <w:color w:val="000000"/>
                <w:sz w:val="21"/>
                <w:szCs w:val="21"/>
              </w:rPr>
              <w:t>April 20:</w:t>
            </w:r>
            <w:r w:rsidRPr="00792EC9">
              <w:rPr>
                <w:rStyle w:val="apple-converted-space"/>
                <w:rFonts w:ascii="Calibri Light" w:hAnsi="Calibri Light" w:cs="Calibri Light"/>
                <w:color w:val="000000"/>
                <w:sz w:val="21"/>
                <w:szCs w:val="21"/>
              </w:rPr>
              <w:t> </w:t>
            </w:r>
            <w:r w:rsidRPr="00792EC9">
              <w:rPr>
                <w:rFonts w:ascii="Calibri Light" w:hAnsi="Calibri Light" w:cs="Calibri Light"/>
                <w:color w:val="000000"/>
                <w:sz w:val="21"/>
                <w:szCs w:val="21"/>
              </w:rPr>
              <w:t>1.148 Rebecca Sealy training room from 8 a.m. to 4 p.m.</w:t>
            </w:r>
          </w:p>
          <w:p w14:paraId="4D5E90CE" w14:textId="5A41FD83" w:rsidR="00792EC9" w:rsidRPr="00792EC9" w:rsidRDefault="00792EC9" w:rsidP="00792EC9">
            <w:pPr>
              <w:numPr>
                <w:ilvl w:val="0"/>
                <w:numId w:val="27"/>
              </w:numPr>
              <w:rPr>
                <w:rFonts w:ascii="Calibri Light" w:hAnsi="Calibri Light" w:cs="Calibri Light"/>
                <w:color w:val="000000"/>
                <w:sz w:val="21"/>
                <w:szCs w:val="21"/>
              </w:rPr>
            </w:pPr>
            <w:r w:rsidRPr="00792EC9">
              <w:rPr>
                <w:rFonts w:ascii="Calibri Light" w:hAnsi="Calibri Light" w:cs="Calibri Light"/>
                <w:bCs/>
                <w:color w:val="000000"/>
                <w:sz w:val="21"/>
                <w:szCs w:val="21"/>
              </w:rPr>
              <w:t>May</w:t>
            </w:r>
            <w:r w:rsidRPr="00792EC9">
              <w:rPr>
                <w:rStyle w:val="apple-converted-space"/>
                <w:rFonts w:ascii="Calibri Light" w:hAnsi="Calibri Light" w:cs="Calibri Light"/>
                <w:bCs/>
                <w:color w:val="000000"/>
                <w:sz w:val="21"/>
                <w:szCs w:val="21"/>
              </w:rPr>
              <w:t> </w:t>
            </w:r>
            <w:r w:rsidRPr="00792EC9">
              <w:rPr>
                <w:rFonts w:ascii="Calibri Light" w:hAnsi="Calibri Light" w:cs="Calibri Light"/>
                <w:bCs/>
                <w:color w:val="000000"/>
                <w:sz w:val="21"/>
                <w:szCs w:val="21"/>
              </w:rPr>
              <w:t>8:</w:t>
            </w:r>
            <w:r w:rsidRPr="00792EC9">
              <w:rPr>
                <w:rStyle w:val="apple-converted-space"/>
                <w:rFonts w:ascii="Calibri Light" w:hAnsi="Calibri Light" w:cs="Calibri Light"/>
                <w:bCs/>
                <w:color w:val="000000"/>
                <w:sz w:val="21"/>
                <w:szCs w:val="21"/>
              </w:rPr>
              <w:t> </w:t>
            </w:r>
            <w:r w:rsidRPr="00792EC9">
              <w:rPr>
                <w:rFonts w:ascii="Calibri Light" w:hAnsi="Calibri Light" w:cs="Calibri Light"/>
                <w:color w:val="000000"/>
                <w:sz w:val="21"/>
                <w:szCs w:val="21"/>
              </w:rPr>
              <w:t>3.404 League City Campus training room from 7</w:t>
            </w:r>
            <w:r w:rsidR="0045720A">
              <w:rPr>
                <w:rFonts w:ascii="Calibri Light" w:hAnsi="Calibri Light" w:cs="Calibri Light"/>
                <w:color w:val="000000"/>
                <w:sz w:val="21"/>
                <w:szCs w:val="21"/>
              </w:rPr>
              <w:t xml:space="preserve"> </w:t>
            </w:r>
            <w:r w:rsidRPr="00792EC9">
              <w:rPr>
                <w:rFonts w:ascii="Calibri Light" w:hAnsi="Calibri Light" w:cs="Calibri Light"/>
                <w:color w:val="000000"/>
                <w:sz w:val="21"/>
                <w:szCs w:val="21"/>
              </w:rPr>
              <w:t>a.m. to 4</w:t>
            </w:r>
            <w:r w:rsidR="0045720A">
              <w:rPr>
                <w:rFonts w:ascii="Calibri Light" w:hAnsi="Calibri Light" w:cs="Calibri Light"/>
                <w:color w:val="000000"/>
                <w:sz w:val="21"/>
                <w:szCs w:val="21"/>
              </w:rPr>
              <w:t xml:space="preserve"> </w:t>
            </w:r>
            <w:proofErr w:type="gramStart"/>
            <w:r w:rsidRPr="00792EC9">
              <w:rPr>
                <w:rFonts w:ascii="Calibri Light" w:hAnsi="Calibri Light" w:cs="Calibri Light"/>
                <w:color w:val="000000"/>
                <w:sz w:val="21"/>
                <w:szCs w:val="21"/>
              </w:rPr>
              <w:t>p.m.</w:t>
            </w:r>
            <w:proofErr w:type="gramEnd"/>
          </w:p>
          <w:p w14:paraId="3FE610FE" w14:textId="01B3394B" w:rsidR="00792EC9" w:rsidRPr="00792EC9" w:rsidRDefault="00792EC9" w:rsidP="00792EC9">
            <w:pPr>
              <w:numPr>
                <w:ilvl w:val="0"/>
                <w:numId w:val="27"/>
              </w:numPr>
              <w:rPr>
                <w:rFonts w:ascii="Calibri Light" w:hAnsi="Calibri Light" w:cs="Calibri Light"/>
                <w:color w:val="000000"/>
                <w:sz w:val="21"/>
                <w:szCs w:val="21"/>
              </w:rPr>
            </w:pPr>
            <w:r w:rsidRPr="00792EC9">
              <w:rPr>
                <w:rFonts w:ascii="Calibri Light" w:hAnsi="Calibri Light" w:cs="Calibri Light"/>
                <w:bCs/>
                <w:color w:val="000000"/>
                <w:sz w:val="21"/>
                <w:szCs w:val="21"/>
              </w:rPr>
              <w:t>May</w:t>
            </w:r>
            <w:r w:rsidRPr="00792EC9">
              <w:rPr>
                <w:rStyle w:val="apple-converted-space"/>
                <w:rFonts w:ascii="Calibri Light" w:hAnsi="Calibri Light" w:cs="Calibri Light"/>
                <w:bCs/>
                <w:color w:val="000000"/>
                <w:sz w:val="21"/>
                <w:szCs w:val="21"/>
              </w:rPr>
              <w:t> </w:t>
            </w:r>
            <w:r w:rsidRPr="00792EC9">
              <w:rPr>
                <w:rFonts w:ascii="Calibri Light" w:hAnsi="Calibri Light" w:cs="Calibri Light"/>
                <w:bCs/>
                <w:color w:val="000000"/>
                <w:sz w:val="21"/>
                <w:szCs w:val="21"/>
              </w:rPr>
              <w:t>10:</w:t>
            </w:r>
            <w:r w:rsidRPr="00792EC9">
              <w:rPr>
                <w:rStyle w:val="apple-converted-space"/>
                <w:rFonts w:ascii="Calibri Light" w:hAnsi="Calibri Light" w:cs="Calibri Light"/>
                <w:bCs/>
                <w:color w:val="000000"/>
                <w:sz w:val="21"/>
                <w:szCs w:val="21"/>
              </w:rPr>
              <w:t> </w:t>
            </w:r>
            <w:r w:rsidRPr="00792EC9">
              <w:rPr>
                <w:rFonts w:ascii="Calibri Light" w:hAnsi="Calibri Light" w:cs="Calibri Light"/>
                <w:color w:val="000000"/>
                <w:sz w:val="21"/>
                <w:szCs w:val="21"/>
              </w:rPr>
              <w:t>Angleton Danbury Campus Education Room from 7</w:t>
            </w:r>
            <w:r w:rsidR="0045720A">
              <w:rPr>
                <w:rFonts w:ascii="Calibri Light" w:hAnsi="Calibri Light" w:cs="Calibri Light"/>
                <w:color w:val="000000"/>
                <w:sz w:val="21"/>
                <w:szCs w:val="21"/>
              </w:rPr>
              <w:t xml:space="preserve"> </w:t>
            </w:r>
            <w:r w:rsidRPr="00792EC9">
              <w:rPr>
                <w:rFonts w:ascii="Calibri Light" w:hAnsi="Calibri Light" w:cs="Calibri Light"/>
                <w:color w:val="000000"/>
                <w:sz w:val="21"/>
                <w:szCs w:val="21"/>
              </w:rPr>
              <w:t>a.m. to 4</w:t>
            </w:r>
            <w:r w:rsidR="0045720A">
              <w:rPr>
                <w:rFonts w:ascii="Calibri Light" w:hAnsi="Calibri Light" w:cs="Calibri Light"/>
                <w:color w:val="000000"/>
                <w:sz w:val="21"/>
                <w:szCs w:val="21"/>
              </w:rPr>
              <w:t xml:space="preserve"> </w:t>
            </w:r>
            <w:r w:rsidRPr="00792EC9">
              <w:rPr>
                <w:rFonts w:ascii="Calibri Light" w:hAnsi="Calibri Light" w:cs="Calibri Light"/>
                <w:color w:val="000000"/>
                <w:sz w:val="21"/>
                <w:szCs w:val="21"/>
              </w:rPr>
              <w:t>p.m.</w:t>
            </w:r>
          </w:p>
          <w:p w14:paraId="683D3928" w14:textId="3ECA50E3" w:rsidR="00355E30" w:rsidRPr="00792EC9" w:rsidRDefault="00792EC9" w:rsidP="007326F8">
            <w:pPr>
              <w:rPr>
                <w:rFonts w:ascii="Calibri Light" w:hAnsi="Calibri Light" w:cs="Calibri Light"/>
                <w:color w:val="000000"/>
                <w:sz w:val="21"/>
                <w:szCs w:val="21"/>
              </w:rPr>
            </w:pPr>
            <w:r w:rsidRPr="00792EC9">
              <w:rPr>
                <w:rFonts w:ascii="Calibri Light" w:hAnsi="Calibri Light" w:cs="Calibri Light"/>
                <w:color w:val="000000"/>
                <w:sz w:val="21"/>
                <w:szCs w:val="21"/>
              </w:rPr>
              <w:t>The full presentation schedule, which includes the open house events and department-specific presentations through June 1, is available online</w:t>
            </w:r>
            <w:r w:rsidRPr="00792EC9">
              <w:rPr>
                <w:rStyle w:val="apple-converted-space"/>
                <w:rFonts w:ascii="Calibri Light" w:hAnsi="Calibri Light" w:cs="Calibri Light"/>
                <w:color w:val="000000"/>
                <w:sz w:val="21"/>
                <w:szCs w:val="21"/>
              </w:rPr>
              <w:t> </w:t>
            </w:r>
            <w:r w:rsidRPr="00792EC9">
              <w:rPr>
                <w:rFonts w:ascii="Calibri Light" w:hAnsi="Calibri Light" w:cs="Calibri Light"/>
                <w:color w:val="000000"/>
                <w:sz w:val="21"/>
                <w:szCs w:val="21"/>
              </w:rPr>
              <w:t>at</w:t>
            </w:r>
            <w:r w:rsidRPr="00792EC9">
              <w:rPr>
                <w:rStyle w:val="apple-converted-space"/>
                <w:rFonts w:ascii="Calibri Light" w:hAnsi="Calibri Light" w:cs="Calibri Light"/>
                <w:color w:val="000000"/>
                <w:sz w:val="21"/>
                <w:szCs w:val="21"/>
              </w:rPr>
              <w:t> </w:t>
            </w:r>
            <w:hyperlink r:id="rId23" w:history="1">
              <w:r w:rsidRPr="00BB4A00">
                <w:rPr>
                  <w:rStyle w:val="Hyperlink"/>
                  <w:rFonts w:ascii="Calibri Light" w:hAnsi="Calibri Light" w:cs="Calibri Light"/>
                  <w:color w:val="FF0000"/>
                  <w:sz w:val="21"/>
                  <w:szCs w:val="21"/>
                </w:rPr>
                <w:t>http://intranet.utmb.edu/emr/Epic_Upgrade.asp</w:t>
              </w:r>
            </w:hyperlink>
          </w:p>
          <w:p w14:paraId="0223F43A" w14:textId="77777777" w:rsidR="00792EC9" w:rsidRPr="006D1AFD" w:rsidRDefault="00792EC9" w:rsidP="00792EC9">
            <w:pPr>
              <w:rPr>
                <w:rFonts w:asciiTheme="majorHAnsi" w:hAnsiTheme="majorHAnsi"/>
                <w:b/>
                <w:color w:val="FF0000"/>
                <w:sz w:val="20"/>
                <w:szCs w:val="20"/>
              </w:rPr>
            </w:pPr>
            <w:r>
              <w:rPr>
                <w:rFonts w:asciiTheme="majorHAnsi" w:hAnsiTheme="majorHAnsi"/>
                <w:noProof/>
                <w:sz w:val="20"/>
              </w:rPr>
              <w:drawing>
                <wp:anchor distT="0" distB="0" distL="114300" distR="114300" simplePos="0" relativeHeight="251803136" behindDoc="0" locked="0" layoutInCell="1" allowOverlap="1" wp14:anchorId="4AB8FF12" wp14:editId="361E2DA8">
                  <wp:simplePos x="0" y="0"/>
                  <wp:positionH relativeFrom="column">
                    <wp:posOffset>-2320</wp:posOffset>
                  </wp:positionH>
                  <wp:positionV relativeFrom="paragraph">
                    <wp:posOffset>154603</wp:posOffset>
                  </wp:positionV>
                  <wp:extent cx="160099" cy="186612"/>
                  <wp:effectExtent l="0" t="0" r="508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8">
                            <a:extLst>
                              <a:ext uri="{28A0092B-C50C-407E-A947-70E740481C1C}">
                                <a14:useLocalDpi xmlns:a14="http://schemas.microsoft.com/office/drawing/2010/main" val="0"/>
                              </a:ext>
                            </a:extLst>
                          </a:blip>
                          <a:stretch>
                            <a:fillRect/>
                          </a:stretch>
                        </pic:blipFill>
                        <pic:spPr>
                          <a:xfrm>
                            <a:off x="0" y="0"/>
                            <a:ext cx="164190" cy="191380"/>
                          </a:xfrm>
                          <a:prstGeom prst="rect">
                            <a:avLst/>
                          </a:prstGeom>
                        </pic:spPr>
                      </pic:pic>
                    </a:graphicData>
                  </a:graphic>
                  <wp14:sizeRelH relativeFrom="page">
                    <wp14:pctWidth>0</wp14:pctWidth>
                  </wp14:sizeRelH>
                  <wp14:sizeRelV relativeFrom="page">
                    <wp14:pctHeight>0</wp14:pctHeight>
                  </wp14:sizeRelV>
                </wp:anchor>
              </w:drawing>
            </w:r>
          </w:p>
          <w:p w14:paraId="385D1403" w14:textId="6B932B89" w:rsidR="00792EC9" w:rsidRDefault="00792EC9" w:rsidP="00792EC9">
            <w:pPr>
              <w:rPr>
                <w:rFonts w:ascii="Calibri Light" w:hAnsi="Calibri Light" w:cs="Arial"/>
                <w:bCs/>
                <w:color w:val="000000"/>
                <w:sz w:val="20"/>
                <w:szCs w:val="20"/>
              </w:rPr>
            </w:pPr>
            <w:r>
              <w:rPr>
                <w:rFonts w:asciiTheme="majorHAnsi" w:hAnsiTheme="majorHAnsi"/>
                <w:b/>
              </w:rPr>
              <w:t xml:space="preserve">      Academy of Master </w:t>
            </w:r>
            <w:r w:rsidR="006D5C5A">
              <w:rPr>
                <w:rFonts w:asciiTheme="majorHAnsi" w:hAnsiTheme="majorHAnsi"/>
                <w:b/>
              </w:rPr>
              <w:t>Clinicians induction ceremony:</w:t>
            </w:r>
          </w:p>
          <w:p w14:paraId="625D8929" w14:textId="77777777" w:rsidR="006D5C5A" w:rsidRDefault="006D5C5A" w:rsidP="006D5C5A">
            <w:pPr>
              <w:rPr>
                <w:rFonts w:ascii="Calibri Light" w:hAnsi="Calibri Light" w:cs="Calibri Light"/>
                <w:color w:val="000000"/>
                <w:sz w:val="21"/>
                <w:szCs w:val="21"/>
              </w:rPr>
            </w:pPr>
            <w:r w:rsidRPr="006D5C5A">
              <w:rPr>
                <w:rFonts w:ascii="Calibri Light" w:hAnsi="Calibri Light" w:cs="Calibri Light"/>
                <w:color w:val="000000"/>
                <w:sz w:val="21"/>
                <w:szCs w:val="21"/>
              </w:rPr>
              <w:t>The Academy of Master Clinicians will hold its induction ceremony on April 24 at 4 p.m. in Levin Hall on the Galveston Campus. The ceremony will feature a keynote speech by Dr. Edith P. Mitchell titled “Improved Survival but Continued Disparities in Cancer: Planning the Future but Looking Through the Rear View Mirror,” and will also honor recently retired longtime School of Nursing Dean Dr. Pamela Watson. RSVP to Amanda Simpson in the Office of University Events by April 19 by emailing</w:t>
            </w:r>
            <w:r w:rsidRPr="006D5C5A">
              <w:rPr>
                <w:rStyle w:val="apple-converted-space"/>
                <w:rFonts w:ascii="Calibri Light" w:hAnsi="Calibri Light" w:cs="Calibri Light"/>
                <w:color w:val="000000"/>
                <w:sz w:val="21"/>
                <w:szCs w:val="21"/>
              </w:rPr>
              <w:t> </w:t>
            </w:r>
            <w:hyperlink r:id="rId24" w:history="1">
              <w:r w:rsidRPr="00BB4A00">
                <w:rPr>
                  <w:rStyle w:val="Hyperlink"/>
                  <w:rFonts w:ascii="Calibri Light" w:hAnsi="Calibri Light" w:cs="Calibri Light"/>
                  <w:color w:val="FF0000"/>
                  <w:sz w:val="21"/>
                  <w:szCs w:val="21"/>
                </w:rPr>
                <w:t>events.oua@utmb.edu</w:t>
              </w:r>
            </w:hyperlink>
            <w:r w:rsidRPr="00BB4A00">
              <w:rPr>
                <w:rStyle w:val="apple-converted-space"/>
                <w:rFonts w:ascii="Calibri Light" w:hAnsi="Calibri Light" w:cs="Calibri Light"/>
                <w:color w:val="FF0000"/>
                <w:sz w:val="21"/>
                <w:szCs w:val="21"/>
              </w:rPr>
              <w:t> </w:t>
            </w:r>
            <w:r w:rsidRPr="006D5C5A">
              <w:rPr>
                <w:rFonts w:ascii="Calibri Light" w:hAnsi="Calibri Light" w:cs="Calibri Light"/>
                <w:color w:val="000000"/>
                <w:sz w:val="21"/>
                <w:szCs w:val="21"/>
              </w:rPr>
              <w:t>or call (409) 747-6735.</w:t>
            </w:r>
          </w:p>
          <w:p w14:paraId="5B82680F" w14:textId="77777777" w:rsidR="006D5C5A" w:rsidRDefault="006D5C5A" w:rsidP="006D5C5A">
            <w:pPr>
              <w:rPr>
                <w:rFonts w:ascii="Calibri Light" w:hAnsi="Calibri Light" w:cs="Calibri Light"/>
                <w:color w:val="000000"/>
                <w:sz w:val="21"/>
                <w:szCs w:val="21"/>
              </w:rPr>
            </w:pPr>
          </w:p>
          <w:p w14:paraId="6A32AEFA" w14:textId="5CDEA048" w:rsidR="006D5C5A" w:rsidRDefault="006D5C5A" w:rsidP="006D5C5A">
            <w:pPr>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807232" behindDoc="0" locked="0" layoutInCell="1" allowOverlap="1" wp14:anchorId="647BA8C7" wp14:editId="673083A0">
                  <wp:simplePos x="0" y="0"/>
                  <wp:positionH relativeFrom="column">
                    <wp:posOffset>4121</wp:posOffset>
                  </wp:positionH>
                  <wp:positionV relativeFrom="paragraph">
                    <wp:posOffset>2449</wp:posOffset>
                  </wp:positionV>
                  <wp:extent cx="199053" cy="194630"/>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201893" cy="197407"/>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CMC—Pearl release notes:</w:t>
            </w:r>
          </w:p>
          <w:p w14:paraId="3E9DDF11" w14:textId="70ABE4A4" w:rsidR="006D5C5A" w:rsidRDefault="006D5C5A" w:rsidP="006D5C5A">
            <w:pPr>
              <w:rPr>
                <w:rFonts w:ascii="Calibri Light" w:hAnsi="Calibri Light" w:cs="Calibri Light"/>
                <w:color w:val="000000"/>
                <w:sz w:val="21"/>
                <w:szCs w:val="21"/>
              </w:rPr>
            </w:pPr>
            <w:r w:rsidRPr="006D5C5A">
              <w:rPr>
                <w:rFonts w:ascii="Calibri Light" w:hAnsi="Calibri Light" w:cs="Calibri Light"/>
                <w:color w:val="000000"/>
                <w:sz w:val="21"/>
                <w:szCs w:val="21"/>
              </w:rPr>
              <w:t xml:space="preserve">Pearl </w:t>
            </w:r>
            <w:r>
              <w:rPr>
                <w:rFonts w:ascii="Calibri Light" w:hAnsi="Calibri Light" w:cs="Calibri Light"/>
                <w:color w:val="000000"/>
                <w:sz w:val="21"/>
                <w:szCs w:val="21"/>
              </w:rPr>
              <w:t>r</w:t>
            </w:r>
            <w:r w:rsidRPr="006D5C5A">
              <w:rPr>
                <w:rFonts w:ascii="Calibri Light" w:hAnsi="Calibri Light" w:cs="Calibri Light"/>
                <w:color w:val="000000"/>
                <w:sz w:val="21"/>
                <w:szCs w:val="21"/>
              </w:rPr>
              <w:t xml:space="preserve">elease </w:t>
            </w:r>
            <w:r>
              <w:rPr>
                <w:rFonts w:ascii="Calibri Light" w:hAnsi="Calibri Light" w:cs="Calibri Light"/>
                <w:color w:val="000000"/>
                <w:sz w:val="21"/>
                <w:szCs w:val="21"/>
              </w:rPr>
              <w:t>n</w:t>
            </w:r>
            <w:r w:rsidRPr="006D5C5A">
              <w:rPr>
                <w:rFonts w:ascii="Calibri Light" w:hAnsi="Calibri Light" w:cs="Calibri Light"/>
                <w:color w:val="000000"/>
                <w:sz w:val="21"/>
                <w:szCs w:val="21"/>
              </w:rPr>
              <w:t xml:space="preserve">otes for Version 9.1 have been released and are posted on the </w:t>
            </w:r>
            <w:proofErr w:type="spellStart"/>
            <w:r w:rsidRPr="006D5C5A">
              <w:rPr>
                <w:rFonts w:ascii="Calibri Light" w:hAnsi="Calibri Light" w:cs="Calibri Light"/>
                <w:color w:val="000000"/>
                <w:sz w:val="21"/>
                <w:szCs w:val="21"/>
              </w:rPr>
              <w:t>cmcweb</w:t>
            </w:r>
            <w:proofErr w:type="spellEnd"/>
            <w:r w:rsidRPr="006D5C5A">
              <w:rPr>
                <w:rFonts w:ascii="Calibri Light" w:hAnsi="Calibri Light" w:cs="Calibri Light"/>
                <w:color w:val="000000"/>
                <w:sz w:val="21"/>
                <w:szCs w:val="21"/>
              </w:rPr>
              <w:t>. Please</w:t>
            </w:r>
            <w:r w:rsidRPr="006D5C5A">
              <w:rPr>
                <w:rStyle w:val="apple-converted-space"/>
                <w:rFonts w:ascii="Calibri Light" w:hAnsi="Calibri Light" w:cs="Calibri Light"/>
                <w:color w:val="000000"/>
                <w:sz w:val="21"/>
                <w:szCs w:val="21"/>
              </w:rPr>
              <w:t> </w:t>
            </w:r>
            <w:r w:rsidRPr="006D5C5A">
              <w:rPr>
                <w:rFonts w:ascii="Calibri Light" w:hAnsi="Calibri Light" w:cs="Calibri Light"/>
                <w:color w:val="000000"/>
                <w:sz w:val="21"/>
                <w:szCs w:val="21"/>
              </w:rPr>
              <w:t>ensure</w:t>
            </w:r>
            <w:r w:rsidRPr="006D5C5A">
              <w:rPr>
                <w:rStyle w:val="apple-converted-space"/>
                <w:rFonts w:ascii="Calibri Light" w:hAnsi="Calibri Light" w:cs="Calibri Light"/>
                <w:color w:val="000000"/>
                <w:sz w:val="21"/>
                <w:szCs w:val="21"/>
              </w:rPr>
              <w:t> </w:t>
            </w:r>
            <w:r w:rsidRPr="006D5C5A">
              <w:rPr>
                <w:rFonts w:ascii="Calibri Light" w:hAnsi="Calibri Light" w:cs="Calibri Light"/>
                <w:color w:val="000000"/>
                <w:sz w:val="21"/>
                <w:szCs w:val="21"/>
              </w:rPr>
              <w:t>that every user has read and understands the new programming and changes that are included in this deployment. Deployment will be completed on</w:t>
            </w:r>
            <w:r w:rsidRPr="006D5C5A">
              <w:rPr>
                <w:rStyle w:val="apple-converted-space"/>
                <w:rFonts w:ascii="Calibri Light" w:hAnsi="Calibri Light" w:cs="Calibri Light"/>
                <w:color w:val="000000"/>
                <w:sz w:val="21"/>
                <w:szCs w:val="21"/>
              </w:rPr>
              <w:t> </w:t>
            </w:r>
            <w:r w:rsidRPr="006D5C5A">
              <w:rPr>
                <w:rFonts w:ascii="Calibri Light" w:hAnsi="Calibri Light" w:cs="Calibri Light"/>
                <w:color w:val="000000"/>
                <w:sz w:val="21"/>
                <w:szCs w:val="21"/>
              </w:rPr>
              <w:t>April 16.</w:t>
            </w:r>
          </w:p>
          <w:p w14:paraId="2CB0D1E2" w14:textId="77777777" w:rsidR="006D5C5A" w:rsidRDefault="006D5C5A" w:rsidP="006D5C5A">
            <w:pPr>
              <w:rPr>
                <w:rFonts w:ascii="Calibri Light" w:hAnsi="Calibri Light" w:cs="Calibri Light"/>
                <w:color w:val="000000"/>
                <w:sz w:val="21"/>
                <w:szCs w:val="21"/>
              </w:rPr>
            </w:pPr>
          </w:p>
          <w:p w14:paraId="784F7BEC" w14:textId="47F09664" w:rsidR="006D5C5A" w:rsidRDefault="006D5C5A" w:rsidP="006D5C5A">
            <w:pPr>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809280" behindDoc="0" locked="0" layoutInCell="1" allowOverlap="1" wp14:anchorId="0FEFE5BB" wp14:editId="014CFEB8">
                  <wp:simplePos x="0" y="0"/>
                  <wp:positionH relativeFrom="column">
                    <wp:posOffset>4121</wp:posOffset>
                  </wp:positionH>
                  <wp:positionV relativeFrom="paragraph">
                    <wp:posOffset>2449</wp:posOffset>
                  </wp:positionV>
                  <wp:extent cx="199053" cy="194630"/>
                  <wp:effectExtent l="0" t="0" r="444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201893" cy="197407"/>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CMC—Shut down computers at </w:t>
            </w:r>
            <w:r w:rsidR="00887277">
              <w:rPr>
                <w:rFonts w:asciiTheme="majorHAnsi" w:hAnsiTheme="majorHAnsi"/>
                <w:b/>
              </w:rPr>
              <w:t>least once each week</w:t>
            </w:r>
            <w:r>
              <w:rPr>
                <w:rFonts w:asciiTheme="majorHAnsi" w:hAnsiTheme="majorHAnsi"/>
                <w:b/>
              </w:rPr>
              <w:t>:</w:t>
            </w:r>
          </w:p>
          <w:p w14:paraId="0F89604C" w14:textId="77777777" w:rsidR="00887277" w:rsidRPr="00887277" w:rsidRDefault="00887277" w:rsidP="00887277">
            <w:pPr>
              <w:rPr>
                <w:rFonts w:ascii="Calibri Light" w:hAnsi="Calibri Light" w:cs="Calibri Light"/>
                <w:color w:val="000000" w:themeColor="text1"/>
                <w:sz w:val="21"/>
                <w:szCs w:val="21"/>
              </w:rPr>
            </w:pPr>
            <w:r w:rsidRPr="00887277">
              <w:rPr>
                <w:rFonts w:ascii="Calibri Light" w:hAnsi="Calibri Light" w:cs="Calibri Light"/>
                <w:bCs/>
                <w:color w:val="000000" w:themeColor="text1"/>
                <w:sz w:val="21"/>
                <w:szCs w:val="21"/>
              </w:rPr>
              <w:t>Computers should be shut down and restarted at least once per week. This will log you off and run the EMR Workstation sweeper so you will always have the most current data.</w:t>
            </w:r>
          </w:p>
          <w:p w14:paraId="55A1D90A" w14:textId="77777777" w:rsidR="00A001BC" w:rsidRDefault="00A001BC" w:rsidP="006D5C5A">
            <w:pPr>
              <w:rPr>
                <w:rFonts w:ascii="Calibri Light" w:hAnsi="Calibri Light" w:cs="Calibri Light"/>
                <w:color w:val="000000"/>
                <w:sz w:val="21"/>
                <w:szCs w:val="21"/>
              </w:rPr>
            </w:pPr>
          </w:p>
          <w:p w14:paraId="3D104733" w14:textId="77777777" w:rsidR="00A001BC" w:rsidRDefault="00A001BC" w:rsidP="006D5C5A">
            <w:pPr>
              <w:rPr>
                <w:rFonts w:ascii="Calibri Light" w:hAnsi="Calibri Light" w:cs="Calibri Light"/>
                <w:color w:val="000000"/>
                <w:sz w:val="21"/>
                <w:szCs w:val="21"/>
              </w:rPr>
            </w:pPr>
          </w:p>
          <w:p w14:paraId="69E3DECB" w14:textId="77777777" w:rsidR="00A001BC" w:rsidRPr="006D5C5A" w:rsidRDefault="00A001BC" w:rsidP="006D5C5A">
            <w:pPr>
              <w:rPr>
                <w:rFonts w:ascii="Calibri Light" w:hAnsi="Calibri Light" w:cs="Calibri Light"/>
                <w:sz w:val="21"/>
                <w:szCs w:val="21"/>
              </w:rPr>
            </w:pPr>
          </w:p>
          <w:p w14:paraId="34DF00E9" w14:textId="77777777" w:rsidR="006D5C5A" w:rsidRPr="006D5C5A" w:rsidRDefault="006D5C5A" w:rsidP="006D5C5A">
            <w:pPr>
              <w:rPr>
                <w:rFonts w:ascii="Calibri Light" w:hAnsi="Calibri Light" w:cs="Calibri Light"/>
                <w:sz w:val="21"/>
                <w:szCs w:val="21"/>
              </w:rPr>
            </w:pPr>
          </w:p>
          <w:p w14:paraId="397AB352" w14:textId="6B70648F" w:rsidR="006C297A" w:rsidRPr="00252891" w:rsidRDefault="006C297A" w:rsidP="00252891">
            <w:pPr>
              <w:rPr>
                <w:rFonts w:ascii="Calibri Light" w:eastAsiaTheme="minorEastAsia" w:hAnsi="Calibri Light" w:cs="Calibri Light"/>
                <w:sz w:val="21"/>
                <w:szCs w:val="21"/>
              </w:rPr>
            </w:pPr>
          </w:p>
        </w:tc>
        <w:tc>
          <w:tcPr>
            <w:tcW w:w="6120" w:type="dxa"/>
            <w:gridSpan w:val="2"/>
            <w:tcBorders>
              <w:left w:val="single" w:sz="4" w:space="0" w:color="auto"/>
              <w:right w:val="single" w:sz="8" w:space="0" w:color="auto"/>
            </w:tcBorders>
            <w:shd w:val="clear" w:color="auto" w:fill="FFFFFF" w:themeFill="background1"/>
          </w:tcPr>
          <w:p w14:paraId="63EF542F" w14:textId="55FC83BF" w:rsidR="00B754A7" w:rsidRPr="007326F8" w:rsidRDefault="00B754A7" w:rsidP="00B754A7">
            <w:pPr>
              <w:rPr>
                <w:rFonts w:ascii="Calibri Light" w:hAnsi="Calibri Light" w:cs="Calibri Light"/>
                <w:color w:val="000000"/>
                <w:sz w:val="21"/>
                <w:szCs w:val="21"/>
              </w:rPr>
            </w:pPr>
            <w:r>
              <w:rPr>
                <w:rFonts w:ascii="Calibri" w:hAnsi="Calibri" w:cs="Calibri"/>
                <w:color w:val="000000"/>
              </w:rPr>
              <w:lastRenderedPageBreak/>
              <w:t> </w:t>
            </w:r>
          </w:p>
          <w:p w14:paraId="400C5973" w14:textId="1CB65122" w:rsidR="00355E30" w:rsidRPr="005D163A" w:rsidRDefault="00355E30" w:rsidP="00355E30">
            <w:pPr>
              <w:rPr>
                <w:rFonts w:asciiTheme="majorHAnsi" w:hAnsiTheme="majorHAnsi" w:cs="Arial"/>
                <w:b/>
                <w:color w:val="000000" w:themeColor="text1"/>
                <w:szCs w:val="20"/>
              </w:rPr>
            </w:pPr>
            <w:r>
              <w:rPr>
                <w:rFonts w:asciiTheme="majorHAnsi" w:hAnsiTheme="majorHAnsi" w:cs="Arial"/>
                <w:b/>
                <w:color w:val="000000" w:themeColor="text1"/>
                <w:szCs w:val="20"/>
              </w:rPr>
              <w:t>Postponed—Health Innovations Lecture Series:</w:t>
            </w:r>
          </w:p>
          <w:p w14:paraId="4B817A53" w14:textId="77777777" w:rsidR="00355E30" w:rsidRDefault="00355E30" w:rsidP="00355E30">
            <w:pPr>
              <w:rPr>
                <w:rFonts w:ascii="Calibri Light" w:hAnsi="Calibri Light" w:cs="Calibri Light"/>
                <w:color w:val="000000"/>
                <w:sz w:val="21"/>
                <w:szCs w:val="21"/>
              </w:rPr>
            </w:pPr>
            <w:r w:rsidRPr="00355E30">
              <w:rPr>
                <w:rFonts w:ascii="Calibri Light" w:hAnsi="Calibri Light" w:cs="Calibri Light"/>
                <w:color w:val="000000"/>
                <w:sz w:val="21"/>
                <w:szCs w:val="21"/>
              </w:rPr>
              <w:t>Originally scheduled for April 23 in Levin Hall Auditorium, the first presentation of this new lecture series, “The Health Care Delivery System of the Future” presented by Futurist Garry Golden, has been postponed to Fall 2018. Please look for details on the rescheduled event later this year.</w:t>
            </w:r>
          </w:p>
          <w:p w14:paraId="19534E69" w14:textId="77777777" w:rsidR="00355E30" w:rsidRDefault="00355E30" w:rsidP="00355E30">
            <w:pPr>
              <w:rPr>
                <w:rFonts w:ascii="Calibri Light" w:hAnsi="Calibri Light" w:cs="Calibri Light"/>
                <w:color w:val="000000"/>
                <w:sz w:val="21"/>
                <w:szCs w:val="21"/>
              </w:rPr>
            </w:pPr>
          </w:p>
          <w:p w14:paraId="54468653" w14:textId="10E0FD30" w:rsidR="00355E30" w:rsidRPr="00D07586" w:rsidRDefault="00355E30" w:rsidP="00355E30">
            <w:pPr>
              <w:rPr>
                <w:rFonts w:ascii="Calibri" w:hAnsi="Calibri" w:cs="Arial"/>
                <w:b/>
                <w:color w:val="FF0000"/>
                <w:szCs w:val="20"/>
              </w:rPr>
            </w:pPr>
            <w:r>
              <w:rPr>
                <w:rFonts w:asciiTheme="majorHAnsi" w:hAnsiTheme="majorHAnsi"/>
                <w:b/>
                <w:color w:val="FF0000"/>
                <w:sz w:val="20"/>
                <w:szCs w:val="20"/>
              </w:rPr>
              <w:t>ANGLETON DANBURY CAMPUS</w:t>
            </w:r>
          </w:p>
          <w:p w14:paraId="309C016F" w14:textId="051E6B42" w:rsidR="00355E30" w:rsidRDefault="00355E30" w:rsidP="00355E30">
            <w:pPr>
              <w:rPr>
                <w:rFonts w:asciiTheme="majorHAnsi" w:hAnsiTheme="majorHAnsi" w:cs="Arial"/>
                <w:b/>
                <w:color w:val="000000" w:themeColor="text1"/>
                <w:szCs w:val="20"/>
              </w:rPr>
            </w:pPr>
            <w:r>
              <w:rPr>
                <w:rFonts w:asciiTheme="majorHAnsi" w:hAnsiTheme="majorHAnsi" w:cs="Arial"/>
                <w:b/>
                <w:color w:val="000000" w:themeColor="text1"/>
                <w:szCs w:val="20"/>
              </w:rPr>
              <w:t>Congratulations to photography contest winners:</w:t>
            </w:r>
          </w:p>
          <w:p w14:paraId="5D40BE88" w14:textId="77777777" w:rsidR="00355E30" w:rsidRPr="00355E30" w:rsidRDefault="00355E30" w:rsidP="00355E30">
            <w:pPr>
              <w:rPr>
                <w:rFonts w:ascii="Calibri Light" w:hAnsi="Calibri Light" w:cs="Calibri Light"/>
                <w:color w:val="000000"/>
                <w:sz w:val="21"/>
                <w:szCs w:val="21"/>
              </w:rPr>
            </w:pPr>
            <w:r w:rsidRPr="00355E30">
              <w:rPr>
                <w:rFonts w:ascii="Calibri Light" w:hAnsi="Calibri Light" w:cs="Calibri Light"/>
                <w:color w:val="000000"/>
                <w:sz w:val="21"/>
                <w:szCs w:val="21"/>
              </w:rPr>
              <w:t>Five UTMB employees have been named as winners</w:t>
            </w:r>
            <w:r w:rsidRPr="00355E30">
              <w:rPr>
                <w:rStyle w:val="apple-converted-space"/>
                <w:rFonts w:ascii="Calibri Light" w:hAnsi="Calibri Light" w:cs="Calibri Light"/>
                <w:color w:val="000000"/>
                <w:sz w:val="21"/>
                <w:szCs w:val="21"/>
              </w:rPr>
              <w:t> </w:t>
            </w:r>
            <w:r w:rsidRPr="00355E30">
              <w:rPr>
                <w:rFonts w:ascii="Calibri Light" w:hAnsi="Calibri Light" w:cs="Calibri Light"/>
                <w:color w:val="000000"/>
                <w:sz w:val="21"/>
                <w:szCs w:val="21"/>
              </w:rPr>
              <w:t>of the amateur photography contest at the Bayou Café, the cafeteria on the first floor of the Angleton Danbury Campus Hospital.</w:t>
            </w:r>
            <w:r w:rsidRPr="00355E30">
              <w:rPr>
                <w:rStyle w:val="apple-converted-space"/>
                <w:rFonts w:ascii="Calibri Light" w:hAnsi="Calibri Light" w:cs="Calibri Light"/>
                <w:color w:val="000000"/>
                <w:sz w:val="21"/>
                <w:szCs w:val="21"/>
              </w:rPr>
              <w:t> </w:t>
            </w:r>
            <w:r w:rsidRPr="00355E30">
              <w:rPr>
                <w:rFonts w:ascii="Calibri Light" w:hAnsi="Calibri Light" w:cs="Calibri Light"/>
                <w:color w:val="000000"/>
                <w:sz w:val="21"/>
                <w:szCs w:val="21"/>
              </w:rPr>
              <w:t>The winners, whose artwork now hangs in the cafeteria,</w:t>
            </w:r>
            <w:r w:rsidRPr="00355E30">
              <w:rPr>
                <w:rStyle w:val="apple-converted-space"/>
                <w:rFonts w:ascii="Calibri Light" w:hAnsi="Calibri Light" w:cs="Calibri Light"/>
                <w:color w:val="000000"/>
                <w:sz w:val="21"/>
                <w:szCs w:val="21"/>
              </w:rPr>
              <w:t> </w:t>
            </w:r>
            <w:r w:rsidRPr="00355E30">
              <w:rPr>
                <w:rFonts w:ascii="Calibri Light" w:hAnsi="Calibri Light" w:cs="Calibri Light"/>
                <w:color w:val="000000"/>
                <w:sz w:val="21"/>
                <w:szCs w:val="21"/>
              </w:rPr>
              <w:t>are:</w:t>
            </w:r>
          </w:p>
          <w:p w14:paraId="17DA3DCD" w14:textId="77777777" w:rsidR="00355E30" w:rsidRPr="00355E30" w:rsidRDefault="00355E30" w:rsidP="00355E30">
            <w:pPr>
              <w:numPr>
                <w:ilvl w:val="0"/>
                <w:numId w:val="26"/>
              </w:numPr>
              <w:rPr>
                <w:rFonts w:ascii="Calibri Light" w:hAnsi="Calibri Light" w:cs="Calibri Light"/>
                <w:color w:val="000000"/>
                <w:sz w:val="21"/>
                <w:szCs w:val="21"/>
              </w:rPr>
            </w:pPr>
            <w:r w:rsidRPr="00355E30">
              <w:rPr>
                <w:rFonts w:ascii="Calibri Light" w:hAnsi="Calibri Light" w:cs="Calibri Light"/>
                <w:color w:val="000000"/>
                <w:sz w:val="21"/>
                <w:szCs w:val="21"/>
              </w:rPr>
              <w:t>1</w:t>
            </w:r>
            <w:r w:rsidRPr="00355E30">
              <w:rPr>
                <w:rFonts w:ascii="Calibri Light" w:hAnsi="Calibri Light" w:cs="Calibri Light"/>
                <w:color w:val="000000"/>
                <w:sz w:val="21"/>
                <w:szCs w:val="21"/>
                <w:vertAlign w:val="superscript"/>
              </w:rPr>
              <w:t>st</w:t>
            </w:r>
            <w:r w:rsidRPr="00355E30">
              <w:rPr>
                <w:rStyle w:val="apple-converted-space"/>
                <w:rFonts w:ascii="Calibri Light" w:hAnsi="Calibri Light" w:cs="Calibri Light"/>
                <w:color w:val="000000"/>
                <w:sz w:val="21"/>
                <w:szCs w:val="21"/>
              </w:rPr>
              <w:t> </w:t>
            </w:r>
            <w:r w:rsidRPr="00355E30">
              <w:rPr>
                <w:rFonts w:ascii="Calibri Light" w:hAnsi="Calibri Light" w:cs="Calibri Light"/>
                <w:color w:val="000000"/>
                <w:sz w:val="21"/>
                <w:szCs w:val="21"/>
              </w:rPr>
              <w:t>Place: David Fowler (Maintenance): “Trees in Snow”</w:t>
            </w:r>
          </w:p>
          <w:p w14:paraId="2A81A582" w14:textId="77777777" w:rsidR="00355E30" w:rsidRPr="00355E30" w:rsidRDefault="00355E30" w:rsidP="00355E30">
            <w:pPr>
              <w:numPr>
                <w:ilvl w:val="0"/>
                <w:numId w:val="26"/>
              </w:numPr>
              <w:rPr>
                <w:rFonts w:ascii="Calibri Light" w:hAnsi="Calibri Light" w:cs="Calibri Light"/>
                <w:color w:val="000000"/>
                <w:sz w:val="21"/>
                <w:szCs w:val="21"/>
              </w:rPr>
            </w:pPr>
            <w:r w:rsidRPr="00355E30">
              <w:rPr>
                <w:rFonts w:ascii="Calibri Light" w:hAnsi="Calibri Light" w:cs="Calibri Light"/>
                <w:color w:val="000000"/>
                <w:sz w:val="21"/>
                <w:szCs w:val="21"/>
              </w:rPr>
              <w:t>2</w:t>
            </w:r>
            <w:r w:rsidRPr="00355E30">
              <w:rPr>
                <w:rFonts w:ascii="Calibri Light" w:hAnsi="Calibri Light" w:cs="Calibri Light"/>
                <w:color w:val="000000"/>
                <w:sz w:val="21"/>
                <w:szCs w:val="21"/>
                <w:vertAlign w:val="superscript"/>
              </w:rPr>
              <w:t>nd</w:t>
            </w:r>
            <w:r w:rsidRPr="00355E30">
              <w:rPr>
                <w:rStyle w:val="apple-converted-space"/>
                <w:rFonts w:ascii="Calibri Light" w:hAnsi="Calibri Light" w:cs="Calibri Light"/>
                <w:color w:val="000000"/>
                <w:sz w:val="21"/>
                <w:szCs w:val="21"/>
              </w:rPr>
              <w:t> </w:t>
            </w:r>
            <w:r w:rsidRPr="00355E30">
              <w:rPr>
                <w:rFonts w:ascii="Calibri Light" w:hAnsi="Calibri Light" w:cs="Calibri Light"/>
                <w:color w:val="000000"/>
                <w:sz w:val="21"/>
                <w:szCs w:val="21"/>
              </w:rPr>
              <w:t xml:space="preserve">Place: Leah </w:t>
            </w:r>
            <w:proofErr w:type="spellStart"/>
            <w:r w:rsidRPr="00355E30">
              <w:rPr>
                <w:rFonts w:ascii="Calibri Light" w:hAnsi="Calibri Light" w:cs="Calibri Light"/>
                <w:color w:val="000000"/>
                <w:sz w:val="21"/>
                <w:szCs w:val="21"/>
              </w:rPr>
              <w:t>Weid</w:t>
            </w:r>
            <w:proofErr w:type="spellEnd"/>
            <w:r w:rsidRPr="00355E30">
              <w:rPr>
                <w:rFonts w:ascii="Calibri Light" w:hAnsi="Calibri Light" w:cs="Calibri Light"/>
                <w:color w:val="000000"/>
                <w:sz w:val="21"/>
                <w:szCs w:val="21"/>
              </w:rPr>
              <w:t xml:space="preserve"> (Patient Services Specialist-Emergency Department): “Recliner on the Curb”</w:t>
            </w:r>
          </w:p>
          <w:p w14:paraId="4AB7435E" w14:textId="77777777" w:rsidR="00355E30" w:rsidRPr="00355E30" w:rsidRDefault="00355E30" w:rsidP="00355E30">
            <w:pPr>
              <w:numPr>
                <w:ilvl w:val="0"/>
                <w:numId w:val="26"/>
              </w:numPr>
              <w:rPr>
                <w:rFonts w:ascii="Calibri Light" w:hAnsi="Calibri Light" w:cs="Calibri Light"/>
                <w:color w:val="000000"/>
                <w:sz w:val="21"/>
                <w:szCs w:val="21"/>
              </w:rPr>
            </w:pPr>
            <w:r w:rsidRPr="00355E30">
              <w:rPr>
                <w:rFonts w:ascii="Calibri Light" w:hAnsi="Calibri Light" w:cs="Calibri Light"/>
                <w:color w:val="000000"/>
                <w:sz w:val="21"/>
                <w:szCs w:val="21"/>
              </w:rPr>
              <w:t>3</w:t>
            </w:r>
            <w:r w:rsidRPr="00355E30">
              <w:rPr>
                <w:rFonts w:ascii="Calibri Light" w:hAnsi="Calibri Light" w:cs="Calibri Light"/>
                <w:color w:val="000000"/>
                <w:sz w:val="21"/>
                <w:szCs w:val="21"/>
                <w:vertAlign w:val="superscript"/>
              </w:rPr>
              <w:t>rd</w:t>
            </w:r>
            <w:r w:rsidRPr="00355E30">
              <w:rPr>
                <w:rStyle w:val="apple-converted-space"/>
                <w:rFonts w:ascii="Calibri Light" w:hAnsi="Calibri Light" w:cs="Calibri Light"/>
                <w:color w:val="000000"/>
                <w:sz w:val="21"/>
                <w:szCs w:val="21"/>
              </w:rPr>
              <w:t> </w:t>
            </w:r>
            <w:r w:rsidRPr="00355E30">
              <w:rPr>
                <w:rFonts w:ascii="Calibri Light" w:hAnsi="Calibri Light" w:cs="Calibri Light"/>
                <w:color w:val="000000"/>
                <w:sz w:val="21"/>
                <w:szCs w:val="21"/>
              </w:rPr>
              <w:t xml:space="preserve">Place: Michelle </w:t>
            </w:r>
            <w:proofErr w:type="spellStart"/>
            <w:r w:rsidRPr="00355E30">
              <w:rPr>
                <w:rFonts w:ascii="Calibri Light" w:hAnsi="Calibri Light" w:cs="Calibri Light"/>
                <w:color w:val="000000"/>
                <w:sz w:val="21"/>
                <w:szCs w:val="21"/>
              </w:rPr>
              <w:t>Abbt</w:t>
            </w:r>
            <w:proofErr w:type="spellEnd"/>
            <w:r w:rsidRPr="00355E30">
              <w:rPr>
                <w:rFonts w:ascii="Calibri Light" w:hAnsi="Calibri Light" w:cs="Calibri Light"/>
                <w:color w:val="000000"/>
                <w:sz w:val="21"/>
                <w:szCs w:val="21"/>
              </w:rPr>
              <w:t xml:space="preserve"> (Materials Management): “Cocoa in Tall Grass”</w:t>
            </w:r>
          </w:p>
          <w:p w14:paraId="73A05080" w14:textId="77777777" w:rsidR="00355E30" w:rsidRPr="00355E30" w:rsidRDefault="00355E30" w:rsidP="00355E30">
            <w:pPr>
              <w:numPr>
                <w:ilvl w:val="0"/>
                <w:numId w:val="26"/>
              </w:numPr>
              <w:rPr>
                <w:rFonts w:ascii="Calibri Light" w:hAnsi="Calibri Light" w:cs="Calibri Light"/>
                <w:color w:val="000000"/>
                <w:sz w:val="21"/>
                <w:szCs w:val="21"/>
              </w:rPr>
            </w:pPr>
            <w:r w:rsidRPr="00355E30">
              <w:rPr>
                <w:rFonts w:ascii="Calibri Light" w:hAnsi="Calibri Light" w:cs="Calibri Light"/>
                <w:color w:val="000000"/>
                <w:sz w:val="21"/>
                <w:szCs w:val="21"/>
              </w:rPr>
              <w:t>Honorable Mention: Medina Taylor (Patient Registration Specialist): “Dew on Leaf”; and Kwok Lee (IS Operations):</w:t>
            </w:r>
            <w:r w:rsidRPr="00355E30">
              <w:rPr>
                <w:rStyle w:val="apple-converted-space"/>
                <w:rFonts w:ascii="Calibri Light" w:hAnsi="Calibri Light" w:cs="Calibri Light"/>
                <w:color w:val="000000"/>
                <w:sz w:val="21"/>
                <w:szCs w:val="21"/>
              </w:rPr>
              <w:t> </w:t>
            </w:r>
            <w:r w:rsidRPr="00355E30">
              <w:rPr>
                <w:rFonts w:ascii="Calibri Light" w:hAnsi="Calibri Light" w:cs="Calibri Light"/>
                <w:color w:val="000000"/>
                <w:sz w:val="21"/>
                <w:szCs w:val="21"/>
              </w:rPr>
              <w:t>“Elvis and Madonna”</w:t>
            </w:r>
            <w:r w:rsidRPr="00355E30">
              <w:rPr>
                <w:rStyle w:val="apple-converted-space"/>
                <w:rFonts w:ascii="Calibri Light" w:hAnsi="Calibri Light" w:cs="Calibri Light"/>
                <w:color w:val="000000"/>
                <w:sz w:val="21"/>
                <w:szCs w:val="21"/>
              </w:rPr>
              <w:t> </w:t>
            </w:r>
            <w:r w:rsidRPr="00355E30">
              <w:rPr>
                <w:rFonts w:ascii="Calibri Light" w:hAnsi="Calibri Light" w:cs="Calibri Light"/>
                <w:color w:val="000000"/>
                <w:sz w:val="21"/>
                <w:szCs w:val="21"/>
              </w:rPr>
              <w:t>plus a variety of Angleton Danbury signs and buildings</w:t>
            </w:r>
          </w:p>
          <w:p w14:paraId="2BF3C971" w14:textId="77777777" w:rsidR="00355E30" w:rsidRPr="00355E30" w:rsidRDefault="00355E30" w:rsidP="00355E30">
            <w:pPr>
              <w:rPr>
                <w:rFonts w:ascii="Calibri Light" w:hAnsi="Calibri Light" w:cs="Calibri Light"/>
                <w:sz w:val="21"/>
                <w:szCs w:val="21"/>
              </w:rPr>
            </w:pPr>
          </w:p>
          <w:p w14:paraId="1F2B7C29" w14:textId="0872D6AF" w:rsidR="00B754A7" w:rsidRDefault="00B754A7" w:rsidP="00B754A7"/>
          <w:p w14:paraId="18380013" w14:textId="34289275" w:rsidR="00B754A7" w:rsidRPr="00B754A7" w:rsidRDefault="00B754A7" w:rsidP="005268D3">
            <w:pPr>
              <w:rPr>
                <w:rFonts w:ascii="Calibri Light" w:hAnsi="Calibri Light" w:cs="Calibri Light"/>
                <w:color w:val="000000"/>
                <w:sz w:val="21"/>
                <w:szCs w:val="21"/>
              </w:rPr>
            </w:pPr>
          </w:p>
        </w:tc>
      </w:tr>
      <w:tr w:rsidR="00212AAF" w14:paraId="09FE0D10" w14:textId="77777777" w:rsidTr="00B75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39"/>
        </w:trPr>
        <w:tc>
          <w:tcPr>
            <w:tcW w:w="5153" w:type="dxa"/>
            <w:gridSpan w:val="3"/>
            <w:vMerge/>
            <w:tcBorders>
              <w:left w:val="single" w:sz="8" w:space="0" w:color="auto"/>
              <w:right w:val="single" w:sz="4" w:space="0" w:color="auto"/>
            </w:tcBorders>
          </w:tcPr>
          <w:p w14:paraId="19B7FFF7" w14:textId="6CCC478E" w:rsidR="00212AAF" w:rsidRDefault="00212AAF" w:rsidP="00A83199">
            <w:pPr>
              <w:rPr>
                <w:rFonts w:asciiTheme="majorHAnsi"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45655527" w14:textId="3FE64200" w:rsidR="00CF61BE" w:rsidRPr="003B33B9" w:rsidRDefault="00212AAF" w:rsidP="00CF61BE">
            <w:pPr>
              <w:rPr>
                <w:rFonts w:ascii="Calibri Light" w:hAnsi="Calibri Light" w:cs="Calibri Light"/>
                <w:color w:val="000000"/>
                <w:sz w:val="21"/>
                <w:szCs w:val="21"/>
              </w:rPr>
            </w:pPr>
            <w:r>
              <w:rPr>
                <w:rFonts w:asciiTheme="majorHAnsi" w:hAnsiTheme="majorHAnsi"/>
                <w:b/>
                <w:color w:val="FF0000"/>
                <w:sz w:val="28"/>
              </w:rPr>
              <w:t>DID YOU KNOW?</w:t>
            </w:r>
          </w:p>
          <w:p w14:paraId="6B3745DA" w14:textId="04C51F9C" w:rsidR="00355E30" w:rsidRPr="00355E30" w:rsidRDefault="00355E30" w:rsidP="00355E30">
            <w:pPr>
              <w:rPr>
                <w:rFonts w:ascii="Calibri Light" w:hAnsi="Calibri Light" w:cs="Calibri Light"/>
                <w:sz w:val="21"/>
                <w:szCs w:val="21"/>
              </w:rPr>
            </w:pPr>
            <w:r w:rsidRPr="00355E30">
              <w:rPr>
                <w:rFonts w:ascii="Calibri Light" w:hAnsi="Calibri Light" w:cs="Calibri Light"/>
                <w:color w:val="000000"/>
                <w:sz w:val="21"/>
                <w:szCs w:val="21"/>
              </w:rPr>
              <w:t>To reduce the cost of purchasing</w:t>
            </w:r>
            <w:r w:rsidRPr="00355E30">
              <w:rPr>
                <w:rStyle w:val="apple-converted-space"/>
                <w:rFonts w:ascii="Calibri Light" w:hAnsi="Calibri Light" w:cs="Calibri Light"/>
                <w:color w:val="000000"/>
                <w:sz w:val="21"/>
                <w:szCs w:val="21"/>
              </w:rPr>
              <w:t> </w:t>
            </w:r>
            <w:r w:rsidRPr="00355E30">
              <w:rPr>
                <w:rFonts w:ascii="Calibri Light" w:hAnsi="Calibri Light" w:cs="Calibri Light"/>
                <w:color w:val="000000"/>
                <w:sz w:val="21"/>
                <w:szCs w:val="21"/>
              </w:rPr>
              <w:t>chemical products and minimize the amount of hazardous waste generated,</w:t>
            </w:r>
            <w:r w:rsidRPr="00355E30">
              <w:rPr>
                <w:rStyle w:val="apple-converted-space"/>
                <w:rFonts w:ascii="Calibri Light" w:hAnsi="Calibri Light" w:cs="Calibri Light"/>
                <w:color w:val="000000"/>
                <w:sz w:val="21"/>
                <w:szCs w:val="21"/>
              </w:rPr>
              <w:t> </w:t>
            </w:r>
            <w:r w:rsidRPr="00355E30">
              <w:rPr>
                <w:rFonts w:ascii="Calibri Light" w:hAnsi="Calibri Light" w:cs="Calibri Light"/>
                <w:color w:val="000000"/>
                <w:sz w:val="21"/>
                <w:szCs w:val="21"/>
              </w:rPr>
              <w:t>Environmental Health and Safety’s Environmental Protection Management program partners with many of UTMB’s clinical research</w:t>
            </w:r>
            <w:r w:rsidRPr="00355E30">
              <w:rPr>
                <w:rStyle w:val="apple-converted-space"/>
                <w:rFonts w:ascii="Calibri Light" w:hAnsi="Calibri Light" w:cs="Calibri Light"/>
                <w:color w:val="000000"/>
                <w:sz w:val="21"/>
                <w:szCs w:val="21"/>
              </w:rPr>
              <w:t> </w:t>
            </w:r>
            <w:r w:rsidRPr="00355E30">
              <w:rPr>
                <w:rFonts w:ascii="Calibri Light" w:hAnsi="Calibri Light" w:cs="Calibri Light"/>
                <w:color w:val="000000"/>
                <w:sz w:val="21"/>
                <w:szCs w:val="21"/>
              </w:rPr>
              <w:t>labs.</w:t>
            </w:r>
            <w:r w:rsidRPr="00355E30">
              <w:rPr>
                <w:rStyle w:val="apple-converted-space"/>
                <w:rFonts w:ascii="Calibri Light" w:hAnsi="Calibri Light" w:cs="Calibri Light"/>
                <w:color w:val="000000"/>
                <w:sz w:val="21"/>
                <w:szCs w:val="21"/>
              </w:rPr>
              <w:t> </w:t>
            </w:r>
            <w:r w:rsidRPr="00355E30">
              <w:rPr>
                <w:rFonts w:ascii="Calibri Light" w:hAnsi="Calibri Light" w:cs="Calibri Light"/>
                <w:color w:val="000000"/>
                <w:sz w:val="21"/>
                <w:szCs w:val="21"/>
              </w:rPr>
              <w:t>To</w:t>
            </w:r>
            <w:r w:rsidRPr="00355E30">
              <w:rPr>
                <w:rStyle w:val="apple-converted-space"/>
                <w:rFonts w:ascii="Calibri Light" w:hAnsi="Calibri Light" w:cs="Calibri Light"/>
                <w:color w:val="000000"/>
                <w:sz w:val="21"/>
                <w:szCs w:val="21"/>
              </w:rPr>
              <w:t> </w:t>
            </w:r>
            <w:r w:rsidRPr="00355E30">
              <w:rPr>
                <w:rFonts w:ascii="Calibri Light" w:hAnsi="Calibri Light" w:cs="Calibri Light"/>
                <w:color w:val="000000"/>
                <w:sz w:val="21"/>
                <w:szCs w:val="21"/>
              </w:rPr>
              <w:t>achieve these goals, the program operates solvent distillation columns for “used” alcohol and xylene generated from slide tiss</w:t>
            </w:r>
            <w:r w:rsidR="006D5C5A">
              <w:rPr>
                <w:rFonts w:ascii="Calibri Light" w:hAnsi="Calibri Light" w:cs="Calibri Light"/>
                <w:color w:val="000000"/>
                <w:sz w:val="21"/>
                <w:szCs w:val="21"/>
              </w:rPr>
              <w:t>ue processing within the labs. </w:t>
            </w:r>
            <w:r w:rsidRPr="00355E30">
              <w:rPr>
                <w:rFonts w:ascii="Calibri Light" w:hAnsi="Calibri Light" w:cs="Calibri Light"/>
                <w:color w:val="000000"/>
                <w:sz w:val="21"/>
                <w:szCs w:val="21"/>
              </w:rPr>
              <w:t>The “used” solvents contain impurities and would normally be shipped out as hazardous waste. However, the distillation/recycling process produces product-grade solvent that can be reused in our labs. This service is provided at no cost, saving the university money and reducing</w:t>
            </w:r>
            <w:r w:rsidRPr="00355E30">
              <w:rPr>
                <w:rStyle w:val="apple-converted-space"/>
                <w:rFonts w:ascii="Calibri Light" w:hAnsi="Calibri Light" w:cs="Calibri Light"/>
                <w:color w:val="000000"/>
                <w:sz w:val="21"/>
                <w:szCs w:val="21"/>
              </w:rPr>
              <w:t> </w:t>
            </w:r>
            <w:r w:rsidRPr="00355E30">
              <w:rPr>
                <w:rFonts w:ascii="Calibri Light" w:hAnsi="Calibri Light" w:cs="Calibri Light"/>
                <w:color w:val="000000"/>
                <w:sz w:val="21"/>
                <w:szCs w:val="21"/>
              </w:rPr>
              <w:t>the amount of waste UTMB generates. In 2017, the program recycled</w:t>
            </w:r>
            <w:r w:rsidRPr="00355E30">
              <w:rPr>
                <w:rStyle w:val="apple-converted-space"/>
                <w:rFonts w:ascii="Calibri Light" w:hAnsi="Calibri Light" w:cs="Calibri Light"/>
                <w:color w:val="000000"/>
                <w:sz w:val="21"/>
                <w:szCs w:val="21"/>
              </w:rPr>
              <w:t> </w:t>
            </w:r>
            <w:r w:rsidRPr="0045720A">
              <w:rPr>
                <w:rFonts w:ascii="Calibri" w:hAnsi="Calibri" w:cs="Calibri"/>
                <w:b/>
                <w:bCs/>
                <w:color w:val="000000"/>
                <w:sz w:val="21"/>
                <w:szCs w:val="21"/>
              </w:rPr>
              <w:t>1,420 gallons of alcohol</w:t>
            </w:r>
            <w:r w:rsidRPr="00355E30">
              <w:rPr>
                <w:rStyle w:val="apple-converted-space"/>
                <w:rFonts w:ascii="Calibri Light" w:hAnsi="Calibri Light" w:cs="Calibri Light"/>
                <w:color w:val="000000"/>
                <w:sz w:val="21"/>
                <w:szCs w:val="21"/>
              </w:rPr>
              <w:t> </w:t>
            </w:r>
            <w:r w:rsidRPr="00355E30">
              <w:rPr>
                <w:rFonts w:ascii="Calibri Light" w:hAnsi="Calibri Light" w:cs="Calibri Light"/>
                <w:color w:val="000000"/>
                <w:sz w:val="21"/>
                <w:szCs w:val="21"/>
              </w:rPr>
              <w:t>and</w:t>
            </w:r>
            <w:r w:rsidRPr="00355E30">
              <w:rPr>
                <w:rStyle w:val="apple-converted-space"/>
                <w:rFonts w:ascii="Calibri Light" w:hAnsi="Calibri Light" w:cs="Calibri Light"/>
                <w:color w:val="000000"/>
                <w:sz w:val="21"/>
                <w:szCs w:val="21"/>
              </w:rPr>
              <w:t> </w:t>
            </w:r>
            <w:r w:rsidRPr="0045720A">
              <w:rPr>
                <w:rFonts w:ascii="Calibri" w:hAnsi="Calibri" w:cs="Calibri"/>
                <w:b/>
                <w:bCs/>
                <w:color w:val="000000"/>
                <w:sz w:val="21"/>
                <w:szCs w:val="21"/>
              </w:rPr>
              <w:t>180 gallons of xylene</w:t>
            </w:r>
            <w:r w:rsidRPr="00355E30">
              <w:rPr>
                <w:rFonts w:ascii="Calibri Light" w:hAnsi="Calibri Light" w:cs="Calibri Light"/>
                <w:bCs/>
                <w:color w:val="000000"/>
                <w:sz w:val="21"/>
                <w:szCs w:val="21"/>
              </w:rPr>
              <w:t>.</w:t>
            </w:r>
            <w:r w:rsidRPr="00355E30">
              <w:rPr>
                <w:rStyle w:val="apple-converted-space"/>
                <w:rFonts w:ascii="Calibri Light" w:hAnsi="Calibri Light" w:cs="Calibri Light"/>
                <w:bCs/>
                <w:color w:val="000000"/>
                <w:sz w:val="21"/>
                <w:szCs w:val="21"/>
              </w:rPr>
              <w:t> </w:t>
            </w:r>
            <w:r w:rsidRPr="00355E30">
              <w:rPr>
                <w:rFonts w:ascii="Calibri Light" w:hAnsi="Calibri Light" w:cs="Calibri Light"/>
                <w:color w:val="000000"/>
                <w:sz w:val="21"/>
                <w:szCs w:val="21"/>
              </w:rPr>
              <w:t>In the first three months of 2018, Environmental Management Protection has already recycled</w:t>
            </w:r>
            <w:r w:rsidRPr="00355E30">
              <w:rPr>
                <w:rStyle w:val="apple-converted-space"/>
                <w:rFonts w:ascii="Calibri Light" w:hAnsi="Calibri Light" w:cs="Calibri Light"/>
                <w:color w:val="000000"/>
                <w:sz w:val="21"/>
                <w:szCs w:val="21"/>
              </w:rPr>
              <w:t> </w:t>
            </w:r>
            <w:r w:rsidRPr="0045720A">
              <w:rPr>
                <w:rFonts w:ascii="Calibri" w:hAnsi="Calibri" w:cs="Calibri"/>
                <w:b/>
                <w:bCs/>
                <w:color w:val="000000"/>
                <w:sz w:val="21"/>
                <w:szCs w:val="21"/>
              </w:rPr>
              <w:t>670 gallons of alcohol</w:t>
            </w:r>
            <w:r w:rsidRPr="00355E30">
              <w:rPr>
                <w:rFonts w:ascii="Calibri Light" w:hAnsi="Calibri Light" w:cs="Calibri Light"/>
                <w:color w:val="000000"/>
                <w:sz w:val="21"/>
                <w:szCs w:val="21"/>
              </w:rPr>
              <w:t>.</w:t>
            </w:r>
          </w:p>
          <w:p w14:paraId="5D225136" w14:textId="77777777" w:rsidR="00C2748D" w:rsidRDefault="00C2748D" w:rsidP="00B754A7">
            <w:pPr>
              <w:rPr>
                <w:rFonts w:ascii="Calibri" w:hAnsi="Calibri" w:cs="Calibri"/>
                <w:color w:val="000000"/>
                <w:sz w:val="21"/>
                <w:szCs w:val="21"/>
              </w:rPr>
            </w:pPr>
          </w:p>
          <w:p w14:paraId="35769F2B" w14:textId="77777777" w:rsidR="00131F16" w:rsidRDefault="00131F16" w:rsidP="00B754A7">
            <w:pPr>
              <w:rPr>
                <w:rFonts w:ascii="Calibri" w:hAnsi="Calibri" w:cs="Calibri"/>
                <w:color w:val="000000"/>
                <w:sz w:val="21"/>
                <w:szCs w:val="21"/>
              </w:rPr>
            </w:pPr>
          </w:p>
          <w:p w14:paraId="781F5A24" w14:textId="5CA4986D" w:rsidR="00792EC9" w:rsidRDefault="00792EC9" w:rsidP="00792EC9">
            <w:pPr>
              <w:rPr>
                <w:rFonts w:asciiTheme="majorHAnsi" w:hAnsiTheme="majorHAnsi" w:cs="Arial"/>
                <w:b/>
                <w:color w:val="000000" w:themeColor="text1"/>
                <w:szCs w:val="20"/>
              </w:rPr>
            </w:pPr>
            <w:r>
              <w:rPr>
                <w:rFonts w:asciiTheme="majorHAnsi" w:hAnsiTheme="majorHAnsi"/>
                <w:noProof/>
                <w:sz w:val="20"/>
              </w:rPr>
              <w:drawing>
                <wp:anchor distT="0" distB="0" distL="114300" distR="114300" simplePos="0" relativeHeight="251805184" behindDoc="0" locked="0" layoutInCell="1" allowOverlap="1" wp14:anchorId="67B035EE" wp14:editId="6E11ECA3">
                  <wp:simplePos x="0" y="0"/>
                  <wp:positionH relativeFrom="column">
                    <wp:posOffset>-2540</wp:posOffset>
                  </wp:positionH>
                  <wp:positionV relativeFrom="paragraph">
                    <wp:posOffset>3175</wp:posOffset>
                  </wp:positionV>
                  <wp:extent cx="240154" cy="20470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40154" cy="204703"/>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Arial"/>
                <w:b/>
                <w:color w:val="000000" w:themeColor="text1"/>
                <w:szCs w:val="20"/>
              </w:rPr>
              <w:t xml:space="preserve">        The Joint Commission Readiness Questions of the Week: Antimicrobial Stewardship</w:t>
            </w:r>
          </w:p>
          <w:p w14:paraId="45E2AD5A" w14:textId="529EDBC5" w:rsidR="00792EC9" w:rsidRPr="00792EC9" w:rsidRDefault="00792EC9" w:rsidP="00792EC9">
            <w:pPr>
              <w:rPr>
                <w:rFonts w:ascii="Calibri Light" w:hAnsi="Calibri Light" w:cs="Calibri Light"/>
                <w:sz w:val="21"/>
                <w:szCs w:val="21"/>
              </w:rPr>
            </w:pPr>
            <w:r w:rsidRPr="00792EC9">
              <w:rPr>
                <w:rFonts w:ascii="Calibri Light" w:hAnsi="Calibri Light" w:cs="Calibri Light"/>
                <w:color w:val="000000"/>
                <w:sz w:val="21"/>
                <w:szCs w:val="21"/>
              </w:rPr>
              <w:t>Inappropriate use of antibiotics has been shown to contribute to the development of drug-resistant bacteria. Each year, approximately 2 million people in the U.S. develop infections from antibiotic-resistant bacteria, and 23,000 people die as a result of these infections. UTMB’s</w:t>
            </w:r>
            <w:r w:rsidRPr="00792EC9">
              <w:rPr>
                <w:rStyle w:val="apple-converted-space"/>
                <w:rFonts w:ascii="Calibri Light" w:hAnsi="Calibri Light" w:cs="Calibri Light"/>
                <w:color w:val="000000"/>
                <w:sz w:val="21"/>
                <w:szCs w:val="21"/>
              </w:rPr>
              <w:t> </w:t>
            </w:r>
            <w:r w:rsidRPr="00792EC9">
              <w:rPr>
                <w:rStyle w:val="tgc"/>
                <w:rFonts w:ascii="Calibri" w:hAnsi="Calibri" w:cs="Calibri"/>
                <w:b/>
                <w:bCs/>
                <w:color w:val="222222"/>
                <w:sz w:val="21"/>
                <w:szCs w:val="21"/>
                <w:lang w:val="en"/>
              </w:rPr>
              <w:t>Antimicrobial Stewardship</w:t>
            </w:r>
            <w:r w:rsidRPr="00792EC9">
              <w:rPr>
                <w:rStyle w:val="apple-converted-space"/>
                <w:rFonts w:ascii="Calibri" w:hAnsi="Calibri" w:cs="Calibri"/>
                <w:b/>
                <w:color w:val="222222"/>
                <w:sz w:val="21"/>
                <w:szCs w:val="21"/>
                <w:lang w:val="en"/>
              </w:rPr>
              <w:t> </w:t>
            </w:r>
            <w:r w:rsidRPr="00792EC9">
              <w:rPr>
                <w:rStyle w:val="tgc"/>
                <w:rFonts w:ascii="Calibri" w:hAnsi="Calibri" w:cs="Calibri"/>
                <w:b/>
                <w:bCs/>
                <w:color w:val="222222"/>
                <w:sz w:val="21"/>
                <w:szCs w:val="21"/>
                <w:lang w:val="en"/>
              </w:rPr>
              <w:t>Program</w:t>
            </w:r>
            <w:r w:rsidRPr="00792EC9">
              <w:rPr>
                <w:rStyle w:val="apple-converted-space"/>
                <w:rFonts w:ascii="Calibri" w:hAnsi="Calibri" w:cs="Calibri"/>
                <w:b/>
                <w:color w:val="222222"/>
                <w:sz w:val="21"/>
                <w:szCs w:val="21"/>
                <w:lang w:val="en"/>
              </w:rPr>
              <w:t> </w:t>
            </w:r>
            <w:r w:rsidRPr="00792EC9">
              <w:rPr>
                <w:rStyle w:val="tgc"/>
                <w:rFonts w:ascii="Calibri" w:hAnsi="Calibri" w:cs="Calibri"/>
                <w:b/>
                <w:bCs/>
                <w:color w:val="222222"/>
                <w:sz w:val="21"/>
                <w:szCs w:val="21"/>
                <w:lang w:val="en"/>
              </w:rPr>
              <w:t>(ASP)</w:t>
            </w:r>
            <w:r w:rsidRPr="00792EC9">
              <w:rPr>
                <w:rStyle w:val="apple-converted-space"/>
                <w:rFonts w:ascii="Calibri Light" w:hAnsi="Calibri Light" w:cs="Calibri Light"/>
                <w:bCs/>
                <w:color w:val="222222"/>
                <w:sz w:val="21"/>
                <w:szCs w:val="21"/>
                <w:lang w:val="en"/>
              </w:rPr>
              <w:t> </w:t>
            </w:r>
            <w:r w:rsidRPr="00792EC9">
              <w:rPr>
                <w:rStyle w:val="tgc"/>
                <w:rFonts w:ascii="Calibri Light" w:hAnsi="Calibri Light" w:cs="Calibri Light"/>
                <w:color w:val="222222"/>
                <w:sz w:val="21"/>
                <w:szCs w:val="21"/>
                <w:lang w:val="en"/>
              </w:rPr>
              <w:t>was launched in January 2017 as a coordinated program that promotes the appropriate use of antimicrobials (including antibiotics), improves patient outcomes, reduces microbial resistance and decreases the spread of infections caused by multidrug-resistant organisms.</w:t>
            </w:r>
            <w:r w:rsidRPr="00792EC9">
              <w:rPr>
                <w:rStyle w:val="apple-converted-space"/>
                <w:rFonts w:ascii="Calibri Light" w:hAnsi="Calibri Light" w:cs="Calibri Light"/>
                <w:color w:val="222222"/>
                <w:sz w:val="21"/>
                <w:szCs w:val="21"/>
                <w:lang w:val="en"/>
              </w:rPr>
              <w:t> </w:t>
            </w:r>
            <w:r w:rsidRPr="00792EC9">
              <w:rPr>
                <w:rStyle w:val="tgc"/>
                <w:rFonts w:ascii="Calibri Light" w:hAnsi="Calibri Light" w:cs="Calibri Light"/>
                <w:color w:val="222222"/>
                <w:sz w:val="21"/>
                <w:szCs w:val="21"/>
                <w:lang w:val="en"/>
              </w:rPr>
              <w:t>In its upcoming on-site review,</w:t>
            </w:r>
            <w:r w:rsidRPr="00792EC9">
              <w:rPr>
                <w:rStyle w:val="apple-converted-space"/>
                <w:rFonts w:ascii="Calibri Light" w:hAnsi="Calibri Light" w:cs="Calibri Light"/>
                <w:color w:val="222222"/>
                <w:sz w:val="21"/>
                <w:szCs w:val="21"/>
                <w:lang w:val="en"/>
              </w:rPr>
              <w:t> </w:t>
            </w:r>
            <w:r w:rsidRPr="00792EC9">
              <w:rPr>
                <w:rStyle w:val="tgc"/>
                <w:rFonts w:ascii="Calibri Light" w:hAnsi="Calibri Light" w:cs="Calibri Light"/>
                <w:color w:val="222222"/>
                <w:sz w:val="21"/>
                <w:szCs w:val="21"/>
                <w:lang w:val="en"/>
              </w:rPr>
              <w:t>The Joint Commission will</w:t>
            </w:r>
            <w:r w:rsidRPr="00792EC9">
              <w:rPr>
                <w:rStyle w:val="apple-converted-space"/>
                <w:rFonts w:ascii="Calibri Light" w:hAnsi="Calibri Light" w:cs="Calibri Light"/>
                <w:color w:val="222222"/>
                <w:sz w:val="21"/>
                <w:szCs w:val="21"/>
                <w:lang w:val="en"/>
              </w:rPr>
              <w:t> </w:t>
            </w:r>
            <w:r w:rsidRPr="00792EC9">
              <w:rPr>
                <w:rStyle w:val="tgc"/>
                <w:rFonts w:ascii="Calibri Light" w:hAnsi="Calibri Light" w:cs="Calibri Light"/>
                <w:color w:val="222222"/>
                <w:sz w:val="21"/>
                <w:szCs w:val="21"/>
                <w:lang w:val="en"/>
              </w:rPr>
              <w:t>likely ask</w:t>
            </w:r>
            <w:r w:rsidRPr="00792EC9">
              <w:rPr>
                <w:rStyle w:val="apple-converted-space"/>
                <w:rFonts w:ascii="Calibri Light" w:hAnsi="Calibri Light" w:cs="Calibri Light"/>
                <w:color w:val="222222"/>
                <w:sz w:val="21"/>
                <w:szCs w:val="21"/>
                <w:lang w:val="en"/>
              </w:rPr>
              <w:t> </w:t>
            </w:r>
            <w:r w:rsidRPr="00792EC9">
              <w:rPr>
                <w:rStyle w:val="tgc"/>
                <w:rFonts w:ascii="Calibri Light" w:hAnsi="Calibri Light" w:cs="Calibri Light"/>
                <w:color w:val="222222"/>
                <w:sz w:val="21"/>
                <w:szCs w:val="21"/>
                <w:lang w:val="en"/>
              </w:rPr>
              <w:t>UTMB staff about our efforts related to Antimicrobial Stewardship. The questions below provide an overview of our ongoing efforts.</w:t>
            </w:r>
          </w:p>
          <w:p w14:paraId="24212D10" w14:textId="77777777" w:rsidR="00792EC9" w:rsidRDefault="00792EC9" w:rsidP="00792EC9">
            <w:pPr>
              <w:rPr>
                <w:rFonts w:ascii="Calibri" w:hAnsi="Calibri" w:cs="Arial"/>
                <w:b/>
                <w:bCs/>
                <w:color w:val="000000"/>
                <w:sz w:val="21"/>
                <w:szCs w:val="21"/>
              </w:rPr>
            </w:pPr>
          </w:p>
          <w:p w14:paraId="27CA90B6" w14:textId="24931CC6" w:rsidR="00792EC9" w:rsidRDefault="00792EC9" w:rsidP="00792EC9">
            <w:pPr>
              <w:rPr>
                <w:rFonts w:ascii="Calibri" w:hAnsi="Calibri" w:cs="Calibri"/>
                <w:b/>
                <w:bCs/>
                <w:color w:val="000000"/>
                <w:sz w:val="21"/>
                <w:szCs w:val="21"/>
              </w:rPr>
            </w:pPr>
            <w:r>
              <w:rPr>
                <w:rFonts w:ascii="Calibri" w:hAnsi="Calibri" w:cs="Calibri"/>
                <w:b/>
                <w:bCs/>
                <w:color w:val="000000"/>
                <w:sz w:val="21"/>
                <w:szCs w:val="21"/>
              </w:rPr>
              <w:t xml:space="preserve">UTMB’s Antimicrobial Stewardship Program promotes all of the following </w:t>
            </w:r>
            <w:r w:rsidRPr="00792EC9">
              <w:rPr>
                <w:rFonts w:ascii="Calibri" w:hAnsi="Calibri" w:cs="Calibri"/>
                <w:b/>
                <w:bCs/>
                <w:color w:val="000000"/>
                <w:sz w:val="21"/>
                <w:szCs w:val="21"/>
                <w:u w:val="single"/>
              </w:rPr>
              <w:t>except</w:t>
            </w:r>
            <w:r>
              <w:rPr>
                <w:rFonts w:ascii="Calibri" w:hAnsi="Calibri" w:cs="Calibri"/>
                <w:b/>
                <w:bCs/>
                <w:color w:val="000000"/>
                <w:sz w:val="21"/>
                <w:szCs w:val="21"/>
              </w:rPr>
              <w:t>:</w:t>
            </w:r>
          </w:p>
          <w:p w14:paraId="734031E2" w14:textId="3AE4C0E4" w:rsidR="00792EC9" w:rsidRPr="00792EC9" w:rsidRDefault="00792EC9" w:rsidP="00792EC9">
            <w:pPr>
              <w:pStyle w:val="ListParagraph"/>
              <w:numPr>
                <w:ilvl w:val="0"/>
                <w:numId w:val="28"/>
              </w:numPr>
              <w:rPr>
                <w:rFonts w:ascii="Calibri Light" w:hAnsi="Calibri Light" w:cs="Calibri Light"/>
                <w:sz w:val="21"/>
                <w:szCs w:val="21"/>
              </w:rPr>
            </w:pPr>
            <w:r w:rsidRPr="00792EC9">
              <w:rPr>
                <w:rFonts w:ascii="Calibri Light" w:hAnsi="Calibri Light" w:cs="Calibri Light"/>
                <w:sz w:val="21"/>
                <w:szCs w:val="21"/>
              </w:rPr>
              <w:t>Coordinated efforts to ensure the judicious and effective use of antimicrobial therapy, which includes antibiotic and anti-viral medication therapy</w:t>
            </w:r>
          </w:p>
          <w:p w14:paraId="00C6A012" w14:textId="74C8BD9F" w:rsidR="00792EC9" w:rsidRPr="00792EC9" w:rsidRDefault="00792EC9" w:rsidP="00792EC9">
            <w:pPr>
              <w:pStyle w:val="ListParagraph"/>
              <w:numPr>
                <w:ilvl w:val="0"/>
                <w:numId w:val="28"/>
              </w:numPr>
              <w:rPr>
                <w:rFonts w:ascii="Calibri Light" w:hAnsi="Calibri Light" w:cs="Calibri Light"/>
                <w:sz w:val="21"/>
                <w:szCs w:val="21"/>
              </w:rPr>
            </w:pPr>
            <w:r w:rsidRPr="00792EC9">
              <w:rPr>
                <w:rFonts w:ascii="Calibri Light" w:hAnsi="Calibri Light" w:cs="Calibri Light"/>
                <w:sz w:val="21"/>
                <w:szCs w:val="21"/>
              </w:rPr>
              <w:t>Multidisciplinary leadership of antimicrobial stewardship from members from pharmacy, infection control and prevention, nursing, and members of the medical staff. </w:t>
            </w:r>
          </w:p>
          <w:p w14:paraId="5EF7747B" w14:textId="541F71F3" w:rsidR="00792EC9" w:rsidRPr="00792EC9" w:rsidRDefault="00792EC9" w:rsidP="00792EC9">
            <w:pPr>
              <w:pStyle w:val="ListParagraph"/>
              <w:numPr>
                <w:ilvl w:val="0"/>
                <w:numId w:val="28"/>
              </w:numPr>
              <w:rPr>
                <w:rFonts w:ascii="Calibri Light" w:hAnsi="Calibri Light" w:cs="Calibri Light"/>
                <w:sz w:val="21"/>
                <w:szCs w:val="21"/>
              </w:rPr>
            </w:pPr>
            <w:r w:rsidRPr="00792EC9">
              <w:rPr>
                <w:rFonts w:ascii="Calibri Light" w:hAnsi="Calibri Light" w:cs="Calibri Light"/>
                <w:sz w:val="21"/>
                <w:szCs w:val="21"/>
              </w:rPr>
              <w:t>Data analysis on the use of antibiotics at UTMB and the impact of interventions that ensure their appropriate use.  </w:t>
            </w:r>
          </w:p>
          <w:p w14:paraId="3AC39260" w14:textId="63BD48C0" w:rsidR="00792EC9" w:rsidRPr="00792EC9" w:rsidRDefault="00792EC9" w:rsidP="00792EC9">
            <w:pPr>
              <w:pStyle w:val="ListParagraph"/>
              <w:numPr>
                <w:ilvl w:val="0"/>
                <w:numId w:val="28"/>
              </w:numPr>
              <w:rPr>
                <w:rFonts w:ascii="Calibri Light" w:hAnsi="Calibri Light" w:cs="Calibri Light"/>
                <w:sz w:val="21"/>
                <w:szCs w:val="21"/>
              </w:rPr>
            </w:pPr>
            <w:r w:rsidRPr="00792EC9">
              <w:rPr>
                <w:rFonts w:ascii="Calibri Light" w:hAnsi="Calibri Light" w:cs="Calibri Light"/>
                <w:sz w:val="21"/>
                <w:szCs w:val="21"/>
              </w:rPr>
              <w:t>The elimination of antibiotics for patients.</w:t>
            </w:r>
          </w:p>
          <w:p w14:paraId="211E5E0D" w14:textId="59BB9279" w:rsidR="00792EC9" w:rsidRPr="00792EC9" w:rsidRDefault="00792EC9" w:rsidP="00792EC9">
            <w:r w:rsidRPr="005268D3">
              <w:rPr>
                <w:rFonts w:ascii="Calibri" w:hAnsi="Calibri" w:cs="Arial"/>
                <w:b/>
                <w:color w:val="000000"/>
                <w:sz w:val="21"/>
                <w:szCs w:val="21"/>
              </w:rPr>
              <w:t>Answer:</w:t>
            </w:r>
            <w:r>
              <w:rPr>
                <w:rFonts w:ascii="Calibri Light" w:hAnsi="Calibri Light" w:cs="Arial"/>
                <w:color w:val="000000"/>
                <w:sz w:val="21"/>
                <w:szCs w:val="21"/>
              </w:rPr>
              <w:t xml:space="preserve"> </w:t>
            </w:r>
            <w:r>
              <w:rPr>
                <w:rFonts w:ascii="Calibri Light" w:hAnsi="Calibri Light" w:cs="Calibri Light"/>
                <w:color w:val="000000"/>
                <w:sz w:val="21"/>
                <w:szCs w:val="21"/>
              </w:rPr>
              <w:t>d—</w:t>
            </w:r>
            <w:r w:rsidRPr="00792EC9">
              <w:rPr>
                <w:rFonts w:ascii="Calibri Light" w:hAnsi="Calibri Light" w:cs="Calibri Light"/>
                <w:iCs/>
                <w:color w:val="000000"/>
                <w:sz w:val="21"/>
                <w:szCs w:val="21"/>
              </w:rPr>
              <w:t>Antimicrobial stewardship is not focused on eliminating the use of antibiotics; rather, it promotes the judicious use of antimicrobial therapy. UTMB’s ASP is led by Dr. Philip Keiser with active participation of an interdisciplinary team that analyzes data on antimicrobial usage and creates initiatives to support evidence-based patient-centered care along with staff and patient education</w:t>
            </w:r>
            <w:r>
              <w:rPr>
                <w:rFonts w:ascii="Arial" w:hAnsi="Arial" w:cs="Arial"/>
                <w:i/>
                <w:iCs/>
                <w:color w:val="000000"/>
              </w:rPr>
              <w:t>.</w:t>
            </w:r>
          </w:p>
          <w:p w14:paraId="250ADA96" w14:textId="77777777" w:rsidR="00792EC9" w:rsidRDefault="00792EC9" w:rsidP="00792EC9">
            <w:pPr>
              <w:rPr>
                <w:rFonts w:ascii="Calibri Light" w:hAnsi="Calibri Light" w:cs="Calibri Light"/>
                <w:color w:val="000000"/>
                <w:sz w:val="21"/>
                <w:szCs w:val="21"/>
              </w:rPr>
            </w:pPr>
          </w:p>
          <w:p w14:paraId="15CB0C4F" w14:textId="77777777" w:rsidR="00792EC9" w:rsidRDefault="00792EC9" w:rsidP="00792EC9">
            <w:pPr>
              <w:rPr>
                <w:rFonts w:ascii="Calibri" w:hAnsi="Calibri" w:cs="Calibri"/>
                <w:b/>
                <w:bCs/>
                <w:color w:val="000000"/>
                <w:sz w:val="21"/>
                <w:szCs w:val="21"/>
              </w:rPr>
            </w:pPr>
            <w:r w:rsidRPr="00792EC9">
              <w:rPr>
                <w:rFonts w:ascii="Calibri" w:hAnsi="Calibri" w:cs="Calibri"/>
                <w:b/>
                <w:bCs/>
                <w:color w:val="000000"/>
                <w:sz w:val="21"/>
                <w:szCs w:val="21"/>
              </w:rPr>
              <w:t>Poor antibiotic prescribing can increase the risk of Clostridium difficile (C-diff) infections, which may cause _____.</w:t>
            </w:r>
          </w:p>
          <w:p w14:paraId="0D633C4F" w14:textId="6339DA92" w:rsidR="00792EC9" w:rsidRPr="00792EC9" w:rsidRDefault="00792EC9" w:rsidP="00792EC9">
            <w:pPr>
              <w:pStyle w:val="ListParagraph"/>
              <w:numPr>
                <w:ilvl w:val="0"/>
                <w:numId w:val="29"/>
              </w:numPr>
              <w:rPr>
                <w:rFonts w:ascii="Calibri Light" w:hAnsi="Calibri Light" w:cs="Calibri Light"/>
                <w:sz w:val="21"/>
                <w:szCs w:val="21"/>
              </w:rPr>
            </w:pPr>
            <w:r w:rsidRPr="00792EC9">
              <w:rPr>
                <w:rFonts w:ascii="Calibri Light" w:hAnsi="Calibri Light" w:cs="Calibri Light"/>
                <w:sz w:val="21"/>
                <w:szCs w:val="21"/>
              </w:rPr>
              <w:t>The build-up of fluids in the lungs</w:t>
            </w:r>
          </w:p>
          <w:p w14:paraId="330D5341" w14:textId="3D82F50C" w:rsidR="00792EC9" w:rsidRPr="00792EC9" w:rsidRDefault="00792EC9" w:rsidP="00792EC9">
            <w:pPr>
              <w:pStyle w:val="ListParagraph"/>
              <w:numPr>
                <w:ilvl w:val="0"/>
                <w:numId w:val="29"/>
              </w:numPr>
              <w:rPr>
                <w:rFonts w:ascii="Calibri Light" w:hAnsi="Calibri Light" w:cs="Calibri Light"/>
                <w:sz w:val="21"/>
                <w:szCs w:val="21"/>
              </w:rPr>
            </w:pPr>
            <w:r w:rsidRPr="00792EC9">
              <w:rPr>
                <w:rFonts w:ascii="Calibri Light" w:hAnsi="Calibri Light" w:cs="Calibri Light"/>
                <w:sz w:val="21"/>
                <w:szCs w:val="21"/>
              </w:rPr>
              <w:t>Urinary tract infections</w:t>
            </w:r>
          </w:p>
          <w:p w14:paraId="213FB311" w14:textId="63FF9750" w:rsidR="00792EC9" w:rsidRPr="00792EC9" w:rsidRDefault="00792EC9" w:rsidP="00792EC9">
            <w:pPr>
              <w:pStyle w:val="ListParagraph"/>
              <w:numPr>
                <w:ilvl w:val="0"/>
                <w:numId w:val="29"/>
              </w:numPr>
              <w:rPr>
                <w:rFonts w:ascii="Calibri Light" w:hAnsi="Calibri Light" w:cs="Calibri Light"/>
                <w:sz w:val="21"/>
                <w:szCs w:val="21"/>
              </w:rPr>
            </w:pPr>
            <w:r w:rsidRPr="00792EC9">
              <w:rPr>
                <w:rFonts w:ascii="Calibri Light" w:hAnsi="Calibri Light" w:cs="Calibri Light"/>
                <w:sz w:val="21"/>
                <w:szCs w:val="21"/>
              </w:rPr>
              <w:t>Severe diarrhea that can result in death</w:t>
            </w:r>
          </w:p>
          <w:p w14:paraId="29A3FE14" w14:textId="6EC5CD71" w:rsidR="00792EC9" w:rsidRPr="00792EC9" w:rsidRDefault="00792EC9" w:rsidP="00792EC9">
            <w:pPr>
              <w:pStyle w:val="ListParagraph"/>
              <w:numPr>
                <w:ilvl w:val="0"/>
                <w:numId w:val="29"/>
              </w:numPr>
              <w:rPr>
                <w:rFonts w:ascii="Calibri Light" w:hAnsi="Calibri Light" w:cs="Calibri Light"/>
                <w:sz w:val="21"/>
                <w:szCs w:val="21"/>
              </w:rPr>
            </w:pPr>
            <w:r w:rsidRPr="00792EC9">
              <w:rPr>
                <w:rFonts w:ascii="Calibri Light" w:hAnsi="Calibri Light" w:cs="Calibri Light"/>
                <w:sz w:val="21"/>
                <w:szCs w:val="21"/>
              </w:rPr>
              <w:t>Pneumonia   </w:t>
            </w:r>
          </w:p>
          <w:p w14:paraId="56DE369A" w14:textId="77777777" w:rsidR="00792EC9" w:rsidRPr="00792EC9" w:rsidRDefault="00792EC9" w:rsidP="00792EC9">
            <w:pPr>
              <w:rPr>
                <w:rFonts w:ascii="Calibri Light" w:hAnsi="Calibri Light" w:cs="Calibri Light"/>
                <w:sz w:val="21"/>
                <w:szCs w:val="21"/>
              </w:rPr>
            </w:pPr>
            <w:r w:rsidRPr="00792EC9">
              <w:rPr>
                <w:rFonts w:ascii="Calibri" w:hAnsi="Calibri" w:cs="Calibri"/>
                <w:b/>
                <w:sz w:val="21"/>
                <w:szCs w:val="21"/>
              </w:rPr>
              <w:t>Answer:</w:t>
            </w:r>
            <w:r w:rsidRPr="00792EC9">
              <w:rPr>
                <w:rFonts w:ascii="Calibri Light" w:hAnsi="Calibri Light" w:cs="Calibri Light"/>
                <w:sz w:val="21"/>
                <w:szCs w:val="21"/>
              </w:rPr>
              <w:t xml:space="preserve"> c— The inappropriate use of antibiotics contributes to increased health care costs, adverse drug reactions and health care-associated C-diff infections.</w:t>
            </w:r>
          </w:p>
          <w:p w14:paraId="25E19561" w14:textId="77777777" w:rsidR="00792EC9" w:rsidRDefault="00792EC9" w:rsidP="00792EC9">
            <w:pPr>
              <w:rPr>
                <w:rFonts w:ascii="Calibri" w:hAnsi="Calibri" w:cs="Calibri"/>
                <w:color w:val="000000"/>
                <w:sz w:val="22"/>
                <w:szCs w:val="22"/>
              </w:rPr>
            </w:pPr>
            <w:r>
              <w:rPr>
                <w:rFonts w:ascii="Arial" w:hAnsi="Arial" w:cs="Arial"/>
                <w:b/>
                <w:bCs/>
                <w:i/>
                <w:iCs/>
                <w:color w:val="000000"/>
              </w:rPr>
              <w:t> </w:t>
            </w:r>
          </w:p>
          <w:p w14:paraId="29F3D34D" w14:textId="275A7E09" w:rsidR="005E1639" w:rsidRPr="006D5C5A" w:rsidRDefault="00792EC9" w:rsidP="006D5C5A">
            <w:pPr>
              <w:rPr>
                <w:rFonts w:ascii="Calibri Light" w:hAnsi="Calibri Light" w:cs="Calibri Light"/>
                <w:color w:val="000000"/>
                <w:sz w:val="21"/>
                <w:szCs w:val="21"/>
              </w:rPr>
            </w:pPr>
            <w:r w:rsidRPr="00792EC9">
              <w:rPr>
                <w:rFonts w:ascii="Calibri Light" w:hAnsi="Calibri Light" w:cs="Calibri Light"/>
                <w:color w:val="000000"/>
                <w:sz w:val="21"/>
                <w:szCs w:val="21"/>
              </w:rPr>
              <w:t>For more information on UTMB’s Antimicrobial Stewardship Program, visit UTMB’s Best Care website at</w:t>
            </w:r>
            <w:r w:rsidRPr="00792EC9">
              <w:rPr>
                <w:rStyle w:val="apple-converted-space"/>
                <w:rFonts w:ascii="Calibri Light" w:hAnsi="Calibri Light" w:cs="Calibri Light"/>
                <w:color w:val="000000"/>
                <w:sz w:val="21"/>
                <w:szCs w:val="21"/>
              </w:rPr>
              <w:t> </w:t>
            </w:r>
            <w:hyperlink r:id="rId25" w:history="1">
              <w:r w:rsidRPr="00BB4A00">
                <w:rPr>
                  <w:rStyle w:val="Hyperlink"/>
                  <w:rFonts w:ascii="Calibri Light" w:hAnsi="Calibri Light" w:cs="Calibri Light"/>
                  <w:color w:val="FF0000"/>
                  <w:sz w:val="21"/>
                  <w:szCs w:val="21"/>
                </w:rPr>
                <w:t>http://intranet.utmb.edu/best-care/HPVO/antiobiotics/default.asp</w:t>
              </w:r>
            </w:hyperlink>
            <w:r w:rsidRPr="00BB4A00">
              <w:rPr>
                <w:rFonts w:ascii="Calibri Light" w:hAnsi="Calibri Light" w:cs="Calibri Light"/>
                <w:color w:val="FF0000"/>
                <w:sz w:val="21"/>
                <w:szCs w:val="21"/>
              </w:rPr>
              <w:t>.</w:t>
            </w: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26"/>
      <w:footerReference w:type="first" r:id="rId27"/>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3FB10" w14:textId="77777777" w:rsidR="000257F4" w:rsidRDefault="000257F4" w:rsidP="00874B86">
      <w:r>
        <w:separator/>
      </w:r>
    </w:p>
  </w:endnote>
  <w:endnote w:type="continuationSeparator" w:id="0">
    <w:p w14:paraId="3F5FBCD4" w14:textId="77777777" w:rsidR="000257F4" w:rsidRDefault="000257F4"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charset w:val="00"/>
    <w:family w:val="roman"/>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07135" w14:textId="77777777" w:rsidR="000257F4" w:rsidRDefault="000257F4" w:rsidP="00874B86">
      <w:r>
        <w:separator/>
      </w:r>
    </w:p>
  </w:footnote>
  <w:footnote w:type="continuationSeparator" w:id="0">
    <w:p w14:paraId="57A2072A" w14:textId="77777777" w:rsidR="000257F4" w:rsidRDefault="000257F4"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DD55B7">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C7CA0"/>
    <w:multiLevelType w:val="hybridMultilevel"/>
    <w:tmpl w:val="D5FCA5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16186"/>
    <w:multiLevelType w:val="multilevel"/>
    <w:tmpl w:val="34B6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E45E9F"/>
    <w:multiLevelType w:val="multilevel"/>
    <w:tmpl w:val="74F0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5FE5929"/>
    <w:multiLevelType w:val="multilevel"/>
    <w:tmpl w:val="9D0A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78E55A3"/>
    <w:multiLevelType w:val="multilevel"/>
    <w:tmpl w:val="4C00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8CB551D"/>
    <w:multiLevelType w:val="multilevel"/>
    <w:tmpl w:val="DEE0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10C0D36"/>
    <w:multiLevelType w:val="multilevel"/>
    <w:tmpl w:val="2392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A3E4E84"/>
    <w:multiLevelType w:val="hybridMultilevel"/>
    <w:tmpl w:val="B58C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3B1E91"/>
    <w:multiLevelType w:val="hybridMultilevel"/>
    <w:tmpl w:val="95E62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3635BF"/>
    <w:multiLevelType w:val="multilevel"/>
    <w:tmpl w:val="3380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4BF4084"/>
    <w:multiLevelType w:val="hybridMultilevel"/>
    <w:tmpl w:val="84760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C534E2"/>
    <w:multiLevelType w:val="multilevel"/>
    <w:tmpl w:val="E118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73C49E2"/>
    <w:multiLevelType w:val="multilevel"/>
    <w:tmpl w:val="6F487F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nsid w:val="4170304F"/>
    <w:multiLevelType w:val="multilevel"/>
    <w:tmpl w:val="F4E24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77936F5"/>
    <w:multiLevelType w:val="multilevel"/>
    <w:tmpl w:val="4A76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F0E1DF9"/>
    <w:multiLevelType w:val="hybridMultilevel"/>
    <w:tmpl w:val="9AB24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C5117D"/>
    <w:multiLevelType w:val="hybridMultilevel"/>
    <w:tmpl w:val="1332C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FA507C"/>
    <w:multiLevelType w:val="hybridMultilevel"/>
    <w:tmpl w:val="94587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CC5B34"/>
    <w:multiLevelType w:val="multilevel"/>
    <w:tmpl w:val="5CDA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8F20554"/>
    <w:multiLevelType w:val="multilevel"/>
    <w:tmpl w:val="3570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8FB61A7"/>
    <w:multiLevelType w:val="multilevel"/>
    <w:tmpl w:val="1F28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BDE2F0C"/>
    <w:multiLevelType w:val="multilevel"/>
    <w:tmpl w:val="4360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D71009B"/>
    <w:multiLevelType w:val="multilevel"/>
    <w:tmpl w:val="E9FAA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EA9432E"/>
    <w:multiLevelType w:val="hybridMultilevel"/>
    <w:tmpl w:val="DAA8E4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C778C4"/>
    <w:multiLevelType w:val="hybridMultilevel"/>
    <w:tmpl w:val="9CF4E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8B4E97"/>
    <w:multiLevelType w:val="hybridMultilevel"/>
    <w:tmpl w:val="843C7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9F0C46"/>
    <w:multiLevelType w:val="multilevel"/>
    <w:tmpl w:val="0C26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E5730A6"/>
    <w:multiLevelType w:val="multilevel"/>
    <w:tmpl w:val="F9B40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F6F14D1"/>
    <w:multiLevelType w:val="multilevel"/>
    <w:tmpl w:val="B46E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9"/>
  </w:num>
  <w:num w:numId="3">
    <w:abstractNumId w:val="20"/>
  </w:num>
  <w:num w:numId="4">
    <w:abstractNumId w:val="21"/>
  </w:num>
  <w:num w:numId="5">
    <w:abstractNumId w:val="4"/>
  </w:num>
  <w:num w:numId="6">
    <w:abstractNumId w:val="22"/>
  </w:num>
  <w:num w:numId="7">
    <w:abstractNumId w:val="12"/>
  </w:num>
  <w:num w:numId="8">
    <w:abstractNumId w:val="6"/>
  </w:num>
  <w:num w:numId="9">
    <w:abstractNumId w:val="26"/>
  </w:num>
  <w:num w:numId="10">
    <w:abstractNumId w:val="24"/>
  </w:num>
  <w:num w:numId="11">
    <w:abstractNumId w:val="7"/>
  </w:num>
  <w:num w:numId="12">
    <w:abstractNumId w:val="27"/>
  </w:num>
  <w:num w:numId="13">
    <w:abstractNumId w:val="11"/>
  </w:num>
  <w:num w:numId="14">
    <w:abstractNumId w:val="1"/>
  </w:num>
  <w:num w:numId="15">
    <w:abstractNumId w:val="2"/>
  </w:num>
  <w:num w:numId="16">
    <w:abstractNumId w:val="13"/>
  </w:num>
  <w:num w:numId="17">
    <w:abstractNumId w:val="14"/>
  </w:num>
  <w:num w:numId="18">
    <w:abstractNumId w:val="9"/>
  </w:num>
  <w:num w:numId="19">
    <w:abstractNumId w:val="28"/>
  </w:num>
  <w:num w:numId="20">
    <w:abstractNumId w:val="25"/>
  </w:num>
  <w:num w:numId="21">
    <w:abstractNumId w:val="10"/>
  </w:num>
  <w:num w:numId="22">
    <w:abstractNumId w:val="15"/>
  </w:num>
  <w:num w:numId="23">
    <w:abstractNumId w:val="17"/>
  </w:num>
  <w:num w:numId="24">
    <w:abstractNumId w:val="16"/>
  </w:num>
  <w:num w:numId="25">
    <w:abstractNumId w:val="8"/>
  </w:num>
  <w:num w:numId="26">
    <w:abstractNumId w:val="18"/>
  </w:num>
  <w:num w:numId="27">
    <w:abstractNumId w:val="5"/>
  </w:num>
  <w:num w:numId="28">
    <w:abstractNumId w:val="23"/>
  </w:num>
  <w:num w:numId="2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07534"/>
    <w:rsid w:val="0002373A"/>
    <w:rsid w:val="000257F4"/>
    <w:rsid w:val="000257FB"/>
    <w:rsid w:val="00026171"/>
    <w:rsid w:val="00026B3C"/>
    <w:rsid w:val="0002787F"/>
    <w:rsid w:val="000317BD"/>
    <w:rsid w:val="00033AC2"/>
    <w:rsid w:val="00035148"/>
    <w:rsid w:val="000421C8"/>
    <w:rsid w:val="00046B32"/>
    <w:rsid w:val="00046FAF"/>
    <w:rsid w:val="00053CF5"/>
    <w:rsid w:val="00062F51"/>
    <w:rsid w:val="00064776"/>
    <w:rsid w:val="00065D33"/>
    <w:rsid w:val="0007004E"/>
    <w:rsid w:val="0007289E"/>
    <w:rsid w:val="000761B1"/>
    <w:rsid w:val="0008142C"/>
    <w:rsid w:val="0008270F"/>
    <w:rsid w:val="00085BFB"/>
    <w:rsid w:val="00087000"/>
    <w:rsid w:val="00090498"/>
    <w:rsid w:val="00090A81"/>
    <w:rsid w:val="00093965"/>
    <w:rsid w:val="0009611D"/>
    <w:rsid w:val="000966FD"/>
    <w:rsid w:val="000A26D9"/>
    <w:rsid w:val="000A297A"/>
    <w:rsid w:val="000A36BE"/>
    <w:rsid w:val="000A508E"/>
    <w:rsid w:val="000B2BB1"/>
    <w:rsid w:val="000B381B"/>
    <w:rsid w:val="000B5364"/>
    <w:rsid w:val="000B6351"/>
    <w:rsid w:val="000B666C"/>
    <w:rsid w:val="000B7007"/>
    <w:rsid w:val="000B73A7"/>
    <w:rsid w:val="000B7AD7"/>
    <w:rsid w:val="000C1FC9"/>
    <w:rsid w:val="000C69D6"/>
    <w:rsid w:val="000D13A2"/>
    <w:rsid w:val="000D1469"/>
    <w:rsid w:val="000D61E4"/>
    <w:rsid w:val="000D665C"/>
    <w:rsid w:val="000E09DA"/>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5359"/>
    <w:rsid w:val="00117586"/>
    <w:rsid w:val="0012322A"/>
    <w:rsid w:val="00124AB7"/>
    <w:rsid w:val="001276F3"/>
    <w:rsid w:val="00131F16"/>
    <w:rsid w:val="001325DC"/>
    <w:rsid w:val="0013455F"/>
    <w:rsid w:val="001365AE"/>
    <w:rsid w:val="001455D4"/>
    <w:rsid w:val="00151100"/>
    <w:rsid w:val="00153DDE"/>
    <w:rsid w:val="0016087C"/>
    <w:rsid w:val="00161A12"/>
    <w:rsid w:val="00162426"/>
    <w:rsid w:val="00166476"/>
    <w:rsid w:val="001735B1"/>
    <w:rsid w:val="001767B8"/>
    <w:rsid w:val="001838A0"/>
    <w:rsid w:val="00183D7B"/>
    <w:rsid w:val="001849C7"/>
    <w:rsid w:val="00190040"/>
    <w:rsid w:val="001A2490"/>
    <w:rsid w:val="001A64DA"/>
    <w:rsid w:val="001A6D43"/>
    <w:rsid w:val="001A7128"/>
    <w:rsid w:val="001A732C"/>
    <w:rsid w:val="001B5AE8"/>
    <w:rsid w:val="001B7C99"/>
    <w:rsid w:val="001C1D3C"/>
    <w:rsid w:val="001C3993"/>
    <w:rsid w:val="001C4A7F"/>
    <w:rsid w:val="001D239E"/>
    <w:rsid w:val="001E24E2"/>
    <w:rsid w:val="001E36E7"/>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07A10"/>
    <w:rsid w:val="00210A82"/>
    <w:rsid w:val="00211C98"/>
    <w:rsid w:val="00212566"/>
    <w:rsid w:val="00212AAF"/>
    <w:rsid w:val="00214F6F"/>
    <w:rsid w:val="00216EE9"/>
    <w:rsid w:val="002219BD"/>
    <w:rsid w:val="0022457F"/>
    <w:rsid w:val="00224D1C"/>
    <w:rsid w:val="0022573B"/>
    <w:rsid w:val="00230751"/>
    <w:rsid w:val="00231DD0"/>
    <w:rsid w:val="0024033D"/>
    <w:rsid w:val="00241155"/>
    <w:rsid w:val="00243ACB"/>
    <w:rsid w:val="00244756"/>
    <w:rsid w:val="00245011"/>
    <w:rsid w:val="00246E9C"/>
    <w:rsid w:val="002471F2"/>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1FF2"/>
    <w:rsid w:val="0028484A"/>
    <w:rsid w:val="00287C09"/>
    <w:rsid w:val="00287C5A"/>
    <w:rsid w:val="00290252"/>
    <w:rsid w:val="00290BFE"/>
    <w:rsid w:val="0029184A"/>
    <w:rsid w:val="00291B1E"/>
    <w:rsid w:val="00293436"/>
    <w:rsid w:val="002945FF"/>
    <w:rsid w:val="00297C7D"/>
    <w:rsid w:val="00297EB4"/>
    <w:rsid w:val="002A1314"/>
    <w:rsid w:val="002A389B"/>
    <w:rsid w:val="002A43E0"/>
    <w:rsid w:val="002A4F45"/>
    <w:rsid w:val="002B089D"/>
    <w:rsid w:val="002B3E15"/>
    <w:rsid w:val="002B4013"/>
    <w:rsid w:val="002B6F31"/>
    <w:rsid w:val="002C19C8"/>
    <w:rsid w:val="002C33E2"/>
    <w:rsid w:val="002C3CE6"/>
    <w:rsid w:val="002C5897"/>
    <w:rsid w:val="002C5E28"/>
    <w:rsid w:val="002C71AA"/>
    <w:rsid w:val="002D0DE5"/>
    <w:rsid w:val="002D51F3"/>
    <w:rsid w:val="002D762C"/>
    <w:rsid w:val="002E05A2"/>
    <w:rsid w:val="002F312B"/>
    <w:rsid w:val="002F3332"/>
    <w:rsid w:val="002F5710"/>
    <w:rsid w:val="003131EE"/>
    <w:rsid w:val="003136F1"/>
    <w:rsid w:val="00314842"/>
    <w:rsid w:val="00315952"/>
    <w:rsid w:val="00317E2B"/>
    <w:rsid w:val="00321AF8"/>
    <w:rsid w:val="00321D1D"/>
    <w:rsid w:val="003224F1"/>
    <w:rsid w:val="00324F34"/>
    <w:rsid w:val="00326BE4"/>
    <w:rsid w:val="00327A01"/>
    <w:rsid w:val="0033116D"/>
    <w:rsid w:val="00332E95"/>
    <w:rsid w:val="003352C1"/>
    <w:rsid w:val="00336490"/>
    <w:rsid w:val="00336E1A"/>
    <w:rsid w:val="00337455"/>
    <w:rsid w:val="0034257F"/>
    <w:rsid w:val="00342A6C"/>
    <w:rsid w:val="003442B5"/>
    <w:rsid w:val="0035382C"/>
    <w:rsid w:val="00353BB0"/>
    <w:rsid w:val="00355E30"/>
    <w:rsid w:val="00356428"/>
    <w:rsid w:val="00360B73"/>
    <w:rsid w:val="0036546F"/>
    <w:rsid w:val="00366EDC"/>
    <w:rsid w:val="00374337"/>
    <w:rsid w:val="00381C8B"/>
    <w:rsid w:val="00383F66"/>
    <w:rsid w:val="003929D4"/>
    <w:rsid w:val="003960FE"/>
    <w:rsid w:val="003A09D9"/>
    <w:rsid w:val="003A164D"/>
    <w:rsid w:val="003A20EF"/>
    <w:rsid w:val="003A3D5E"/>
    <w:rsid w:val="003A4577"/>
    <w:rsid w:val="003B1F2B"/>
    <w:rsid w:val="003B33B9"/>
    <w:rsid w:val="003B75F3"/>
    <w:rsid w:val="003C139A"/>
    <w:rsid w:val="003C153E"/>
    <w:rsid w:val="003C4C01"/>
    <w:rsid w:val="003C4E41"/>
    <w:rsid w:val="003C65F9"/>
    <w:rsid w:val="003C7C60"/>
    <w:rsid w:val="003D0B4E"/>
    <w:rsid w:val="003D338D"/>
    <w:rsid w:val="003D7706"/>
    <w:rsid w:val="003D7E2A"/>
    <w:rsid w:val="003E061E"/>
    <w:rsid w:val="003E3FC0"/>
    <w:rsid w:val="003E5BB0"/>
    <w:rsid w:val="003F0266"/>
    <w:rsid w:val="003F3914"/>
    <w:rsid w:val="003F3EE7"/>
    <w:rsid w:val="003F73A9"/>
    <w:rsid w:val="00403604"/>
    <w:rsid w:val="004039AA"/>
    <w:rsid w:val="00406830"/>
    <w:rsid w:val="00410334"/>
    <w:rsid w:val="00413468"/>
    <w:rsid w:val="00415311"/>
    <w:rsid w:val="00420426"/>
    <w:rsid w:val="00423432"/>
    <w:rsid w:val="004236F0"/>
    <w:rsid w:val="004253A9"/>
    <w:rsid w:val="00427614"/>
    <w:rsid w:val="0042789B"/>
    <w:rsid w:val="00433851"/>
    <w:rsid w:val="004344AB"/>
    <w:rsid w:val="004344E8"/>
    <w:rsid w:val="004373C5"/>
    <w:rsid w:val="00443032"/>
    <w:rsid w:val="004442B2"/>
    <w:rsid w:val="00452691"/>
    <w:rsid w:val="00453548"/>
    <w:rsid w:val="00456E37"/>
    <w:rsid w:val="0045720A"/>
    <w:rsid w:val="0046357C"/>
    <w:rsid w:val="00463E09"/>
    <w:rsid w:val="00463F9C"/>
    <w:rsid w:val="00466810"/>
    <w:rsid w:val="00466AAB"/>
    <w:rsid w:val="004708B0"/>
    <w:rsid w:val="0047101D"/>
    <w:rsid w:val="004769D2"/>
    <w:rsid w:val="0048017F"/>
    <w:rsid w:val="00481E9F"/>
    <w:rsid w:val="004858C4"/>
    <w:rsid w:val="00486177"/>
    <w:rsid w:val="004938E0"/>
    <w:rsid w:val="004952C9"/>
    <w:rsid w:val="00495F51"/>
    <w:rsid w:val="00496356"/>
    <w:rsid w:val="004A2F43"/>
    <w:rsid w:val="004A48A1"/>
    <w:rsid w:val="004A6B9E"/>
    <w:rsid w:val="004A7BEA"/>
    <w:rsid w:val="004B3A59"/>
    <w:rsid w:val="004B3B61"/>
    <w:rsid w:val="004C1619"/>
    <w:rsid w:val="004C3912"/>
    <w:rsid w:val="004C3BE1"/>
    <w:rsid w:val="004C4313"/>
    <w:rsid w:val="004C7065"/>
    <w:rsid w:val="004C7EA8"/>
    <w:rsid w:val="004D233B"/>
    <w:rsid w:val="004D4424"/>
    <w:rsid w:val="004E0DF2"/>
    <w:rsid w:val="004E14DC"/>
    <w:rsid w:val="004E6048"/>
    <w:rsid w:val="004F0697"/>
    <w:rsid w:val="004F5582"/>
    <w:rsid w:val="004F5E00"/>
    <w:rsid w:val="004F6E38"/>
    <w:rsid w:val="004F74F1"/>
    <w:rsid w:val="004F7511"/>
    <w:rsid w:val="004F7EC6"/>
    <w:rsid w:val="0050013D"/>
    <w:rsid w:val="00502D6C"/>
    <w:rsid w:val="0050368C"/>
    <w:rsid w:val="005060DE"/>
    <w:rsid w:val="005101E3"/>
    <w:rsid w:val="0051366B"/>
    <w:rsid w:val="00514572"/>
    <w:rsid w:val="00516278"/>
    <w:rsid w:val="0052069E"/>
    <w:rsid w:val="00521FFF"/>
    <w:rsid w:val="00524DCF"/>
    <w:rsid w:val="0052538F"/>
    <w:rsid w:val="005268D3"/>
    <w:rsid w:val="00526B9C"/>
    <w:rsid w:val="00532D16"/>
    <w:rsid w:val="005340BB"/>
    <w:rsid w:val="00536B2A"/>
    <w:rsid w:val="00543D38"/>
    <w:rsid w:val="00544157"/>
    <w:rsid w:val="005458B9"/>
    <w:rsid w:val="005464D9"/>
    <w:rsid w:val="0055137B"/>
    <w:rsid w:val="005529B6"/>
    <w:rsid w:val="00554E79"/>
    <w:rsid w:val="005600FC"/>
    <w:rsid w:val="005637B8"/>
    <w:rsid w:val="005653F7"/>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0BBE"/>
    <w:rsid w:val="005C1179"/>
    <w:rsid w:val="005C327A"/>
    <w:rsid w:val="005C3769"/>
    <w:rsid w:val="005C40E5"/>
    <w:rsid w:val="005C4502"/>
    <w:rsid w:val="005C542D"/>
    <w:rsid w:val="005C6EEC"/>
    <w:rsid w:val="005D134B"/>
    <w:rsid w:val="005D156A"/>
    <w:rsid w:val="005D163A"/>
    <w:rsid w:val="005D238F"/>
    <w:rsid w:val="005D27C3"/>
    <w:rsid w:val="005D63D2"/>
    <w:rsid w:val="005D7C91"/>
    <w:rsid w:val="005E1601"/>
    <w:rsid w:val="005E1639"/>
    <w:rsid w:val="005E2DA1"/>
    <w:rsid w:val="005E5DD1"/>
    <w:rsid w:val="005E618F"/>
    <w:rsid w:val="005E7BE5"/>
    <w:rsid w:val="005F6B08"/>
    <w:rsid w:val="005F6DE6"/>
    <w:rsid w:val="005F7DDF"/>
    <w:rsid w:val="0060605B"/>
    <w:rsid w:val="0060696E"/>
    <w:rsid w:val="00607FE9"/>
    <w:rsid w:val="00610861"/>
    <w:rsid w:val="00610D0B"/>
    <w:rsid w:val="0061175F"/>
    <w:rsid w:val="00613206"/>
    <w:rsid w:val="00615E49"/>
    <w:rsid w:val="006221D7"/>
    <w:rsid w:val="00623744"/>
    <w:rsid w:val="006432EB"/>
    <w:rsid w:val="006435A0"/>
    <w:rsid w:val="0064541C"/>
    <w:rsid w:val="00652FB7"/>
    <w:rsid w:val="00655499"/>
    <w:rsid w:val="006609CA"/>
    <w:rsid w:val="00662EE7"/>
    <w:rsid w:val="00662FE8"/>
    <w:rsid w:val="006700CB"/>
    <w:rsid w:val="006764F6"/>
    <w:rsid w:val="006804EC"/>
    <w:rsid w:val="00680E61"/>
    <w:rsid w:val="00682DCE"/>
    <w:rsid w:val="00694829"/>
    <w:rsid w:val="006956D7"/>
    <w:rsid w:val="006959E7"/>
    <w:rsid w:val="0069634D"/>
    <w:rsid w:val="006A140E"/>
    <w:rsid w:val="006A7BC7"/>
    <w:rsid w:val="006B1031"/>
    <w:rsid w:val="006B1B4F"/>
    <w:rsid w:val="006B44B9"/>
    <w:rsid w:val="006B5C62"/>
    <w:rsid w:val="006B68AF"/>
    <w:rsid w:val="006C297A"/>
    <w:rsid w:val="006C7056"/>
    <w:rsid w:val="006D1222"/>
    <w:rsid w:val="006D1AFD"/>
    <w:rsid w:val="006D30D7"/>
    <w:rsid w:val="006D5C5A"/>
    <w:rsid w:val="006E1B41"/>
    <w:rsid w:val="006E1D9C"/>
    <w:rsid w:val="006E24B0"/>
    <w:rsid w:val="006E3CA2"/>
    <w:rsid w:val="006E4D22"/>
    <w:rsid w:val="006E6A62"/>
    <w:rsid w:val="006F28BD"/>
    <w:rsid w:val="006F5026"/>
    <w:rsid w:val="006F56B1"/>
    <w:rsid w:val="006F7641"/>
    <w:rsid w:val="00701024"/>
    <w:rsid w:val="007021E5"/>
    <w:rsid w:val="007073E8"/>
    <w:rsid w:val="0070782F"/>
    <w:rsid w:val="0071465A"/>
    <w:rsid w:val="007147A6"/>
    <w:rsid w:val="007150CA"/>
    <w:rsid w:val="00716906"/>
    <w:rsid w:val="00721CC0"/>
    <w:rsid w:val="00721CF2"/>
    <w:rsid w:val="00722C34"/>
    <w:rsid w:val="007238D7"/>
    <w:rsid w:val="007252A6"/>
    <w:rsid w:val="00727536"/>
    <w:rsid w:val="00727C45"/>
    <w:rsid w:val="00732060"/>
    <w:rsid w:val="007326F8"/>
    <w:rsid w:val="00733319"/>
    <w:rsid w:val="00733AEA"/>
    <w:rsid w:val="00737032"/>
    <w:rsid w:val="0073723F"/>
    <w:rsid w:val="00740316"/>
    <w:rsid w:val="00742B27"/>
    <w:rsid w:val="00746A60"/>
    <w:rsid w:val="00747AAD"/>
    <w:rsid w:val="00757978"/>
    <w:rsid w:val="007616DD"/>
    <w:rsid w:val="00763339"/>
    <w:rsid w:val="00767FEA"/>
    <w:rsid w:val="007704B6"/>
    <w:rsid w:val="00770893"/>
    <w:rsid w:val="007727F9"/>
    <w:rsid w:val="00772C83"/>
    <w:rsid w:val="007741A7"/>
    <w:rsid w:val="00777A9D"/>
    <w:rsid w:val="0078324C"/>
    <w:rsid w:val="00787883"/>
    <w:rsid w:val="00790A71"/>
    <w:rsid w:val="0079222C"/>
    <w:rsid w:val="00792EC9"/>
    <w:rsid w:val="00793B02"/>
    <w:rsid w:val="007A00A3"/>
    <w:rsid w:val="007A132B"/>
    <w:rsid w:val="007A1EB2"/>
    <w:rsid w:val="007A4DB1"/>
    <w:rsid w:val="007A6F4E"/>
    <w:rsid w:val="007A7C5B"/>
    <w:rsid w:val="007B1264"/>
    <w:rsid w:val="007B1726"/>
    <w:rsid w:val="007B196E"/>
    <w:rsid w:val="007B7890"/>
    <w:rsid w:val="007D0832"/>
    <w:rsid w:val="007D16A8"/>
    <w:rsid w:val="007D38E8"/>
    <w:rsid w:val="007D3EB3"/>
    <w:rsid w:val="007D73C2"/>
    <w:rsid w:val="007E09F3"/>
    <w:rsid w:val="007E1186"/>
    <w:rsid w:val="007E5EBB"/>
    <w:rsid w:val="007F2DDE"/>
    <w:rsid w:val="007F5801"/>
    <w:rsid w:val="007F788A"/>
    <w:rsid w:val="008032C3"/>
    <w:rsid w:val="00803F67"/>
    <w:rsid w:val="00804F92"/>
    <w:rsid w:val="0080543C"/>
    <w:rsid w:val="00814D06"/>
    <w:rsid w:val="00816D2E"/>
    <w:rsid w:val="00817D05"/>
    <w:rsid w:val="0082303B"/>
    <w:rsid w:val="0082346E"/>
    <w:rsid w:val="00824F3C"/>
    <w:rsid w:val="00825D37"/>
    <w:rsid w:val="00831B07"/>
    <w:rsid w:val="008325B7"/>
    <w:rsid w:val="00832668"/>
    <w:rsid w:val="0083344D"/>
    <w:rsid w:val="00833D36"/>
    <w:rsid w:val="00837050"/>
    <w:rsid w:val="00844A10"/>
    <w:rsid w:val="00845B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87277"/>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2D0"/>
    <w:rsid w:val="008C17A5"/>
    <w:rsid w:val="008C3053"/>
    <w:rsid w:val="008C313A"/>
    <w:rsid w:val="008D1AFF"/>
    <w:rsid w:val="008D456F"/>
    <w:rsid w:val="008D56B1"/>
    <w:rsid w:val="008D5C96"/>
    <w:rsid w:val="008D63EA"/>
    <w:rsid w:val="008E04CB"/>
    <w:rsid w:val="008E05F6"/>
    <w:rsid w:val="008E0A0B"/>
    <w:rsid w:val="008E3153"/>
    <w:rsid w:val="008E3B0C"/>
    <w:rsid w:val="008E3DF6"/>
    <w:rsid w:val="008E4099"/>
    <w:rsid w:val="008E7149"/>
    <w:rsid w:val="008F17F5"/>
    <w:rsid w:val="008F25A1"/>
    <w:rsid w:val="008F3550"/>
    <w:rsid w:val="008F42B6"/>
    <w:rsid w:val="008F74E4"/>
    <w:rsid w:val="008F7AD8"/>
    <w:rsid w:val="0090233F"/>
    <w:rsid w:val="00903C66"/>
    <w:rsid w:val="00912BED"/>
    <w:rsid w:val="00913DE8"/>
    <w:rsid w:val="0091598F"/>
    <w:rsid w:val="00916AE9"/>
    <w:rsid w:val="009217EC"/>
    <w:rsid w:val="00922625"/>
    <w:rsid w:val="0092265C"/>
    <w:rsid w:val="009226C8"/>
    <w:rsid w:val="009231CD"/>
    <w:rsid w:val="0092350C"/>
    <w:rsid w:val="00925479"/>
    <w:rsid w:val="009271A3"/>
    <w:rsid w:val="0093016F"/>
    <w:rsid w:val="00930A16"/>
    <w:rsid w:val="00931124"/>
    <w:rsid w:val="0093524A"/>
    <w:rsid w:val="00936B3A"/>
    <w:rsid w:val="00941A4B"/>
    <w:rsid w:val="00944FCA"/>
    <w:rsid w:val="00945150"/>
    <w:rsid w:val="0094685C"/>
    <w:rsid w:val="00947F85"/>
    <w:rsid w:val="009520C0"/>
    <w:rsid w:val="009564F5"/>
    <w:rsid w:val="00956B0E"/>
    <w:rsid w:val="0096007F"/>
    <w:rsid w:val="0096095E"/>
    <w:rsid w:val="009665D7"/>
    <w:rsid w:val="00974732"/>
    <w:rsid w:val="00975BF5"/>
    <w:rsid w:val="00976EAF"/>
    <w:rsid w:val="0098127F"/>
    <w:rsid w:val="00981815"/>
    <w:rsid w:val="00986848"/>
    <w:rsid w:val="009877C0"/>
    <w:rsid w:val="00987A4A"/>
    <w:rsid w:val="00990EE4"/>
    <w:rsid w:val="009931E9"/>
    <w:rsid w:val="00996440"/>
    <w:rsid w:val="009A02B0"/>
    <w:rsid w:val="009A0A77"/>
    <w:rsid w:val="009A1428"/>
    <w:rsid w:val="009A3B49"/>
    <w:rsid w:val="009A52F8"/>
    <w:rsid w:val="009A6512"/>
    <w:rsid w:val="009A6C2B"/>
    <w:rsid w:val="009B091C"/>
    <w:rsid w:val="009B5C9B"/>
    <w:rsid w:val="009B6D01"/>
    <w:rsid w:val="009C0E99"/>
    <w:rsid w:val="009C134C"/>
    <w:rsid w:val="009C2829"/>
    <w:rsid w:val="009C2B17"/>
    <w:rsid w:val="009C65BC"/>
    <w:rsid w:val="009C6717"/>
    <w:rsid w:val="009D0636"/>
    <w:rsid w:val="009D081A"/>
    <w:rsid w:val="009D2F90"/>
    <w:rsid w:val="009D36E9"/>
    <w:rsid w:val="009D55B1"/>
    <w:rsid w:val="009D7EFD"/>
    <w:rsid w:val="009E0224"/>
    <w:rsid w:val="009E1548"/>
    <w:rsid w:val="009E4D05"/>
    <w:rsid w:val="009E5FAD"/>
    <w:rsid w:val="009E62E6"/>
    <w:rsid w:val="009F0787"/>
    <w:rsid w:val="009F0E3D"/>
    <w:rsid w:val="009F19C8"/>
    <w:rsid w:val="009F504E"/>
    <w:rsid w:val="009F6435"/>
    <w:rsid w:val="009F7C23"/>
    <w:rsid w:val="00A001BC"/>
    <w:rsid w:val="00A018A0"/>
    <w:rsid w:val="00A109FA"/>
    <w:rsid w:val="00A1295B"/>
    <w:rsid w:val="00A14C8D"/>
    <w:rsid w:val="00A211B2"/>
    <w:rsid w:val="00A2200E"/>
    <w:rsid w:val="00A24C8F"/>
    <w:rsid w:val="00A301CE"/>
    <w:rsid w:val="00A31966"/>
    <w:rsid w:val="00A33081"/>
    <w:rsid w:val="00A33A9D"/>
    <w:rsid w:val="00A34F69"/>
    <w:rsid w:val="00A42863"/>
    <w:rsid w:val="00A44121"/>
    <w:rsid w:val="00A454B2"/>
    <w:rsid w:val="00A56F62"/>
    <w:rsid w:val="00A6456D"/>
    <w:rsid w:val="00A73B89"/>
    <w:rsid w:val="00A76BDE"/>
    <w:rsid w:val="00A7783B"/>
    <w:rsid w:val="00A83199"/>
    <w:rsid w:val="00A84CDE"/>
    <w:rsid w:val="00A86EA8"/>
    <w:rsid w:val="00A86FEA"/>
    <w:rsid w:val="00A90DF3"/>
    <w:rsid w:val="00A92F52"/>
    <w:rsid w:val="00A93BFC"/>
    <w:rsid w:val="00A94E3B"/>
    <w:rsid w:val="00A95999"/>
    <w:rsid w:val="00A963F9"/>
    <w:rsid w:val="00A972A5"/>
    <w:rsid w:val="00AA3BCC"/>
    <w:rsid w:val="00AA3DAA"/>
    <w:rsid w:val="00AA6C7F"/>
    <w:rsid w:val="00AB5B90"/>
    <w:rsid w:val="00AB6E66"/>
    <w:rsid w:val="00AC13F3"/>
    <w:rsid w:val="00AC6DF5"/>
    <w:rsid w:val="00AD0ECC"/>
    <w:rsid w:val="00AD1520"/>
    <w:rsid w:val="00AD6899"/>
    <w:rsid w:val="00AD7F67"/>
    <w:rsid w:val="00AE0318"/>
    <w:rsid w:val="00AE03F6"/>
    <w:rsid w:val="00AE72FD"/>
    <w:rsid w:val="00AF2AA4"/>
    <w:rsid w:val="00AF5DE4"/>
    <w:rsid w:val="00AF61B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4115C"/>
    <w:rsid w:val="00B4271F"/>
    <w:rsid w:val="00B42916"/>
    <w:rsid w:val="00B4556F"/>
    <w:rsid w:val="00B45886"/>
    <w:rsid w:val="00B45EDC"/>
    <w:rsid w:val="00B4699F"/>
    <w:rsid w:val="00B472C9"/>
    <w:rsid w:val="00B47774"/>
    <w:rsid w:val="00B5094E"/>
    <w:rsid w:val="00B5142B"/>
    <w:rsid w:val="00B5287E"/>
    <w:rsid w:val="00B568B4"/>
    <w:rsid w:val="00B5704E"/>
    <w:rsid w:val="00B57173"/>
    <w:rsid w:val="00B61F9B"/>
    <w:rsid w:val="00B6331C"/>
    <w:rsid w:val="00B6370F"/>
    <w:rsid w:val="00B7091D"/>
    <w:rsid w:val="00B70F09"/>
    <w:rsid w:val="00B754A7"/>
    <w:rsid w:val="00B756E4"/>
    <w:rsid w:val="00B761DE"/>
    <w:rsid w:val="00B765E4"/>
    <w:rsid w:val="00B76E50"/>
    <w:rsid w:val="00B82C7C"/>
    <w:rsid w:val="00B8641A"/>
    <w:rsid w:val="00B876FB"/>
    <w:rsid w:val="00B92A82"/>
    <w:rsid w:val="00B93038"/>
    <w:rsid w:val="00B93AD2"/>
    <w:rsid w:val="00B951A9"/>
    <w:rsid w:val="00B97AE2"/>
    <w:rsid w:val="00BA124E"/>
    <w:rsid w:val="00BA160D"/>
    <w:rsid w:val="00BA429D"/>
    <w:rsid w:val="00BA4D87"/>
    <w:rsid w:val="00BB4A00"/>
    <w:rsid w:val="00BC25C7"/>
    <w:rsid w:val="00BC607D"/>
    <w:rsid w:val="00BD1CFF"/>
    <w:rsid w:val="00BD2F35"/>
    <w:rsid w:val="00BD6F11"/>
    <w:rsid w:val="00BD7F52"/>
    <w:rsid w:val="00BE01D0"/>
    <w:rsid w:val="00BE1CC6"/>
    <w:rsid w:val="00BE3394"/>
    <w:rsid w:val="00BF4E49"/>
    <w:rsid w:val="00C00795"/>
    <w:rsid w:val="00C078FA"/>
    <w:rsid w:val="00C07E58"/>
    <w:rsid w:val="00C108DA"/>
    <w:rsid w:val="00C10A2A"/>
    <w:rsid w:val="00C1171D"/>
    <w:rsid w:val="00C11D6F"/>
    <w:rsid w:val="00C1383C"/>
    <w:rsid w:val="00C13F74"/>
    <w:rsid w:val="00C175F9"/>
    <w:rsid w:val="00C23385"/>
    <w:rsid w:val="00C25165"/>
    <w:rsid w:val="00C26580"/>
    <w:rsid w:val="00C270F3"/>
    <w:rsid w:val="00C2748D"/>
    <w:rsid w:val="00C30B6C"/>
    <w:rsid w:val="00C3166B"/>
    <w:rsid w:val="00C400DB"/>
    <w:rsid w:val="00C4125A"/>
    <w:rsid w:val="00C434B9"/>
    <w:rsid w:val="00C46906"/>
    <w:rsid w:val="00C505C4"/>
    <w:rsid w:val="00C50B15"/>
    <w:rsid w:val="00C53DFD"/>
    <w:rsid w:val="00C53E9B"/>
    <w:rsid w:val="00C545D1"/>
    <w:rsid w:val="00C603A4"/>
    <w:rsid w:val="00C60C5A"/>
    <w:rsid w:val="00C61C42"/>
    <w:rsid w:val="00C70AA9"/>
    <w:rsid w:val="00C726B4"/>
    <w:rsid w:val="00C7271C"/>
    <w:rsid w:val="00C72809"/>
    <w:rsid w:val="00C74D16"/>
    <w:rsid w:val="00C77746"/>
    <w:rsid w:val="00C80144"/>
    <w:rsid w:val="00C8425F"/>
    <w:rsid w:val="00C91ADD"/>
    <w:rsid w:val="00C9451D"/>
    <w:rsid w:val="00C946A6"/>
    <w:rsid w:val="00C954D2"/>
    <w:rsid w:val="00CA08F1"/>
    <w:rsid w:val="00CA2B2C"/>
    <w:rsid w:val="00CA2F58"/>
    <w:rsid w:val="00CA41B6"/>
    <w:rsid w:val="00CA78A7"/>
    <w:rsid w:val="00CB2EB1"/>
    <w:rsid w:val="00CB3E9C"/>
    <w:rsid w:val="00CB52BA"/>
    <w:rsid w:val="00CB7A7D"/>
    <w:rsid w:val="00CC3714"/>
    <w:rsid w:val="00CC3E2F"/>
    <w:rsid w:val="00CC3E40"/>
    <w:rsid w:val="00CC6672"/>
    <w:rsid w:val="00CC6F12"/>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5E81"/>
    <w:rsid w:val="00D06680"/>
    <w:rsid w:val="00D06749"/>
    <w:rsid w:val="00D07586"/>
    <w:rsid w:val="00D078F8"/>
    <w:rsid w:val="00D12C2F"/>
    <w:rsid w:val="00D15FEE"/>
    <w:rsid w:val="00D20A45"/>
    <w:rsid w:val="00D22049"/>
    <w:rsid w:val="00D24421"/>
    <w:rsid w:val="00D24B33"/>
    <w:rsid w:val="00D318CA"/>
    <w:rsid w:val="00D372E6"/>
    <w:rsid w:val="00D41379"/>
    <w:rsid w:val="00D42AB7"/>
    <w:rsid w:val="00D42C21"/>
    <w:rsid w:val="00D43E7F"/>
    <w:rsid w:val="00D505A2"/>
    <w:rsid w:val="00D56CE7"/>
    <w:rsid w:val="00D57FE0"/>
    <w:rsid w:val="00D64C4C"/>
    <w:rsid w:val="00D65042"/>
    <w:rsid w:val="00D67FAD"/>
    <w:rsid w:val="00D7039E"/>
    <w:rsid w:val="00D74A7C"/>
    <w:rsid w:val="00D77AD7"/>
    <w:rsid w:val="00D85DA7"/>
    <w:rsid w:val="00D874D8"/>
    <w:rsid w:val="00D903E8"/>
    <w:rsid w:val="00D915F2"/>
    <w:rsid w:val="00D969C3"/>
    <w:rsid w:val="00D97BA9"/>
    <w:rsid w:val="00DA23AB"/>
    <w:rsid w:val="00DA307E"/>
    <w:rsid w:val="00DA638A"/>
    <w:rsid w:val="00DA76D0"/>
    <w:rsid w:val="00DA7742"/>
    <w:rsid w:val="00DB1F96"/>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956"/>
    <w:rsid w:val="00E02442"/>
    <w:rsid w:val="00E02826"/>
    <w:rsid w:val="00E03703"/>
    <w:rsid w:val="00E03985"/>
    <w:rsid w:val="00E04ECE"/>
    <w:rsid w:val="00E108A8"/>
    <w:rsid w:val="00E11899"/>
    <w:rsid w:val="00E12CC3"/>
    <w:rsid w:val="00E140BF"/>
    <w:rsid w:val="00E1568E"/>
    <w:rsid w:val="00E17888"/>
    <w:rsid w:val="00E22481"/>
    <w:rsid w:val="00E2372A"/>
    <w:rsid w:val="00E23D2A"/>
    <w:rsid w:val="00E25284"/>
    <w:rsid w:val="00E262A3"/>
    <w:rsid w:val="00E30C47"/>
    <w:rsid w:val="00E35816"/>
    <w:rsid w:val="00E43487"/>
    <w:rsid w:val="00E44B9E"/>
    <w:rsid w:val="00E44ED1"/>
    <w:rsid w:val="00E603DE"/>
    <w:rsid w:val="00E625F4"/>
    <w:rsid w:val="00E76215"/>
    <w:rsid w:val="00E840C8"/>
    <w:rsid w:val="00E868C2"/>
    <w:rsid w:val="00E87236"/>
    <w:rsid w:val="00E87D19"/>
    <w:rsid w:val="00EA0165"/>
    <w:rsid w:val="00EA6EA3"/>
    <w:rsid w:val="00EB4901"/>
    <w:rsid w:val="00EB7D23"/>
    <w:rsid w:val="00EC490B"/>
    <w:rsid w:val="00ED2858"/>
    <w:rsid w:val="00ED5A3B"/>
    <w:rsid w:val="00ED5C1C"/>
    <w:rsid w:val="00ED6E29"/>
    <w:rsid w:val="00EE0C3F"/>
    <w:rsid w:val="00EE26E9"/>
    <w:rsid w:val="00EE3904"/>
    <w:rsid w:val="00EE3938"/>
    <w:rsid w:val="00EE4C13"/>
    <w:rsid w:val="00EE7B1F"/>
    <w:rsid w:val="00EF556C"/>
    <w:rsid w:val="00F00004"/>
    <w:rsid w:val="00F0451E"/>
    <w:rsid w:val="00F0562E"/>
    <w:rsid w:val="00F06028"/>
    <w:rsid w:val="00F060B5"/>
    <w:rsid w:val="00F106B3"/>
    <w:rsid w:val="00F11ACA"/>
    <w:rsid w:val="00F13FE9"/>
    <w:rsid w:val="00F20F49"/>
    <w:rsid w:val="00F21CCC"/>
    <w:rsid w:val="00F245FF"/>
    <w:rsid w:val="00F269E7"/>
    <w:rsid w:val="00F31573"/>
    <w:rsid w:val="00F3323B"/>
    <w:rsid w:val="00F340EF"/>
    <w:rsid w:val="00F40A6A"/>
    <w:rsid w:val="00F42BB0"/>
    <w:rsid w:val="00F42E58"/>
    <w:rsid w:val="00F43BDA"/>
    <w:rsid w:val="00F446B2"/>
    <w:rsid w:val="00F46838"/>
    <w:rsid w:val="00F46FF8"/>
    <w:rsid w:val="00F5234B"/>
    <w:rsid w:val="00F544EC"/>
    <w:rsid w:val="00F55E5D"/>
    <w:rsid w:val="00F610ED"/>
    <w:rsid w:val="00F65125"/>
    <w:rsid w:val="00F74874"/>
    <w:rsid w:val="00F75CAB"/>
    <w:rsid w:val="00F809A0"/>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15C4"/>
    <w:rsid w:val="00FC2881"/>
    <w:rsid w:val="00FC304A"/>
    <w:rsid w:val="00FC39CB"/>
    <w:rsid w:val="00FC3DF3"/>
    <w:rsid w:val="00FC47C0"/>
    <w:rsid w:val="00FC68C0"/>
    <w:rsid w:val="00FC6987"/>
    <w:rsid w:val="00FD29AA"/>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EC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
    <w:name w:val="Unresolved Mention"/>
    <w:basedOn w:val="DefaultParagraphFont"/>
    <w:uiPriority w:val="99"/>
    <w:rsid w:val="004F6E38"/>
    <w:rPr>
      <w:color w:val="808080"/>
      <w:shd w:val="clear" w:color="auto" w:fill="E6E6E6"/>
    </w:rPr>
  </w:style>
  <w:style w:type="character" w:customStyle="1" w:styleId="tgc">
    <w:name w:val="tgc"/>
    <w:basedOn w:val="DefaultParagraphFont"/>
    <w:rsid w:val="00792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486">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8796283">
      <w:bodyDiv w:val="1"/>
      <w:marLeft w:val="0"/>
      <w:marRight w:val="0"/>
      <w:marTop w:val="0"/>
      <w:marBottom w:val="0"/>
      <w:divBdr>
        <w:top w:val="none" w:sz="0" w:space="0" w:color="auto"/>
        <w:left w:val="none" w:sz="0" w:space="0" w:color="auto"/>
        <w:bottom w:val="none" w:sz="0" w:space="0" w:color="auto"/>
        <w:right w:val="none" w:sz="0" w:space="0" w:color="auto"/>
      </w:divBdr>
    </w:div>
    <w:div w:id="62607430">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204210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8714383">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9882730">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4130637">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7037779">
      <w:bodyDiv w:val="1"/>
      <w:marLeft w:val="0"/>
      <w:marRight w:val="0"/>
      <w:marTop w:val="0"/>
      <w:marBottom w:val="0"/>
      <w:divBdr>
        <w:top w:val="none" w:sz="0" w:space="0" w:color="auto"/>
        <w:left w:val="none" w:sz="0" w:space="0" w:color="auto"/>
        <w:bottom w:val="none" w:sz="0" w:space="0" w:color="auto"/>
        <w:right w:val="none" w:sz="0" w:space="0" w:color="auto"/>
      </w:divBdr>
    </w:div>
    <w:div w:id="208997163">
      <w:bodyDiv w:val="1"/>
      <w:marLeft w:val="0"/>
      <w:marRight w:val="0"/>
      <w:marTop w:val="0"/>
      <w:marBottom w:val="0"/>
      <w:divBdr>
        <w:top w:val="none" w:sz="0" w:space="0" w:color="auto"/>
        <w:left w:val="none" w:sz="0" w:space="0" w:color="auto"/>
        <w:bottom w:val="none" w:sz="0" w:space="0" w:color="auto"/>
        <w:right w:val="none" w:sz="0" w:space="0" w:color="auto"/>
      </w:divBdr>
    </w:div>
    <w:div w:id="227303788">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5436267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295646718">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3681473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7165490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400756587">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37454241">
      <w:bodyDiv w:val="1"/>
      <w:marLeft w:val="0"/>
      <w:marRight w:val="0"/>
      <w:marTop w:val="0"/>
      <w:marBottom w:val="0"/>
      <w:divBdr>
        <w:top w:val="none" w:sz="0" w:space="0" w:color="auto"/>
        <w:left w:val="none" w:sz="0" w:space="0" w:color="auto"/>
        <w:bottom w:val="none" w:sz="0" w:space="0" w:color="auto"/>
        <w:right w:val="none" w:sz="0" w:space="0" w:color="auto"/>
      </w:divBdr>
    </w:div>
    <w:div w:id="449518720">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2693569">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87329710">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499663421">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103953">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46142164">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8634848">
      <w:bodyDiv w:val="1"/>
      <w:marLeft w:val="0"/>
      <w:marRight w:val="0"/>
      <w:marTop w:val="0"/>
      <w:marBottom w:val="0"/>
      <w:divBdr>
        <w:top w:val="none" w:sz="0" w:space="0" w:color="auto"/>
        <w:left w:val="none" w:sz="0" w:space="0" w:color="auto"/>
        <w:bottom w:val="none" w:sz="0" w:space="0" w:color="auto"/>
        <w:right w:val="none" w:sz="0" w:space="0" w:color="auto"/>
      </w:divBdr>
    </w:div>
    <w:div w:id="560097099">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450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22730395">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6567991">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3316998">
      <w:bodyDiv w:val="1"/>
      <w:marLeft w:val="0"/>
      <w:marRight w:val="0"/>
      <w:marTop w:val="0"/>
      <w:marBottom w:val="0"/>
      <w:divBdr>
        <w:top w:val="none" w:sz="0" w:space="0" w:color="auto"/>
        <w:left w:val="none" w:sz="0" w:space="0" w:color="auto"/>
        <w:bottom w:val="none" w:sz="0" w:space="0" w:color="auto"/>
        <w:right w:val="none" w:sz="0" w:space="0" w:color="auto"/>
      </w:divBdr>
    </w:div>
    <w:div w:id="669017210">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8872200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51005223">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9950694">
      <w:bodyDiv w:val="1"/>
      <w:marLeft w:val="0"/>
      <w:marRight w:val="0"/>
      <w:marTop w:val="0"/>
      <w:marBottom w:val="0"/>
      <w:divBdr>
        <w:top w:val="none" w:sz="0" w:space="0" w:color="auto"/>
        <w:left w:val="none" w:sz="0" w:space="0" w:color="auto"/>
        <w:bottom w:val="none" w:sz="0" w:space="0" w:color="auto"/>
        <w:right w:val="none" w:sz="0" w:space="0" w:color="auto"/>
      </w:divBdr>
    </w:div>
    <w:div w:id="783771755">
      <w:bodyDiv w:val="1"/>
      <w:marLeft w:val="0"/>
      <w:marRight w:val="0"/>
      <w:marTop w:val="0"/>
      <w:marBottom w:val="0"/>
      <w:divBdr>
        <w:top w:val="none" w:sz="0" w:space="0" w:color="auto"/>
        <w:left w:val="none" w:sz="0" w:space="0" w:color="auto"/>
        <w:bottom w:val="none" w:sz="0" w:space="0" w:color="auto"/>
        <w:right w:val="none" w:sz="0" w:space="0" w:color="auto"/>
      </w:divBdr>
    </w:div>
    <w:div w:id="783772809">
      <w:bodyDiv w:val="1"/>
      <w:marLeft w:val="0"/>
      <w:marRight w:val="0"/>
      <w:marTop w:val="0"/>
      <w:marBottom w:val="0"/>
      <w:divBdr>
        <w:top w:val="none" w:sz="0" w:space="0" w:color="auto"/>
        <w:left w:val="none" w:sz="0" w:space="0" w:color="auto"/>
        <w:bottom w:val="none" w:sz="0" w:space="0" w:color="auto"/>
        <w:right w:val="none" w:sz="0" w:space="0" w:color="auto"/>
      </w:divBdr>
    </w:div>
    <w:div w:id="79078084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5878751">
      <w:bodyDiv w:val="1"/>
      <w:marLeft w:val="0"/>
      <w:marRight w:val="0"/>
      <w:marTop w:val="0"/>
      <w:marBottom w:val="0"/>
      <w:divBdr>
        <w:top w:val="none" w:sz="0" w:space="0" w:color="auto"/>
        <w:left w:val="none" w:sz="0" w:space="0" w:color="auto"/>
        <w:bottom w:val="none" w:sz="0" w:space="0" w:color="auto"/>
        <w:right w:val="none" w:sz="0" w:space="0" w:color="auto"/>
      </w:divBdr>
    </w:div>
    <w:div w:id="801381877">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6944801">
      <w:bodyDiv w:val="1"/>
      <w:marLeft w:val="0"/>
      <w:marRight w:val="0"/>
      <w:marTop w:val="0"/>
      <w:marBottom w:val="0"/>
      <w:divBdr>
        <w:top w:val="none" w:sz="0" w:space="0" w:color="auto"/>
        <w:left w:val="none" w:sz="0" w:space="0" w:color="auto"/>
        <w:bottom w:val="none" w:sz="0" w:space="0" w:color="auto"/>
        <w:right w:val="none" w:sz="0" w:space="0" w:color="auto"/>
      </w:divBdr>
    </w:div>
    <w:div w:id="82713687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2720327">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6127950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76624274">
      <w:bodyDiv w:val="1"/>
      <w:marLeft w:val="0"/>
      <w:marRight w:val="0"/>
      <w:marTop w:val="0"/>
      <w:marBottom w:val="0"/>
      <w:divBdr>
        <w:top w:val="none" w:sz="0" w:space="0" w:color="auto"/>
        <w:left w:val="none" w:sz="0" w:space="0" w:color="auto"/>
        <w:bottom w:val="none" w:sz="0" w:space="0" w:color="auto"/>
        <w:right w:val="none" w:sz="0" w:space="0" w:color="auto"/>
      </w:divBdr>
    </w:div>
    <w:div w:id="882912609">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048424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30816703">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0603067">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48200596">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7664840">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0399022">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78849924">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7346960">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33073860">
      <w:bodyDiv w:val="1"/>
      <w:marLeft w:val="0"/>
      <w:marRight w:val="0"/>
      <w:marTop w:val="0"/>
      <w:marBottom w:val="0"/>
      <w:divBdr>
        <w:top w:val="none" w:sz="0" w:space="0" w:color="auto"/>
        <w:left w:val="none" w:sz="0" w:space="0" w:color="auto"/>
        <w:bottom w:val="none" w:sz="0" w:space="0" w:color="auto"/>
        <w:right w:val="none" w:sz="0" w:space="0" w:color="auto"/>
      </w:divBdr>
    </w:div>
    <w:div w:id="1041711331">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56062">
      <w:bodyDiv w:val="1"/>
      <w:marLeft w:val="0"/>
      <w:marRight w:val="0"/>
      <w:marTop w:val="0"/>
      <w:marBottom w:val="0"/>
      <w:divBdr>
        <w:top w:val="none" w:sz="0" w:space="0" w:color="auto"/>
        <w:left w:val="none" w:sz="0" w:space="0" w:color="auto"/>
        <w:bottom w:val="none" w:sz="0" w:space="0" w:color="auto"/>
        <w:right w:val="none" w:sz="0" w:space="0" w:color="auto"/>
      </w:divBdr>
    </w:div>
    <w:div w:id="1106656267">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855430">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142504">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95463442">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3299140">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256375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20147">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6782317">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1569293">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842107">
      <w:bodyDiv w:val="1"/>
      <w:marLeft w:val="0"/>
      <w:marRight w:val="0"/>
      <w:marTop w:val="0"/>
      <w:marBottom w:val="0"/>
      <w:divBdr>
        <w:top w:val="none" w:sz="0" w:space="0" w:color="auto"/>
        <w:left w:val="none" w:sz="0" w:space="0" w:color="auto"/>
        <w:bottom w:val="none" w:sz="0" w:space="0" w:color="auto"/>
        <w:right w:val="none" w:sz="0" w:space="0" w:color="auto"/>
      </w:divBdr>
    </w:div>
    <w:div w:id="1383560488">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6828903">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3988952">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43767171">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4833155">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119149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29760104">
      <w:bodyDiv w:val="1"/>
      <w:marLeft w:val="0"/>
      <w:marRight w:val="0"/>
      <w:marTop w:val="0"/>
      <w:marBottom w:val="0"/>
      <w:divBdr>
        <w:top w:val="none" w:sz="0" w:space="0" w:color="auto"/>
        <w:left w:val="none" w:sz="0" w:space="0" w:color="auto"/>
        <w:bottom w:val="none" w:sz="0" w:space="0" w:color="auto"/>
        <w:right w:val="none" w:sz="0" w:space="0" w:color="auto"/>
      </w:divBdr>
    </w:div>
    <w:div w:id="1532911561">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3829050">
      <w:bodyDiv w:val="1"/>
      <w:marLeft w:val="0"/>
      <w:marRight w:val="0"/>
      <w:marTop w:val="0"/>
      <w:marBottom w:val="0"/>
      <w:divBdr>
        <w:top w:val="none" w:sz="0" w:space="0" w:color="auto"/>
        <w:left w:val="none" w:sz="0" w:space="0" w:color="auto"/>
        <w:bottom w:val="none" w:sz="0" w:space="0" w:color="auto"/>
        <w:right w:val="none" w:sz="0" w:space="0" w:color="auto"/>
      </w:divBdr>
    </w:div>
    <w:div w:id="156402684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16256775">
      <w:bodyDiv w:val="1"/>
      <w:marLeft w:val="0"/>
      <w:marRight w:val="0"/>
      <w:marTop w:val="0"/>
      <w:marBottom w:val="0"/>
      <w:divBdr>
        <w:top w:val="none" w:sz="0" w:space="0" w:color="auto"/>
        <w:left w:val="none" w:sz="0" w:space="0" w:color="auto"/>
        <w:bottom w:val="none" w:sz="0" w:space="0" w:color="auto"/>
        <w:right w:val="none" w:sz="0" w:space="0" w:color="auto"/>
      </w:divBdr>
    </w:div>
    <w:div w:id="1623340340">
      <w:bodyDiv w:val="1"/>
      <w:marLeft w:val="0"/>
      <w:marRight w:val="0"/>
      <w:marTop w:val="0"/>
      <w:marBottom w:val="0"/>
      <w:divBdr>
        <w:top w:val="none" w:sz="0" w:space="0" w:color="auto"/>
        <w:left w:val="none" w:sz="0" w:space="0" w:color="auto"/>
        <w:bottom w:val="none" w:sz="0" w:space="0" w:color="auto"/>
        <w:right w:val="none" w:sz="0" w:space="0" w:color="auto"/>
      </w:divBdr>
    </w:div>
    <w:div w:id="1628313065">
      <w:bodyDiv w:val="1"/>
      <w:marLeft w:val="0"/>
      <w:marRight w:val="0"/>
      <w:marTop w:val="0"/>
      <w:marBottom w:val="0"/>
      <w:divBdr>
        <w:top w:val="none" w:sz="0" w:space="0" w:color="auto"/>
        <w:left w:val="none" w:sz="0" w:space="0" w:color="auto"/>
        <w:bottom w:val="none" w:sz="0" w:space="0" w:color="auto"/>
        <w:right w:val="none" w:sz="0" w:space="0" w:color="auto"/>
      </w:divBdr>
    </w:div>
    <w:div w:id="1644002613">
      <w:bodyDiv w:val="1"/>
      <w:marLeft w:val="0"/>
      <w:marRight w:val="0"/>
      <w:marTop w:val="0"/>
      <w:marBottom w:val="0"/>
      <w:divBdr>
        <w:top w:val="none" w:sz="0" w:space="0" w:color="auto"/>
        <w:left w:val="none" w:sz="0" w:space="0" w:color="auto"/>
        <w:bottom w:val="none" w:sz="0" w:space="0" w:color="auto"/>
        <w:right w:val="none" w:sz="0" w:space="0" w:color="auto"/>
      </w:divBdr>
    </w:div>
    <w:div w:id="1644774396">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3723989">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07632604">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3308334">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72125586">
      <w:bodyDiv w:val="1"/>
      <w:marLeft w:val="0"/>
      <w:marRight w:val="0"/>
      <w:marTop w:val="0"/>
      <w:marBottom w:val="0"/>
      <w:divBdr>
        <w:top w:val="none" w:sz="0" w:space="0" w:color="auto"/>
        <w:left w:val="none" w:sz="0" w:space="0" w:color="auto"/>
        <w:bottom w:val="none" w:sz="0" w:space="0" w:color="auto"/>
        <w:right w:val="none" w:sz="0" w:space="0" w:color="auto"/>
      </w:divBdr>
    </w:div>
    <w:div w:id="1774398866">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02401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41039">
      <w:bodyDiv w:val="1"/>
      <w:marLeft w:val="0"/>
      <w:marRight w:val="0"/>
      <w:marTop w:val="0"/>
      <w:marBottom w:val="0"/>
      <w:divBdr>
        <w:top w:val="none" w:sz="0" w:space="0" w:color="auto"/>
        <w:left w:val="none" w:sz="0" w:space="0" w:color="auto"/>
        <w:bottom w:val="none" w:sz="0" w:space="0" w:color="auto"/>
        <w:right w:val="none" w:sz="0" w:space="0" w:color="auto"/>
      </w:divBdr>
    </w:div>
    <w:div w:id="1828667715">
      <w:bodyDiv w:val="1"/>
      <w:marLeft w:val="0"/>
      <w:marRight w:val="0"/>
      <w:marTop w:val="0"/>
      <w:marBottom w:val="0"/>
      <w:divBdr>
        <w:top w:val="none" w:sz="0" w:space="0" w:color="auto"/>
        <w:left w:val="none" w:sz="0" w:space="0" w:color="auto"/>
        <w:bottom w:val="none" w:sz="0" w:space="0" w:color="auto"/>
        <w:right w:val="none" w:sz="0" w:space="0" w:color="auto"/>
      </w:divBdr>
    </w:div>
    <w:div w:id="1829397364">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8806841">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2136485">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69974041">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81038596">
      <w:bodyDiv w:val="1"/>
      <w:marLeft w:val="0"/>
      <w:marRight w:val="0"/>
      <w:marTop w:val="0"/>
      <w:marBottom w:val="0"/>
      <w:divBdr>
        <w:top w:val="none" w:sz="0" w:space="0" w:color="auto"/>
        <w:left w:val="none" w:sz="0" w:space="0" w:color="auto"/>
        <w:bottom w:val="none" w:sz="0" w:space="0" w:color="auto"/>
        <w:right w:val="none" w:sz="0" w:space="0" w:color="auto"/>
      </w:divBdr>
    </w:div>
    <w:div w:id="1984650621">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1991445985">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54423420">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84059845">
      <w:bodyDiv w:val="1"/>
      <w:marLeft w:val="0"/>
      <w:marRight w:val="0"/>
      <w:marTop w:val="0"/>
      <w:marBottom w:val="0"/>
      <w:divBdr>
        <w:top w:val="none" w:sz="0" w:space="0" w:color="auto"/>
        <w:left w:val="none" w:sz="0" w:space="0" w:color="auto"/>
        <w:bottom w:val="none" w:sz="0" w:space="0" w:color="auto"/>
        <w:right w:val="none" w:sz="0" w:space="0" w:color="auto"/>
      </w:divBdr>
    </w:div>
    <w:div w:id="2090272603">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2608683">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3646280">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s://www.utmb.edu/eac/regents'-outstanding-employee-award/winners" TargetMode="External"/><Relationship Id="rId18" Type="http://schemas.openxmlformats.org/officeDocument/2006/relationships/image" Target="media/image6.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utmb.edu/bof/Utilities/Sustainability/EarthDay2018/default.asp"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hyperlink" Target="http://intranet.utmb.edu/best-care/HPVO/antiobiotics/default.asp"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mailto:parking@utmb.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mailto:events.oua@utmb.edu" TargetMode="External"/><Relationship Id="rId5" Type="http://schemas.openxmlformats.org/officeDocument/2006/relationships/webSettings" Target="webSettings.xml"/><Relationship Id="rId15" Type="http://schemas.openxmlformats.org/officeDocument/2006/relationships/hyperlink" Target="http://www.utmb.edu/transit" TargetMode="External"/><Relationship Id="rId23" Type="http://schemas.openxmlformats.org/officeDocument/2006/relationships/hyperlink" Target="http://intranet.utmb.edu/emr/Epic_Upgrade.asp"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www.surveymonkey.com/r/VYT92JC" TargetMode="External"/><Relationship Id="rId22" Type="http://schemas.openxmlformats.org/officeDocument/2006/relationships/hyperlink" Target="https://utmb.us/2oh"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6D60E-9481-4162-A887-5428F3265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1965</Words>
  <Characters>11205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13144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2</cp:revision>
  <cp:lastPrinted>2018-04-12T16:28:00Z</cp:lastPrinted>
  <dcterms:created xsi:type="dcterms:W3CDTF">2018-04-17T19:33:00Z</dcterms:created>
  <dcterms:modified xsi:type="dcterms:W3CDTF">2018-04-17T19:33:00Z</dcterms:modified>
</cp:coreProperties>
</file>