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802E7" w14:textId="5B6D0ADE"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138F7EDC">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394A57"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394A57"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05EB0486" w14:textId="77777777" w:rsidTr="001E6192">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160" w:type="dxa"/>
            <w:vAlign w:val="center"/>
          </w:tcPr>
          <w:p w14:paraId="690F2AD4" w14:textId="1FCE71E0" w:rsidR="009C2829" w:rsidRPr="000257FB" w:rsidRDefault="00415F88" w:rsidP="00516278">
            <w:pPr>
              <w:pStyle w:val="Header"/>
              <w:jc w:val="center"/>
              <w:rPr>
                <w:rFonts w:asciiTheme="majorHAnsi" w:hAnsiTheme="majorHAnsi"/>
                <w:b/>
              </w:rPr>
            </w:pPr>
            <w:r>
              <w:rPr>
                <w:rFonts w:asciiTheme="majorHAnsi" w:hAnsiTheme="majorHAnsi"/>
                <w:b/>
              </w:rPr>
              <w:t>March 7</w:t>
            </w:r>
            <w:r w:rsidR="00A30AC3">
              <w:rPr>
                <w:rFonts w:asciiTheme="majorHAnsi" w:hAnsiTheme="majorHAnsi"/>
                <w:b/>
              </w:rPr>
              <w:t>,</w:t>
            </w:r>
            <w:r w:rsidR="00474430">
              <w:rPr>
                <w:rFonts w:asciiTheme="majorHAnsi" w:hAnsiTheme="majorHAnsi"/>
                <w:b/>
              </w:rPr>
              <w:t xml:space="preserve"> 2019</w:t>
            </w:r>
          </w:p>
        </w:tc>
      </w:tr>
      <w:tr w:rsidR="009C2829" w:rsidRPr="00B14985" w14:paraId="2DD4D865"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9">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0">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C469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529DE7C4" w14:textId="176A646D" w:rsidR="00936B3A" w:rsidRPr="0059091B" w:rsidRDefault="0059091B" w:rsidP="00AA23A8">
            <w:pPr>
              <w:spacing w:before="60"/>
              <w:rPr>
                <w:rFonts w:ascii="Calibri Light" w:hAnsi="Calibri Light"/>
                <w:b/>
                <w:noProof/>
                <w:color w:val="000000" w:themeColor="text1"/>
                <w:sz w:val="20"/>
                <w:szCs w:val="20"/>
              </w:rPr>
            </w:pPr>
            <w:r w:rsidRPr="0059091B">
              <w:rPr>
                <w:rFonts w:ascii="Calibri Light" w:hAnsi="Calibri Light"/>
                <w:b/>
                <w:noProof/>
                <w:color w:val="000000" w:themeColor="text1"/>
                <w:sz w:val="20"/>
                <w:szCs w:val="20"/>
              </w:rPr>
              <w:t>OEA</w:t>
            </w:r>
          </w:p>
          <w:p w14:paraId="2EB2A1C7" w14:textId="77777777" w:rsidR="0059091B" w:rsidRPr="0059091B" w:rsidRDefault="0059091B" w:rsidP="0059091B">
            <w:pPr>
              <w:rPr>
                <w:rFonts w:ascii="Calibri Light" w:hAnsi="Calibri Light"/>
                <w:color w:val="000000" w:themeColor="text1"/>
                <w:sz w:val="20"/>
                <w:szCs w:val="20"/>
              </w:rPr>
            </w:pPr>
            <w:r w:rsidRPr="0059091B">
              <w:rPr>
                <w:rFonts w:ascii="Calibri Light" w:hAnsi="Calibri Light"/>
                <w:color w:val="000000" w:themeColor="text1"/>
                <w:sz w:val="20"/>
                <w:szCs w:val="20"/>
              </w:rPr>
              <w:t>Please join me in congratulating Dr. Era Buck on becoming the new Medical Education Scholarship Research and Education (MESRE) section rep for the Southern Group on Educational Affairs. She will be introduced in her new role during the upcoming SGEA meeting in Orlando.</w:t>
            </w:r>
          </w:p>
          <w:p w14:paraId="71018E85" w14:textId="77777777" w:rsidR="0059091B" w:rsidRPr="0059091B" w:rsidRDefault="0059091B" w:rsidP="008B6179">
            <w:pPr>
              <w:rPr>
                <w:rFonts w:ascii="Calibri Light" w:hAnsi="Calibri Light"/>
                <w:noProof/>
                <w:color w:val="000000" w:themeColor="text1"/>
                <w:sz w:val="20"/>
                <w:szCs w:val="20"/>
              </w:rPr>
            </w:pPr>
          </w:p>
          <w:p w14:paraId="5AE28728" w14:textId="24625BF7" w:rsidR="0059091B" w:rsidRPr="0059091B" w:rsidRDefault="0059091B" w:rsidP="008B6179">
            <w:pPr>
              <w:rPr>
                <w:rFonts w:ascii="Calibri Light" w:hAnsi="Calibri Light"/>
                <w:b/>
                <w:noProof/>
                <w:color w:val="000000" w:themeColor="text1"/>
                <w:sz w:val="20"/>
                <w:szCs w:val="20"/>
              </w:rPr>
            </w:pPr>
            <w:r w:rsidRPr="0059091B">
              <w:rPr>
                <w:rFonts w:ascii="Calibri Light" w:hAnsi="Calibri Light"/>
                <w:b/>
                <w:noProof/>
                <w:color w:val="000000" w:themeColor="text1"/>
                <w:sz w:val="20"/>
                <w:szCs w:val="20"/>
              </w:rPr>
              <w:t>OED</w:t>
            </w:r>
          </w:p>
          <w:p w14:paraId="3330F717" w14:textId="75292F0E" w:rsidR="0059091B" w:rsidRPr="0059091B" w:rsidRDefault="0059091B" w:rsidP="0059091B">
            <w:pPr>
              <w:spacing w:after="120"/>
              <w:rPr>
                <w:rFonts w:ascii="Calibri Light" w:hAnsi="Calibri Light"/>
                <w:sz w:val="20"/>
                <w:szCs w:val="20"/>
              </w:rPr>
            </w:pPr>
            <w:r w:rsidRPr="0059091B">
              <w:rPr>
                <w:rFonts w:ascii="Calibri Light" w:hAnsi="Calibri Light"/>
                <w:sz w:val="20"/>
                <w:szCs w:val="20"/>
              </w:rPr>
              <w:t>OED’s next Teaching Skills Workshop is Monday/Tuesday (March 18</w:t>
            </w:r>
            <w:r w:rsidRPr="0059091B">
              <w:rPr>
                <w:rFonts w:ascii="Calibri Light" w:hAnsi="Calibri Light"/>
                <w:sz w:val="20"/>
                <w:szCs w:val="20"/>
                <w:vertAlign w:val="superscript"/>
              </w:rPr>
              <w:t>th</w:t>
            </w:r>
            <w:r w:rsidRPr="0059091B">
              <w:rPr>
                <w:rFonts w:ascii="Calibri Light" w:hAnsi="Calibri Light"/>
                <w:sz w:val="20"/>
                <w:szCs w:val="20"/>
              </w:rPr>
              <w:t xml:space="preserve"> – 4 pm &amp; 19</w:t>
            </w:r>
            <w:r w:rsidRPr="0059091B">
              <w:rPr>
                <w:rFonts w:ascii="Calibri Light" w:hAnsi="Calibri Light"/>
                <w:sz w:val="20"/>
                <w:szCs w:val="20"/>
                <w:vertAlign w:val="superscript"/>
              </w:rPr>
              <w:t>th</w:t>
            </w:r>
            <w:r w:rsidR="00394A57">
              <w:rPr>
                <w:rFonts w:ascii="Calibri Light" w:hAnsi="Calibri Light"/>
                <w:sz w:val="20"/>
                <w:szCs w:val="20"/>
              </w:rPr>
              <w:t xml:space="preserve"> – 12 pm) in MMN 1.102.</w:t>
            </w:r>
            <w:r w:rsidRPr="0059091B">
              <w:rPr>
                <w:rFonts w:ascii="Calibri Light" w:hAnsi="Calibri Light"/>
                <w:sz w:val="20"/>
                <w:szCs w:val="20"/>
              </w:rPr>
              <w:t xml:space="preserve"> Dr. Vicki Freeman will be giving her workshop, “Writing Multiple Choice Questions.” Please click this link to register:  </w:t>
            </w:r>
            <w:hyperlink r:id="rId11" w:history="1">
              <w:r w:rsidRPr="0059091B">
                <w:rPr>
                  <w:rStyle w:val="Hyperlink"/>
                  <w:rFonts w:ascii="Calibri Light" w:hAnsi="Calibri Light"/>
                  <w:sz w:val="20"/>
                  <w:szCs w:val="20"/>
                </w:rPr>
                <w:t>https://utmb.us/384</w:t>
              </w:r>
            </w:hyperlink>
          </w:p>
          <w:p w14:paraId="78840817" w14:textId="77777777" w:rsidR="0059091B" w:rsidRPr="0059091B" w:rsidRDefault="0059091B" w:rsidP="0059091B">
            <w:pPr>
              <w:rPr>
                <w:rFonts w:ascii="Calibri Light" w:hAnsi="Calibri Light"/>
                <w:sz w:val="20"/>
                <w:szCs w:val="20"/>
              </w:rPr>
            </w:pPr>
            <w:r w:rsidRPr="0059091B">
              <w:rPr>
                <w:rFonts w:ascii="Calibri Light" w:hAnsi="Calibri Light"/>
                <w:sz w:val="20"/>
                <w:szCs w:val="20"/>
              </w:rPr>
              <w:t>Dr. Marconi Monteiro and Sarah Dolezal are hosting a PBL facilitator workshop on Monday, March 18</w:t>
            </w:r>
            <w:r w:rsidRPr="0059091B">
              <w:rPr>
                <w:rFonts w:ascii="Calibri Light" w:hAnsi="Calibri Light"/>
                <w:sz w:val="20"/>
                <w:szCs w:val="20"/>
                <w:vertAlign w:val="superscript"/>
              </w:rPr>
              <w:t>th</w:t>
            </w:r>
            <w:r w:rsidRPr="0059091B">
              <w:rPr>
                <w:rFonts w:ascii="Calibri Light" w:hAnsi="Calibri Light"/>
                <w:sz w:val="20"/>
                <w:szCs w:val="20"/>
              </w:rPr>
              <w:t>, from 12-1 pm in MMN 1.102.</w:t>
            </w:r>
          </w:p>
          <w:p w14:paraId="1B04CDF6" w14:textId="4F82102A" w:rsidR="008D4DD3" w:rsidRDefault="008D4DD3" w:rsidP="00AA23A8">
            <w:pPr>
              <w:spacing w:before="120"/>
              <w:rPr>
                <w:rFonts w:asciiTheme="majorHAnsi" w:hAnsiTheme="majorHAnsi"/>
                <w:b/>
                <w:szCs w:val="20"/>
              </w:rPr>
            </w:pPr>
            <w:r w:rsidRPr="009604AE">
              <w:rPr>
                <w:rFonts w:asciiTheme="majorHAnsi" w:hAnsiTheme="majorHAnsi"/>
                <w:b/>
                <w:szCs w:val="20"/>
              </w:rPr>
              <w:t>Employee Spotlight</w:t>
            </w:r>
          </w:p>
          <w:p w14:paraId="34D11634" w14:textId="3C52EE2B" w:rsidR="0059091B" w:rsidRDefault="008D4DD3" w:rsidP="008B6179">
            <w:pPr>
              <w:rPr>
                <w:rFonts w:ascii="Calibri Light" w:hAnsi="Calibri Light"/>
                <w:noProof/>
                <w:color w:val="000000" w:themeColor="text1"/>
                <w:sz w:val="20"/>
                <w:szCs w:val="20"/>
              </w:rPr>
            </w:pPr>
            <w:r>
              <w:rPr>
                <w:rFonts w:ascii="Calibri Light" w:hAnsi="Calibri Light"/>
                <w:noProof/>
                <w:color w:val="000000" w:themeColor="text1"/>
                <w:sz w:val="20"/>
                <w:szCs w:val="20"/>
              </w:rPr>
              <w:drawing>
                <wp:inline distT="0" distB="0" distL="0" distR="0" wp14:anchorId="260E4DFE" wp14:editId="740D8074">
                  <wp:extent cx="1878495" cy="250466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WillisFam.jpg"/>
                          <pic:cNvPicPr/>
                        </pic:nvPicPr>
                        <pic:blipFill>
                          <a:blip r:embed="rId12">
                            <a:extLst>
                              <a:ext uri="{28A0092B-C50C-407E-A947-70E740481C1C}">
                                <a14:useLocalDpi xmlns:a14="http://schemas.microsoft.com/office/drawing/2010/main" val="0"/>
                              </a:ext>
                            </a:extLst>
                          </a:blip>
                          <a:stretch>
                            <a:fillRect/>
                          </a:stretch>
                        </pic:blipFill>
                        <pic:spPr>
                          <a:xfrm>
                            <a:off x="0" y="0"/>
                            <a:ext cx="1878495" cy="2504661"/>
                          </a:xfrm>
                          <a:prstGeom prst="rect">
                            <a:avLst/>
                          </a:prstGeom>
                        </pic:spPr>
                      </pic:pic>
                    </a:graphicData>
                  </a:graphic>
                </wp:inline>
              </w:drawing>
            </w:r>
          </w:p>
          <w:p w14:paraId="6B49D4F8" w14:textId="671DD2F5" w:rsidR="008D4DD3" w:rsidRPr="004A45D1" w:rsidRDefault="008D4DD3" w:rsidP="008D4DD3">
            <w:pPr>
              <w:ind w:left="78"/>
              <w:rPr>
                <w:rFonts w:asciiTheme="majorHAnsi" w:eastAsiaTheme="minorHAnsi" w:hAnsiTheme="majorHAnsi" w:cs="Calibri"/>
                <w:b/>
                <w:color w:val="000000" w:themeColor="text1"/>
                <w:sz w:val="20"/>
                <w:szCs w:val="20"/>
              </w:rPr>
            </w:pPr>
            <w:r>
              <w:rPr>
                <w:rFonts w:asciiTheme="majorHAnsi" w:eastAsiaTheme="minorHAnsi" w:hAnsiTheme="majorHAnsi" w:cs="Calibri"/>
                <w:b/>
                <w:color w:val="000000" w:themeColor="text1"/>
                <w:sz w:val="20"/>
                <w:szCs w:val="20"/>
              </w:rPr>
              <w:t>Lori DeWillis, BS, MBA</w:t>
            </w:r>
          </w:p>
          <w:p w14:paraId="51204DDD" w14:textId="7EFACCA1" w:rsidR="00AA23A8" w:rsidRDefault="008D4DD3" w:rsidP="008D4DD3">
            <w:pPr>
              <w:ind w:left="78"/>
              <w:rPr>
                <w:rFonts w:asciiTheme="majorHAnsi" w:eastAsiaTheme="minorHAnsi" w:hAnsiTheme="majorHAnsi" w:cs="Calibri"/>
                <w:color w:val="000000" w:themeColor="text1"/>
                <w:sz w:val="20"/>
                <w:szCs w:val="20"/>
              </w:rPr>
            </w:pPr>
            <w:r>
              <w:rPr>
                <w:rFonts w:asciiTheme="majorHAnsi" w:eastAsiaTheme="minorHAnsi" w:hAnsiTheme="majorHAnsi" w:cs="Calibri"/>
                <w:color w:val="000000" w:themeColor="text1"/>
                <w:sz w:val="20"/>
                <w:szCs w:val="20"/>
              </w:rPr>
              <w:t>Assistant Administrator</w:t>
            </w:r>
          </w:p>
          <w:p w14:paraId="0A7C2A2E" w14:textId="4BB30355" w:rsidR="008D4DD3" w:rsidRDefault="00AA23A8" w:rsidP="008D4DD3">
            <w:pPr>
              <w:ind w:left="78"/>
              <w:rPr>
                <w:rFonts w:asciiTheme="majorHAnsi" w:eastAsiaTheme="minorHAnsi" w:hAnsiTheme="majorHAnsi" w:cs="Calibri"/>
                <w:color w:val="000000" w:themeColor="text1"/>
                <w:sz w:val="20"/>
                <w:szCs w:val="20"/>
              </w:rPr>
            </w:pPr>
            <w:r w:rsidRPr="00016948">
              <w:rPr>
                <w:noProof/>
                <w:color w:val="111111"/>
                <w:szCs w:val="20"/>
              </w:rPr>
              <mc:AlternateContent>
                <mc:Choice Requires="wps">
                  <w:drawing>
                    <wp:anchor distT="45720" distB="45720" distL="114300" distR="114300" simplePos="0" relativeHeight="251767296" behindDoc="0" locked="0" layoutInCell="1" allowOverlap="1" wp14:anchorId="15164290" wp14:editId="478EFC3C">
                      <wp:simplePos x="0" y="0"/>
                      <wp:positionH relativeFrom="margin">
                        <wp:posOffset>-65405</wp:posOffset>
                      </wp:positionH>
                      <wp:positionV relativeFrom="paragraph">
                        <wp:posOffset>255270</wp:posOffset>
                      </wp:positionV>
                      <wp:extent cx="3315335" cy="223837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238375"/>
                              </a:xfrm>
                              <a:prstGeom prst="rect">
                                <a:avLst/>
                              </a:prstGeom>
                              <a:solidFill>
                                <a:schemeClr val="accent1">
                                  <a:lumMod val="20000"/>
                                  <a:lumOff val="80000"/>
                                </a:schemeClr>
                              </a:solidFill>
                              <a:ln w="9525">
                                <a:solidFill>
                                  <a:srgbClr val="000000"/>
                                </a:solidFill>
                                <a:miter lim="800000"/>
                                <a:headEnd/>
                                <a:tailEnd/>
                              </a:ln>
                            </wps:spPr>
                            <wps:txbx>
                              <w:txbxContent>
                                <w:p w14:paraId="544D96D1" w14:textId="77777777" w:rsidR="008D4DD3" w:rsidRPr="00AA23A8" w:rsidRDefault="008D4DD3" w:rsidP="008D4DD3">
                                  <w:pPr>
                                    <w:spacing w:after="120"/>
                                    <w:rPr>
                                      <w:b/>
                                      <w:color w:val="000000" w:themeColor="text1"/>
                                      <w:sz w:val="19"/>
                                      <w:szCs w:val="19"/>
                                    </w:rPr>
                                  </w:pPr>
                                  <w:bookmarkStart w:id="0" w:name="_GoBack"/>
                                  <w:r w:rsidRPr="00AA23A8">
                                    <w:rPr>
                                      <w:b/>
                                      <w:sz w:val="19"/>
                                      <w:szCs w:val="19"/>
                                    </w:rPr>
                                    <w:t xml:space="preserve">What are some </w:t>
                                  </w:r>
                                  <w:r w:rsidRPr="00AA23A8">
                                    <w:rPr>
                                      <w:b/>
                                      <w:color w:val="000000" w:themeColor="text1"/>
                                      <w:sz w:val="19"/>
                                      <w:szCs w:val="19"/>
                                    </w:rPr>
                                    <w:t>of your work responsibilities?</w:t>
                                  </w:r>
                                </w:p>
                                <w:p w14:paraId="4B6CB649" w14:textId="77777777" w:rsidR="008D4DD3" w:rsidRPr="00AA23A8" w:rsidRDefault="008D4DD3" w:rsidP="008D4DD3">
                                  <w:pPr>
                                    <w:autoSpaceDE w:val="0"/>
                                    <w:autoSpaceDN w:val="0"/>
                                    <w:adjustRightInd w:val="0"/>
                                    <w:rPr>
                                      <w:rFonts w:eastAsiaTheme="minorEastAsia"/>
                                      <w:color w:val="000000" w:themeColor="text1"/>
                                      <w:sz w:val="19"/>
                                      <w:szCs w:val="19"/>
                                    </w:rPr>
                                  </w:pPr>
                                  <w:r w:rsidRPr="00AA23A8">
                                    <w:rPr>
                                      <w:rFonts w:eastAsiaTheme="minorEastAsia"/>
                                      <w:color w:val="000000" w:themeColor="text1"/>
                                      <w:sz w:val="19"/>
                                      <w:szCs w:val="19"/>
                                    </w:rPr>
                                    <w:t>I have a plethora of responsibilities that include, but are definitely not limited to business operations management and analysis, strategic and tactical business planning, project management and coordination, and assisting with departmental strategic planning and various HR related topics</w:t>
                                  </w:r>
                                </w:p>
                                <w:p w14:paraId="6AB69C15" w14:textId="2499E0A5" w:rsidR="008D4DD3" w:rsidRPr="00AA23A8" w:rsidRDefault="008D4DD3" w:rsidP="00AA23A8">
                                  <w:pPr>
                                    <w:autoSpaceDE w:val="0"/>
                                    <w:autoSpaceDN w:val="0"/>
                                    <w:adjustRightInd w:val="0"/>
                                    <w:spacing w:before="120" w:after="120"/>
                                    <w:rPr>
                                      <w:b/>
                                      <w:color w:val="000000" w:themeColor="text1"/>
                                      <w:sz w:val="19"/>
                                      <w:szCs w:val="19"/>
                                    </w:rPr>
                                  </w:pPr>
                                  <w:r w:rsidRPr="00AA23A8">
                                    <w:rPr>
                                      <w:b/>
                                      <w:color w:val="000000" w:themeColor="text1"/>
                                      <w:sz w:val="19"/>
                                      <w:szCs w:val="19"/>
                                    </w:rPr>
                                    <w:t>Tell us something personal about yourself.</w:t>
                                  </w:r>
                                </w:p>
                                <w:p w14:paraId="3A80A4A3" w14:textId="77777777" w:rsidR="00AA23A8" w:rsidRPr="00AA23A8" w:rsidRDefault="008D4DD3" w:rsidP="00AA23A8">
                                  <w:pPr>
                                    <w:autoSpaceDE w:val="0"/>
                                    <w:autoSpaceDN w:val="0"/>
                                    <w:adjustRightInd w:val="0"/>
                                    <w:rPr>
                                      <w:b/>
                                      <w:color w:val="000000" w:themeColor="text1"/>
                                      <w:sz w:val="19"/>
                                      <w:szCs w:val="19"/>
                                    </w:rPr>
                                  </w:pPr>
                                  <w:r w:rsidRPr="00AA23A8">
                                    <w:rPr>
                                      <w:rFonts w:eastAsiaTheme="minorEastAsia"/>
                                      <w:color w:val="000000" w:themeColor="text1"/>
                                      <w:sz w:val="19"/>
                                      <w:szCs w:val="19"/>
                                    </w:rPr>
                                    <w:t xml:space="preserve">In March 2019, I will hit my </w:t>
                                  </w:r>
                                  <w:proofErr w:type="gramStart"/>
                                  <w:r w:rsidRPr="00AA23A8">
                                    <w:rPr>
                                      <w:rFonts w:eastAsiaTheme="minorEastAsia"/>
                                      <w:color w:val="000000" w:themeColor="text1"/>
                                      <w:sz w:val="19"/>
                                      <w:szCs w:val="19"/>
                                    </w:rPr>
                                    <w:t>15 year</w:t>
                                  </w:r>
                                  <w:proofErr w:type="gramEnd"/>
                                  <w:r w:rsidRPr="00AA23A8">
                                    <w:rPr>
                                      <w:rFonts w:eastAsiaTheme="minorEastAsia"/>
                                      <w:color w:val="000000" w:themeColor="text1"/>
                                      <w:sz w:val="19"/>
                                      <w:szCs w:val="19"/>
                                    </w:rPr>
                                    <w:t xml:space="preserve"> mark with UTMB and 2 years with Academic Affairs. I have a 3 year old daughter, 4 dogs and 1 cat and I've been married a whopping 5 years</w:t>
                                  </w:r>
                                  <w:proofErr w:type="gramStart"/>
                                  <w:r w:rsidRPr="00AA23A8">
                                    <w:rPr>
                                      <w:rFonts w:eastAsiaTheme="minorEastAsia"/>
                                      <w:color w:val="000000" w:themeColor="text1"/>
                                      <w:sz w:val="19"/>
                                      <w:szCs w:val="19"/>
                                    </w:rPr>
                                    <w:t>!!</w:t>
                                  </w:r>
                                  <w:proofErr w:type="gramEnd"/>
                                  <w:r w:rsidRPr="00AA23A8">
                                    <w:rPr>
                                      <w:b/>
                                      <w:color w:val="000000" w:themeColor="text1"/>
                                      <w:sz w:val="19"/>
                                      <w:szCs w:val="19"/>
                                    </w:rPr>
                                    <w:t xml:space="preserve"> </w:t>
                                  </w:r>
                                </w:p>
                                <w:p w14:paraId="4F29A2B2" w14:textId="19C5209B" w:rsidR="008D4DD3" w:rsidRPr="00AA23A8" w:rsidRDefault="008D4DD3" w:rsidP="00AA23A8">
                                  <w:pPr>
                                    <w:autoSpaceDE w:val="0"/>
                                    <w:autoSpaceDN w:val="0"/>
                                    <w:adjustRightInd w:val="0"/>
                                    <w:spacing w:before="120" w:after="120"/>
                                    <w:rPr>
                                      <w:b/>
                                      <w:color w:val="000000" w:themeColor="text1"/>
                                      <w:sz w:val="19"/>
                                      <w:szCs w:val="19"/>
                                    </w:rPr>
                                  </w:pPr>
                                  <w:r w:rsidRPr="00AA23A8">
                                    <w:rPr>
                                      <w:b/>
                                      <w:color w:val="000000" w:themeColor="text1"/>
                                      <w:sz w:val="19"/>
                                      <w:szCs w:val="19"/>
                                    </w:rPr>
                                    <w:t>Fun Fact</w:t>
                                  </w:r>
                                </w:p>
                                <w:p w14:paraId="0B536201" w14:textId="7AE0BC4D" w:rsidR="008D4DD3" w:rsidRPr="00AA23A8" w:rsidRDefault="008D4DD3" w:rsidP="00AA23A8">
                                  <w:pPr>
                                    <w:rPr>
                                      <w:color w:val="000000" w:themeColor="text1"/>
                                      <w:sz w:val="20"/>
                                      <w:szCs w:val="20"/>
                                    </w:rPr>
                                  </w:pPr>
                                  <w:r w:rsidRPr="00AA23A8">
                                    <w:rPr>
                                      <w:color w:val="000000" w:themeColor="text1"/>
                                      <w:sz w:val="19"/>
                                      <w:szCs w:val="19"/>
                                    </w:rPr>
                                    <w:t xml:space="preserve">I am a </w:t>
                                  </w:r>
                                  <w:proofErr w:type="spellStart"/>
                                  <w:r w:rsidRPr="00AA23A8">
                                    <w:rPr>
                                      <w:color w:val="000000" w:themeColor="text1"/>
                                      <w:sz w:val="19"/>
                                      <w:szCs w:val="19"/>
                                    </w:rPr>
                                    <w:t>Needville</w:t>
                                  </w:r>
                                  <w:proofErr w:type="spellEnd"/>
                                  <w:r w:rsidRPr="00AA23A8">
                                    <w:rPr>
                                      <w:color w:val="000000" w:themeColor="text1"/>
                                      <w:sz w:val="19"/>
                                      <w:szCs w:val="19"/>
                                    </w:rPr>
                                    <w:t xml:space="preserve"> </w:t>
                                  </w:r>
                                  <w:proofErr w:type="spellStart"/>
                                  <w:r w:rsidRPr="00AA23A8">
                                    <w:rPr>
                                      <w:color w:val="000000" w:themeColor="text1"/>
                                      <w:sz w:val="19"/>
                                      <w:szCs w:val="19"/>
                                    </w:rPr>
                                    <w:t>Bluejay</w:t>
                                  </w:r>
                                  <w:proofErr w:type="spellEnd"/>
                                  <w:r w:rsidRPr="00AA23A8">
                                    <w:rPr>
                                      <w:color w:val="000000" w:themeColor="text1"/>
                                      <w:sz w:val="19"/>
                                      <w:szCs w:val="19"/>
                                    </w:rPr>
                                    <w:t xml:space="preserve"> and I married a Toronto Blue Jay</w:t>
                                  </w:r>
                                  <w:proofErr w:type="gramStart"/>
                                  <w:r w:rsidRPr="00AA23A8">
                                    <w:rPr>
                                      <w:color w:val="000000" w:themeColor="text1"/>
                                      <w:sz w:val="19"/>
                                      <w:szCs w:val="19"/>
                                    </w:rPr>
                                    <w:t>!!</w:t>
                                  </w:r>
                                  <w:bookmarkEnd w:id="0"/>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64290" id="_x0000_t202" coordsize="21600,21600" o:spt="202" path="m,l,21600r21600,l21600,xe">
                      <v:stroke joinstyle="miter"/>
                      <v:path gradientshapeok="t" o:connecttype="rect"/>
                    </v:shapetype>
                    <v:shape id="_x0000_s1028" type="#_x0000_t202" style="position:absolute;left:0;text-align:left;margin-left:-5.15pt;margin-top:20.1pt;width:261.05pt;height:176.2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" fillcolor="#dbe5f1 [660]">
                      <v:textbox>
                        <w:txbxContent>
                          <w:p w14:paraId="544D96D1" w14:textId="77777777" w:rsidR="008D4DD3" w:rsidRPr="00AA23A8" w:rsidRDefault="008D4DD3" w:rsidP="008D4DD3">
                            <w:pPr>
                              <w:spacing w:after="120"/>
                              <w:rPr>
                                <w:b/>
                                <w:color w:val="000000" w:themeColor="text1"/>
                                <w:sz w:val="19"/>
                                <w:szCs w:val="19"/>
                              </w:rPr>
                            </w:pPr>
                            <w:bookmarkStart w:id="1" w:name="_GoBack"/>
                            <w:r w:rsidRPr="00AA23A8">
                              <w:rPr>
                                <w:b/>
                                <w:sz w:val="19"/>
                                <w:szCs w:val="19"/>
                              </w:rPr>
                              <w:t xml:space="preserve">What are some </w:t>
                            </w:r>
                            <w:r w:rsidRPr="00AA23A8">
                              <w:rPr>
                                <w:b/>
                                <w:color w:val="000000" w:themeColor="text1"/>
                                <w:sz w:val="19"/>
                                <w:szCs w:val="19"/>
                              </w:rPr>
                              <w:t>of your work responsibilities?</w:t>
                            </w:r>
                          </w:p>
                          <w:p w14:paraId="4B6CB649" w14:textId="77777777" w:rsidR="008D4DD3" w:rsidRPr="00AA23A8" w:rsidRDefault="008D4DD3" w:rsidP="008D4DD3">
                            <w:pPr>
                              <w:autoSpaceDE w:val="0"/>
                              <w:autoSpaceDN w:val="0"/>
                              <w:adjustRightInd w:val="0"/>
                              <w:rPr>
                                <w:rFonts w:eastAsiaTheme="minorEastAsia"/>
                                <w:color w:val="000000" w:themeColor="text1"/>
                                <w:sz w:val="19"/>
                                <w:szCs w:val="19"/>
                              </w:rPr>
                            </w:pPr>
                            <w:r w:rsidRPr="00AA23A8">
                              <w:rPr>
                                <w:rFonts w:eastAsiaTheme="minorEastAsia"/>
                                <w:color w:val="000000" w:themeColor="text1"/>
                                <w:sz w:val="19"/>
                                <w:szCs w:val="19"/>
                              </w:rPr>
                              <w:t>I have a plethora of responsibilities that include, but are definitely not limited to business operations management and analysis, strategic and tactical business planning, project management and coordination, and assisting with departmental strategic planning and various HR related topics</w:t>
                            </w:r>
                          </w:p>
                          <w:p w14:paraId="6AB69C15" w14:textId="2499E0A5" w:rsidR="008D4DD3" w:rsidRPr="00AA23A8" w:rsidRDefault="008D4DD3" w:rsidP="00AA23A8">
                            <w:pPr>
                              <w:autoSpaceDE w:val="0"/>
                              <w:autoSpaceDN w:val="0"/>
                              <w:adjustRightInd w:val="0"/>
                              <w:spacing w:before="120" w:after="120"/>
                              <w:rPr>
                                <w:b/>
                                <w:color w:val="000000" w:themeColor="text1"/>
                                <w:sz w:val="19"/>
                                <w:szCs w:val="19"/>
                              </w:rPr>
                            </w:pPr>
                            <w:r w:rsidRPr="00AA23A8">
                              <w:rPr>
                                <w:b/>
                                <w:color w:val="000000" w:themeColor="text1"/>
                                <w:sz w:val="19"/>
                                <w:szCs w:val="19"/>
                              </w:rPr>
                              <w:t>Tell us something personal about yourself.</w:t>
                            </w:r>
                          </w:p>
                          <w:p w14:paraId="3A80A4A3" w14:textId="77777777" w:rsidR="00AA23A8" w:rsidRPr="00AA23A8" w:rsidRDefault="008D4DD3" w:rsidP="00AA23A8">
                            <w:pPr>
                              <w:autoSpaceDE w:val="0"/>
                              <w:autoSpaceDN w:val="0"/>
                              <w:adjustRightInd w:val="0"/>
                              <w:rPr>
                                <w:b/>
                                <w:color w:val="000000" w:themeColor="text1"/>
                                <w:sz w:val="19"/>
                                <w:szCs w:val="19"/>
                              </w:rPr>
                            </w:pPr>
                            <w:r w:rsidRPr="00AA23A8">
                              <w:rPr>
                                <w:rFonts w:eastAsiaTheme="minorEastAsia"/>
                                <w:color w:val="000000" w:themeColor="text1"/>
                                <w:sz w:val="19"/>
                                <w:szCs w:val="19"/>
                              </w:rPr>
                              <w:t xml:space="preserve">In March 2019, I will hit my </w:t>
                            </w:r>
                            <w:proofErr w:type="gramStart"/>
                            <w:r w:rsidRPr="00AA23A8">
                              <w:rPr>
                                <w:rFonts w:eastAsiaTheme="minorEastAsia"/>
                                <w:color w:val="000000" w:themeColor="text1"/>
                                <w:sz w:val="19"/>
                                <w:szCs w:val="19"/>
                              </w:rPr>
                              <w:t>15 year</w:t>
                            </w:r>
                            <w:proofErr w:type="gramEnd"/>
                            <w:r w:rsidRPr="00AA23A8">
                              <w:rPr>
                                <w:rFonts w:eastAsiaTheme="minorEastAsia"/>
                                <w:color w:val="000000" w:themeColor="text1"/>
                                <w:sz w:val="19"/>
                                <w:szCs w:val="19"/>
                              </w:rPr>
                              <w:t xml:space="preserve"> mark with UTMB and 2 years with Academic Affairs. I have a 3 year old daughter, 4 dogs and 1 cat and I've been married a whopping 5 years</w:t>
                            </w:r>
                            <w:proofErr w:type="gramStart"/>
                            <w:r w:rsidRPr="00AA23A8">
                              <w:rPr>
                                <w:rFonts w:eastAsiaTheme="minorEastAsia"/>
                                <w:color w:val="000000" w:themeColor="text1"/>
                                <w:sz w:val="19"/>
                                <w:szCs w:val="19"/>
                              </w:rPr>
                              <w:t>!!</w:t>
                            </w:r>
                            <w:proofErr w:type="gramEnd"/>
                            <w:r w:rsidRPr="00AA23A8">
                              <w:rPr>
                                <w:b/>
                                <w:color w:val="000000" w:themeColor="text1"/>
                                <w:sz w:val="19"/>
                                <w:szCs w:val="19"/>
                              </w:rPr>
                              <w:t xml:space="preserve"> </w:t>
                            </w:r>
                          </w:p>
                          <w:p w14:paraId="4F29A2B2" w14:textId="19C5209B" w:rsidR="008D4DD3" w:rsidRPr="00AA23A8" w:rsidRDefault="008D4DD3" w:rsidP="00AA23A8">
                            <w:pPr>
                              <w:autoSpaceDE w:val="0"/>
                              <w:autoSpaceDN w:val="0"/>
                              <w:adjustRightInd w:val="0"/>
                              <w:spacing w:before="120" w:after="120"/>
                              <w:rPr>
                                <w:b/>
                                <w:color w:val="000000" w:themeColor="text1"/>
                                <w:sz w:val="19"/>
                                <w:szCs w:val="19"/>
                              </w:rPr>
                            </w:pPr>
                            <w:r w:rsidRPr="00AA23A8">
                              <w:rPr>
                                <w:b/>
                                <w:color w:val="000000" w:themeColor="text1"/>
                                <w:sz w:val="19"/>
                                <w:szCs w:val="19"/>
                              </w:rPr>
                              <w:t>Fun Fact</w:t>
                            </w:r>
                          </w:p>
                          <w:p w14:paraId="0B536201" w14:textId="7AE0BC4D" w:rsidR="008D4DD3" w:rsidRPr="00AA23A8" w:rsidRDefault="008D4DD3" w:rsidP="00AA23A8">
                            <w:pPr>
                              <w:rPr>
                                <w:color w:val="000000" w:themeColor="text1"/>
                                <w:sz w:val="20"/>
                                <w:szCs w:val="20"/>
                              </w:rPr>
                            </w:pPr>
                            <w:r w:rsidRPr="00AA23A8">
                              <w:rPr>
                                <w:color w:val="000000" w:themeColor="text1"/>
                                <w:sz w:val="19"/>
                                <w:szCs w:val="19"/>
                              </w:rPr>
                              <w:t xml:space="preserve">I am a </w:t>
                            </w:r>
                            <w:proofErr w:type="spellStart"/>
                            <w:r w:rsidRPr="00AA23A8">
                              <w:rPr>
                                <w:color w:val="000000" w:themeColor="text1"/>
                                <w:sz w:val="19"/>
                                <w:szCs w:val="19"/>
                              </w:rPr>
                              <w:t>Needville</w:t>
                            </w:r>
                            <w:proofErr w:type="spellEnd"/>
                            <w:r w:rsidRPr="00AA23A8">
                              <w:rPr>
                                <w:color w:val="000000" w:themeColor="text1"/>
                                <w:sz w:val="19"/>
                                <w:szCs w:val="19"/>
                              </w:rPr>
                              <w:t xml:space="preserve"> </w:t>
                            </w:r>
                            <w:proofErr w:type="spellStart"/>
                            <w:r w:rsidRPr="00AA23A8">
                              <w:rPr>
                                <w:color w:val="000000" w:themeColor="text1"/>
                                <w:sz w:val="19"/>
                                <w:szCs w:val="19"/>
                              </w:rPr>
                              <w:t>Bluejay</w:t>
                            </w:r>
                            <w:proofErr w:type="spellEnd"/>
                            <w:r w:rsidRPr="00AA23A8">
                              <w:rPr>
                                <w:color w:val="000000" w:themeColor="text1"/>
                                <w:sz w:val="19"/>
                                <w:szCs w:val="19"/>
                              </w:rPr>
                              <w:t xml:space="preserve"> and I married a Toronto Blue Jay</w:t>
                            </w:r>
                            <w:proofErr w:type="gramStart"/>
                            <w:r w:rsidRPr="00AA23A8">
                              <w:rPr>
                                <w:color w:val="000000" w:themeColor="text1"/>
                                <w:sz w:val="19"/>
                                <w:szCs w:val="19"/>
                              </w:rPr>
                              <w:t>!!</w:t>
                            </w:r>
                            <w:bookmarkEnd w:id="1"/>
                            <w:proofErr w:type="gramEnd"/>
                          </w:p>
                        </w:txbxContent>
                      </v:textbox>
                      <w10:wrap type="square" anchorx="margin"/>
                    </v:shape>
                  </w:pict>
                </mc:Fallback>
              </mc:AlternateContent>
            </w:r>
            <w:r>
              <w:rPr>
                <w:rFonts w:asciiTheme="majorHAnsi" w:eastAsiaTheme="minorHAnsi" w:hAnsiTheme="majorHAnsi" w:cs="Calibri"/>
                <w:color w:val="000000" w:themeColor="text1"/>
                <w:sz w:val="20"/>
                <w:szCs w:val="20"/>
              </w:rPr>
              <w:t>School of Medicine</w:t>
            </w:r>
          </w:p>
          <w:p w14:paraId="62ED5B37" w14:textId="082A26AC" w:rsidR="008D4DD3" w:rsidRPr="0059091B" w:rsidRDefault="008D4DD3" w:rsidP="008D4DD3">
            <w:pPr>
              <w:rPr>
                <w:rFonts w:ascii="Calibri Light" w:hAnsi="Calibri Light"/>
                <w:noProof/>
                <w:color w:val="000000" w:themeColor="text1"/>
                <w:sz w:val="20"/>
                <w:szCs w:val="20"/>
              </w:rPr>
            </w:pPr>
          </w:p>
        </w:tc>
        <w:tc>
          <w:tcPr>
            <w:tcW w:w="5940" w:type="dxa"/>
            <w:gridSpan w:val="2"/>
          </w:tcPr>
          <w:p w14:paraId="246AB8FB" w14:textId="77777777" w:rsidR="00415F88" w:rsidRDefault="00415F88" w:rsidP="00A30AC3">
            <w:pPr>
              <w:rPr>
                <w:rFonts w:asciiTheme="majorHAnsi" w:hAnsiTheme="majorHAnsi" w:cs="Arial"/>
                <w:b/>
                <w:color w:val="000000" w:themeColor="text1"/>
                <w:szCs w:val="20"/>
              </w:rPr>
            </w:pPr>
          </w:p>
          <w:p w14:paraId="1A95EE46" w14:textId="11F1F419" w:rsidR="00415F88" w:rsidRDefault="00415F88" w:rsidP="00A30AC3">
            <w:pPr>
              <w:rPr>
                <w:rFonts w:asciiTheme="majorHAnsi" w:hAnsiTheme="majorHAnsi" w:cs="Arial"/>
                <w:b/>
                <w:color w:val="000000" w:themeColor="text1"/>
                <w:szCs w:val="20"/>
              </w:rPr>
            </w:pPr>
            <w:r>
              <w:rPr>
                <w:rFonts w:asciiTheme="majorHAnsi" w:hAnsiTheme="majorHAnsi" w:cs="Arial"/>
                <w:b/>
                <w:color w:val="000000" w:themeColor="text1"/>
                <w:szCs w:val="20"/>
              </w:rPr>
              <w:t>UT System Board of Regents approves leases for Angleton Danbury expansion</w:t>
            </w:r>
            <w:r w:rsidR="00A30AC3">
              <w:rPr>
                <w:rFonts w:asciiTheme="majorHAnsi" w:hAnsiTheme="majorHAnsi" w:cs="Arial"/>
                <w:b/>
                <w:color w:val="000000" w:themeColor="text1"/>
                <w:szCs w:val="20"/>
              </w:rPr>
              <w:t>:</w:t>
            </w:r>
          </w:p>
          <w:p w14:paraId="0B79C878" w14:textId="77777777" w:rsidR="00415F88" w:rsidRPr="00415F88" w:rsidRDefault="00415F88" w:rsidP="00415F88">
            <w:pPr>
              <w:rPr>
                <w:rFonts w:ascii="Calibri Light" w:hAnsi="Calibri Light" w:cs="Calibri Light"/>
                <w:sz w:val="21"/>
                <w:szCs w:val="21"/>
              </w:rPr>
            </w:pPr>
            <w:r w:rsidRPr="00415F88">
              <w:rPr>
                <w:rFonts w:ascii="Calibri Light" w:hAnsi="Calibri Light" w:cs="Calibri Light"/>
                <w:color w:val="000000"/>
                <w:sz w:val="21"/>
                <w:szCs w:val="21"/>
              </w:rPr>
              <w:t>UTMB and the Angleton Danbury Hospital District have been working together since 2014 to improve access to health care in Brazoria County. As a continuation of those efforts to further expand our services in the area, the hospital district recently purchased 177 acres of land and an existing building near the intersection of Highway 288 and Highway 35, which is an easily accessible location in that community. In late February, The University of Texas System Board of Regents authorized UTMB to lease the approximately 21,000-square-foot building and the acreage from the hospital district. The current plan is to renovate the building to house outpatient clinics. While there is no specific time frame for opening a clinic facility at that location, UTMB is evaluating which services and specialties will best serve the current and future health care needs of the area.</w:t>
            </w:r>
          </w:p>
          <w:p w14:paraId="6E61AFAE" w14:textId="77777777" w:rsidR="00555F16" w:rsidRDefault="00555F16" w:rsidP="00555F16">
            <w:pPr>
              <w:widowControl w:val="0"/>
              <w:autoSpaceDE w:val="0"/>
              <w:autoSpaceDN w:val="0"/>
              <w:adjustRightInd w:val="0"/>
              <w:rPr>
                <w:rFonts w:ascii="Calibri Light" w:hAnsi="Calibri Light" w:cs="Calibri Light"/>
                <w:b/>
                <w:color w:val="000000"/>
                <w:sz w:val="21"/>
                <w:szCs w:val="21"/>
              </w:rPr>
            </w:pPr>
          </w:p>
          <w:p w14:paraId="7C43BA36" w14:textId="52948FE1" w:rsidR="00415F88" w:rsidRDefault="00415F88" w:rsidP="00A30AC3">
            <w:pPr>
              <w:rPr>
                <w:rFonts w:asciiTheme="majorHAnsi" w:hAnsiTheme="majorHAnsi" w:cs="Arial"/>
                <w:b/>
                <w:color w:val="000000" w:themeColor="text1"/>
                <w:szCs w:val="20"/>
              </w:rPr>
            </w:pPr>
            <w:r>
              <w:rPr>
                <w:rFonts w:asciiTheme="majorHAnsi" w:hAnsiTheme="majorHAnsi" w:cs="Arial"/>
                <w:b/>
                <w:color w:val="000000" w:themeColor="text1"/>
                <w:szCs w:val="20"/>
              </w:rPr>
              <w:t>UTMB Neuroscience Critical Care Unit recognized with silver-level Beacon Award of Excellence</w:t>
            </w:r>
            <w:r w:rsidR="00A30AC3">
              <w:rPr>
                <w:rFonts w:asciiTheme="majorHAnsi" w:hAnsiTheme="majorHAnsi" w:cs="Arial"/>
                <w:b/>
                <w:color w:val="000000" w:themeColor="text1"/>
                <w:szCs w:val="20"/>
              </w:rPr>
              <w:t>:</w:t>
            </w:r>
          </w:p>
          <w:p w14:paraId="2A66A0BC" w14:textId="77777777" w:rsidR="00415F88" w:rsidRPr="00415F88" w:rsidRDefault="00415F88" w:rsidP="00415F88">
            <w:pPr>
              <w:rPr>
                <w:rFonts w:ascii="Calibri Light" w:hAnsi="Calibri Light" w:cs="Calibri Light"/>
                <w:sz w:val="21"/>
                <w:szCs w:val="21"/>
              </w:rPr>
            </w:pPr>
            <w:r w:rsidRPr="00415F88">
              <w:rPr>
                <w:rFonts w:ascii="Calibri Light" w:hAnsi="Calibri Light" w:cs="Calibri Light"/>
                <w:color w:val="000000"/>
                <w:sz w:val="21"/>
                <w:szCs w:val="21"/>
              </w:rPr>
              <w:t>UTMB’s Neuroscience Critical Care Unit on the Galveston Campus has been recognized with the silver-level Beacon Award for Excellence by the American Association of Critical-Care Nurses. The Beacon Award for Excellence lauds hospital units that employ evidence-based practice to improve patient and family outcomes. Established in 2003, AACN’s award recognizes top U.S. hospital units that meet standards of excellence in recruitment and retention; education, training and mentoring; research and evidence-based practice; patient outcomes; leadership and organizational ethics; and creation of a healthy work environment. Award criteria—which measure systems, outcomes and environments against evidence-based national criteria for excellence—provide a mechanism to initiate patient safety efforts. To learn more about the award, visit</w:t>
            </w:r>
            <w:r w:rsidRPr="00415F88">
              <w:rPr>
                <w:rStyle w:val="apple-converted-space"/>
                <w:rFonts w:ascii="Calibri Light" w:hAnsi="Calibri Light" w:cs="Calibri Light"/>
                <w:color w:val="000000"/>
                <w:sz w:val="21"/>
                <w:szCs w:val="21"/>
              </w:rPr>
              <w:t> </w:t>
            </w:r>
            <w:hyperlink r:id="rId13" w:history="1">
              <w:r w:rsidRPr="00415F88">
                <w:rPr>
                  <w:rStyle w:val="Hyperlink"/>
                  <w:rFonts w:ascii="Calibri Light" w:hAnsi="Calibri Light" w:cs="Calibri Light"/>
                  <w:color w:val="954F72"/>
                  <w:sz w:val="21"/>
                  <w:szCs w:val="21"/>
                </w:rPr>
                <w:t>www.aacn.org/beacon</w:t>
              </w:r>
            </w:hyperlink>
            <w:r w:rsidRPr="00415F88">
              <w:rPr>
                <w:rFonts w:ascii="Calibri Light" w:hAnsi="Calibri Light" w:cs="Calibri Light"/>
                <w:color w:val="000000"/>
                <w:sz w:val="21"/>
                <w:szCs w:val="21"/>
              </w:rPr>
              <w:t>.</w:t>
            </w:r>
          </w:p>
          <w:p w14:paraId="4871A397" w14:textId="66BD0250" w:rsidR="005637B8" w:rsidRDefault="005637B8" w:rsidP="004C290D">
            <w:pPr>
              <w:shd w:val="clear" w:color="auto" w:fill="FFFFFF"/>
              <w:spacing w:line="253" w:lineRule="atLeast"/>
              <w:ind w:right="18"/>
              <w:rPr>
                <w:rFonts w:ascii="Calibri Light" w:hAnsi="Calibri Light" w:cs="Calibri Light"/>
                <w:color w:val="000000"/>
                <w:sz w:val="21"/>
                <w:szCs w:val="21"/>
              </w:rPr>
            </w:pPr>
          </w:p>
          <w:p w14:paraId="74DA2834" w14:textId="7DEBAA58" w:rsidR="00415F88" w:rsidRDefault="00415F88" w:rsidP="00A30AC3">
            <w:pPr>
              <w:rPr>
                <w:rFonts w:asciiTheme="majorHAnsi" w:hAnsiTheme="majorHAnsi" w:cs="Arial"/>
                <w:b/>
                <w:color w:val="000000" w:themeColor="text1"/>
                <w:szCs w:val="20"/>
              </w:rPr>
            </w:pPr>
            <w:r>
              <w:rPr>
                <w:rFonts w:asciiTheme="majorHAnsi" w:hAnsiTheme="majorHAnsi" w:cs="Arial"/>
                <w:b/>
                <w:color w:val="000000" w:themeColor="text1"/>
                <w:szCs w:val="20"/>
              </w:rPr>
              <w:t xml:space="preserve">Successful </w:t>
            </w:r>
            <w:proofErr w:type="spellStart"/>
            <w:r>
              <w:rPr>
                <w:rFonts w:asciiTheme="majorHAnsi" w:hAnsiTheme="majorHAnsi" w:cs="Arial"/>
                <w:b/>
                <w:color w:val="000000" w:themeColor="text1"/>
                <w:szCs w:val="20"/>
              </w:rPr>
              <w:t>Det</w:t>
            </w:r>
            <w:proofErr w:type="spellEnd"/>
            <w:r>
              <w:rPr>
                <w:rFonts w:asciiTheme="majorHAnsi" w:hAnsiTheme="majorHAnsi" w:cs="Arial"/>
                <w:b/>
                <w:color w:val="000000" w:themeColor="text1"/>
                <w:szCs w:val="20"/>
              </w:rPr>
              <w:t xml:space="preserve"> Norske Veritas (DNV) Comprehensive Stroke Center reaccreditation survey</w:t>
            </w:r>
            <w:r w:rsidR="00B60058">
              <w:rPr>
                <w:rFonts w:asciiTheme="majorHAnsi" w:hAnsiTheme="majorHAnsi" w:cs="Arial"/>
                <w:b/>
                <w:color w:val="000000" w:themeColor="text1"/>
                <w:szCs w:val="20"/>
              </w:rPr>
              <w:t>:</w:t>
            </w:r>
          </w:p>
          <w:p w14:paraId="44B9ABC2" w14:textId="5D2F2638" w:rsidR="00A30AC3" w:rsidRDefault="00415F88" w:rsidP="00A30AC3">
            <w:r w:rsidRPr="00415F88">
              <w:rPr>
                <w:rFonts w:ascii="Calibri Light" w:hAnsi="Calibri Light" w:cs="Calibri Light"/>
                <w:color w:val="000000"/>
                <w:sz w:val="21"/>
                <w:szCs w:val="21"/>
              </w:rPr>
              <w:t>UTMB’s Galveston Campus had a successful Comprehensive Stroke Center reaccreditation survey by</w:t>
            </w:r>
            <w:r w:rsidRPr="00415F88">
              <w:rPr>
                <w:rStyle w:val="apple-converted-space"/>
                <w:rFonts w:ascii="Calibri Light" w:hAnsi="Calibri Light" w:cs="Calibri Light"/>
                <w:color w:val="000000"/>
                <w:sz w:val="21"/>
                <w:szCs w:val="21"/>
              </w:rPr>
              <w:t> </w:t>
            </w:r>
            <w:proofErr w:type="spellStart"/>
            <w:r w:rsidRPr="00415F88">
              <w:rPr>
                <w:rFonts w:ascii="Calibri Light" w:hAnsi="Calibri Light" w:cs="Calibri Light"/>
                <w:sz w:val="21"/>
                <w:szCs w:val="21"/>
              </w:rPr>
              <w:fldChar w:fldCharType="begin"/>
            </w:r>
            <w:r w:rsidRPr="00415F88">
              <w:rPr>
                <w:rFonts w:ascii="Calibri Light" w:hAnsi="Calibri Light" w:cs="Calibri Light"/>
                <w:sz w:val="21"/>
                <w:szCs w:val="21"/>
              </w:rPr>
              <w:instrText xml:space="preserve"> HYPERLINK "http://www.dnvglhealthcare.com/" \t "_blank" </w:instrText>
            </w:r>
            <w:r w:rsidRPr="00415F88">
              <w:rPr>
                <w:rFonts w:ascii="Calibri Light" w:hAnsi="Calibri Light" w:cs="Calibri Light"/>
                <w:sz w:val="21"/>
                <w:szCs w:val="21"/>
              </w:rPr>
              <w:fldChar w:fldCharType="separate"/>
            </w:r>
            <w:r w:rsidRPr="00415F88">
              <w:rPr>
                <w:rStyle w:val="Hyperlink"/>
                <w:rFonts w:ascii="Calibri Light" w:hAnsi="Calibri Light" w:cs="Calibri Light"/>
                <w:color w:val="954F72"/>
                <w:sz w:val="21"/>
                <w:szCs w:val="21"/>
              </w:rPr>
              <w:t>Det</w:t>
            </w:r>
            <w:proofErr w:type="spellEnd"/>
            <w:r w:rsidRPr="00415F88">
              <w:rPr>
                <w:rStyle w:val="Hyperlink"/>
                <w:rFonts w:ascii="Calibri Light" w:hAnsi="Calibri Light" w:cs="Calibri Light"/>
                <w:color w:val="954F72"/>
                <w:sz w:val="21"/>
                <w:szCs w:val="21"/>
              </w:rPr>
              <w:t xml:space="preserve"> Norske Veritas (DNV)</w:t>
            </w:r>
            <w:r w:rsidRPr="00415F88">
              <w:rPr>
                <w:rFonts w:ascii="Calibri Light" w:hAnsi="Calibri Light" w:cs="Calibri Light"/>
                <w:sz w:val="21"/>
                <w:szCs w:val="21"/>
              </w:rPr>
              <w:fldChar w:fldCharType="end"/>
            </w:r>
            <w:r w:rsidRPr="00415F88">
              <w:rPr>
                <w:rFonts w:ascii="Calibri Light" w:hAnsi="Calibri Light" w:cs="Calibri Light"/>
                <w:color w:val="000000"/>
                <w:sz w:val="21"/>
                <w:szCs w:val="21"/>
              </w:rPr>
              <w:t>, validating UTMB’s commitment, expertise and readiness to care for victims of complex strokes. According to DNV, “the Comprehensive Stroke Center Certification encompasses the full spectrum of stroke care—diagnosis, treatment, rehabilitation and education—and establishes clear metrics to evaluate outcomes. Comprehensive stroke centers are typically the largest and best-equipped hospitals in a given geographical area that can treat any kind of stroke or stroke complication.”</w:t>
            </w:r>
          </w:p>
          <w:p w14:paraId="354271A4" w14:textId="77777777" w:rsidR="00A30AC3" w:rsidRDefault="00A30AC3" w:rsidP="00F92E65">
            <w:pPr>
              <w:shd w:val="clear" w:color="auto" w:fill="FFFFFF"/>
              <w:spacing w:line="253" w:lineRule="atLeast"/>
              <w:ind w:right="18"/>
              <w:rPr>
                <w:rFonts w:ascii="Calibri Light" w:hAnsi="Calibri Light" w:cs="Calibri Light"/>
                <w:color w:val="000000"/>
                <w:sz w:val="21"/>
                <w:szCs w:val="21"/>
              </w:rPr>
            </w:pPr>
          </w:p>
          <w:p w14:paraId="33D5B003" w14:textId="0C79A6CE" w:rsidR="00D50993" w:rsidRPr="00B60058" w:rsidRDefault="00D50993" w:rsidP="00415F88">
            <w:pPr>
              <w:rPr>
                <w:rFonts w:ascii="Calibri Light" w:hAnsi="Calibri Light" w:cs="Calibri Light"/>
                <w:color w:val="FF0000"/>
                <w:sz w:val="21"/>
                <w:szCs w:val="21"/>
              </w:rPr>
            </w:pPr>
          </w:p>
        </w:tc>
      </w:tr>
      <w:tr w:rsidR="009C2829" w14:paraId="10CA5146"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6C08C8FF"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415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32"/>
        </w:trPr>
        <w:tc>
          <w:tcPr>
            <w:tcW w:w="5130" w:type="dxa"/>
            <w:gridSpan w:val="3"/>
            <w:vMerge w:val="restart"/>
            <w:tcBorders>
              <w:top w:val="single" w:sz="8" w:space="0" w:color="auto"/>
              <w:left w:val="single" w:sz="8" w:space="0" w:color="auto"/>
              <w:right w:val="single" w:sz="4" w:space="0" w:color="auto"/>
            </w:tcBorders>
          </w:tcPr>
          <w:p w14:paraId="7E5546BA" w14:textId="77777777" w:rsidR="00415F88" w:rsidRDefault="00415F88" w:rsidP="00A30AC3">
            <w:pPr>
              <w:shd w:val="clear" w:color="auto" w:fill="FFFFFF"/>
              <w:spacing w:line="253" w:lineRule="atLeast"/>
              <w:ind w:right="18"/>
              <w:rPr>
                <w:rFonts w:ascii="Calibri Light" w:hAnsi="Calibri Light" w:cs="Calibri Light"/>
                <w:color w:val="FF0000"/>
                <w:sz w:val="21"/>
                <w:szCs w:val="21"/>
              </w:rPr>
            </w:pPr>
          </w:p>
          <w:p w14:paraId="3FF157ED" w14:textId="606025A2" w:rsidR="00415F88" w:rsidRDefault="00415F88" w:rsidP="00415F88">
            <w:pPr>
              <w:rPr>
                <w:rFonts w:ascii="Arial" w:hAnsi="Arial" w:cs="Arial"/>
                <w:color w:val="000000"/>
              </w:rPr>
            </w:pPr>
            <w:r>
              <w:rPr>
                <w:rFonts w:asciiTheme="majorHAnsi" w:hAnsiTheme="majorHAnsi" w:cs="Arial"/>
                <w:b/>
                <w:color w:val="000000" w:themeColor="text1"/>
                <w:szCs w:val="20"/>
              </w:rPr>
              <w:t>UTMB Health Clear Lake Campus Hospital ribbon</w:t>
            </w:r>
            <w:r w:rsidR="001B3D39">
              <w:rPr>
                <w:rFonts w:asciiTheme="majorHAnsi" w:hAnsiTheme="majorHAnsi" w:cs="Arial"/>
                <w:b/>
                <w:color w:val="000000" w:themeColor="text1"/>
                <w:szCs w:val="20"/>
              </w:rPr>
              <w:t>-</w:t>
            </w:r>
            <w:r>
              <w:rPr>
                <w:rFonts w:asciiTheme="majorHAnsi" w:hAnsiTheme="majorHAnsi" w:cs="Arial"/>
                <w:b/>
                <w:color w:val="000000" w:themeColor="text1"/>
                <w:szCs w:val="20"/>
              </w:rPr>
              <w:t>cutting:</w:t>
            </w:r>
          </w:p>
          <w:p w14:paraId="2714A5EB" w14:textId="65C37088" w:rsidR="00415F88" w:rsidRDefault="00415F88" w:rsidP="00415F88">
            <w:pPr>
              <w:rPr>
                <w:rFonts w:ascii="Calibri Light" w:hAnsi="Calibri Light" w:cs="Calibri Light"/>
                <w:color w:val="000000"/>
                <w:sz w:val="21"/>
                <w:szCs w:val="21"/>
              </w:rPr>
            </w:pPr>
            <w:r w:rsidRPr="00415F88">
              <w:rPr>
                <w:rFonts w:ascii="Calibri Light" w:hAnsi="Calibri Light" w:cs="Calibri Light"/>
                <w:color w:val="000000"/>
                <w:sz w:val="21"/>
                <w:szCs w:val="21"/>
              </w:rPr>
              <w:t>Join us March 20 from 4 to 6 p.m. for a ribbon cutting at the new UTMB Health Clear Lake Campus, located at 200 Blossom St. in Webster (site of the former Bay Area Regional Medical Center). The event is being hosted by the League City Regional Chamber of Commerce.</w:t>
            </w:r>
            <w:r w:rsidRPr="00415F88">
              <w:rPr>
                <w:rStyle w:val="apple-converted-space"/>
                <w:rFonts w:ascii="Calibri Light" w:hAnsi="Calibri Light" w:cs="Calibri Light"/>
                <w:color w:val="000000"/>
                <w:sz w:val="21"/>
                <w:szCs w:val="21"/>
              </w:rPr>
              <w:t> </w:t>
            </w:r>
            <w:r w:rsidRPr="00415F88">
              <w:rPr>
                <w:rFonts w:ascii="Calibri Light" w:hAnsi="Calibri Light" w:cs="Calibri Light"/>
                <w:color w:val="000000"/>
                <w:sz w:val="21"/>
                <w:szCs w:val="21"/>
              </w:rPr>
              <w:t>The Clear Lake Campus Hospital is scheduled to open March 30.</w:t>
            </w:r>
            <w:r>
              <w:rPr>
                <w:rFonts w:ascii="Calibri Light" w:hAnsi="Calibri Light" w:cs="Calibri Light"/>
                <w:color w:val="000000"/>
                <w:sz w:val="21"/>
                <w:szCs w:val="21"/>
              </w:rPr>
              <w:br/>
            </w:r>
          </w:p>
          <w:p w14:paraId="2857DBAB" w14:textId="107FF326" w:rsidR="00415F88" w:rsidRDefault="00415F88" w:rsidP="00415F88">
            <w:pPr>
              <w:rPr>
                <w:rFonts w:ascii="Arial" w:hAnsi="Arial" w:cs="Arial"/>
                <w:color w:val="000000"/>
              </w:rPr>
            </w:pPr>
            <w:proofErr w:type="spellStart"/>
            <w:r>
              <w:rPr>
                <w:rFonts w:asciiTheme="majorHAnsi" w:hAnsiTheme="majorHAnsi" w:cs="Arial"/>
                <w:b/>
                <w:color w:val="000000" w:themeColor="text1"/>
                <w:szCs w:val="20"/>
              </w:rPr>
              <w:t>Rudkin</w:t>
            </w:r>
            <w:proofErr w:type="spellEnd"/>
            <w:r>
              <w:rPr>
                <w:rFonts w:asciiTheme="majorHAnsi" w:hAnsiTheme="majorHAnsi" w:cs="Arial"/>
                <w:b/>
                <w:color w:val="000000" w:themeColor="text1"/>
                <w:szCs w:val="20"/>
              </w:rPr>
              <w:t xml:space="preserve"> elected president, Olson named president-elect of Shine Academy:</w:t>
            </w:r>
          </w:p>
          <w:p w14:paraId="7773748B" w14:textId="77777777" w:rsidR="00415F88" w:rsidRPr="00415F88" w:rsidRDefault="00415F88" w:rsidP="00415F88">
            <w:pPr>
              <w:rPr>
                <w:rFonts w:ascii="Calibri Light" w:hAnsi="Calibri Light" w:cs="Calibri Light"/>
                <w:sz w:val="21"/>
                <w:szCs w:val="21"/>
              </w:rPr>
            </w:pPr>
            <w:r w:rsidRPr="00415F88">
              <w:rPr>
                <w:rFonts w:ascii="Calibri Light" w:hAnsi="Calibri Light" w:cs="Calibri Light"/>
                <w:color w:val="000000"/>
                <w:sz w:val="21"/>
                <w:szCs w:val="21"/>
              </w:rPr>
              <w:t xml:space="preserve">Laura </w:t>
            </w:r>
            <w:proofErr w:type="spellStart"/>
            <w:r w:rsidRPr="00415F88">
              <w:rPr>
                <w:rFonts w:ascii="Calibri Light" w:hAnsi="Calibri Light" w:cs="Calibri Light"/>
                <w:color w:val="000000"/>
                <w:sz w:val="21"/>
                <w:szCs w:val="21"/>
              </w:rPr>
              <w:t>Rudkin</w:t>
            </w:r>
            <w:proofErr w:type="spellEnd"/>
            <w:r w:rsidRPr="00415F88">
              <w:rPr>
                <w:rFonts w:ascii="Calibri Light" w:hAnsi="Calibri Light" w:cs="Calibri Light"/>
                <w:color w:val="000000"/>
                <w:sz w:val="21"/>
                <w:szCs w:val="21"/>
              </w:rPr>
              <w:t xml:space="preserve">, PhD, professor and chair, Preventive Medicine and Community Health, has been elected president of the UT System Kenneth I. Shine Academy of Health Science Education. The academy is both a service organization and honorific body that recognizes and utilizes faculty excellence to serve UT System in all aspects of health science education, educational scholarship and leadership. Dr. </w:t>
            </w:r>
            <w:proofErr w:type="spellStart"/>
            <w:r w:rsidRPr="00415F88">
              <w:rPr>
                <w:rFonts w:ascii="Calibri Light" w:hAnsi="Calibri Light" w:cs="Calibri Light"/>
                <w:color w:val="000000"/>
                <w:sz w:val="21"/>
                <w:szCs w:val="21"/>
              </w:rPr>
              <w:t>Rudkin</w:t>
            </w:r>
            <w:proofErr w:type="spellEnd"/>
            <w:r w:rsidRPr="00415F88">
              <w:rPr>
                <w:rFonts w:ascii="Calibri Light" w:hAnsi="Calibri Light" w:cs="Calibri Light"/>
                <w:color w:val="000000"/>
                <w:sz w:val="21"/>
                <w:szCs w:val="21"/>
              </w:rPr>
              <w:t xml:space="preserve">, who has been a member of the Shine Academy since 2013, will serve a one-year term. Gayle Olson, MD, professor, Obstetrics and Gynecology, is president-elect and will serve as president following Dr. </w:t>
            </w:r>
            <w:proofErr w:type="spellStart"/>
            <w:r w:rsidRPr="00415F88">
              <w:rPr>
                <w:rFonts w:ascii="Calibri Light" w:hAnsi="Calibri Light" w:cs="Calibri Light"/>
                <w:color w:val="000000"/>
                <w:sz w:val="21"/>
                <w:szCs w:val="21"/>
              </w:rPr>
              <w:t>Rudkin’s</w:t>
            </w:r>
            <w:proofErr w:type="spellEnd"/>
            <w:r w:rsidRPr="00415F88">
              <w:rPr>
                <w:rFonts w:ascii="Calibri Light" w:hAnsi="Calibri Light" w:cs="Calibri Light"/>
                <w:color w:val="000000"/>
                <w:sz w:val="21"/>
                <w:szCs w:val="21"/>
              </w:rPr>
              <w:t xml:space="preserve"> term.</w:t>
            </w:r>
          </w:p>
          <w:p w14:paraId="24CA324B" w14:textId="01E94CFF" w:rsidR="00415F88" w:rsidRDefault="00415F88" w:rsidP="00415F88">
            <w:pPr>
              <w:rPr>
                <w:rFonts w:asciiTheme="majorHAnsi" w:hAnsiTheme="majorHAnsi" w:cstheme="majorHAnsi"/>
                <w:b/>
                <w:bCs/>
                <w:color w:val="FF0000"/>
              </w:rPr>
            </w:pPr>
          </w:p>
          <w:p w14:paraId="7D864D58" w14:textId="77777777" w:rsidR="000A1AE3" w:rsidRPr="00415F88" w:rsidRDefault="000A1AE3" w:rsidP="000A1AE3">
            <w:pPr>
              <w:rPr>
                <w:rFonts w:asciiTheme="majorHAnsi" w:hAnsiTheme="majorHAnsi" w:cstheme="majorHAnsi"/>
                <w:sz w:val="21"/>
                <w:szCs w:val="21"/>
              </w:rPr>
            </w:pPr>
            <w:r w:rsidRPr="00415F88">
              <w:rPr>
                <w:rFonts w:asciiTheme="majorHAnsi" w:hAnsiTheme="majorHAnsi" w:cstheme="majorHAnsi"/>
                <w:b/>
                <w:bCs/>
                <w:color w:val="FF0000"/>
                <w:sz w:val="21"/>
                <w:szCs w:val="21"/>
              </w:rPr>
              <w:t>REDUCE YOUR USE SUSTAINABILITY INFO SERIES</w:t>
            </w:r>
          </w:p>
          <w:p w14:paraId="2452188A" w14:textId="77777777" w:rsidR="000A1AE3" w:rsidRDefault="000A1AE3" w:rsidP="000A1AE3">
            <w:pPr>
              <w:rPr>
                <w:rFonts w:asciiTheme="majorHAnsi" w:hAnsiTheme="majorHAnsi" w:cstheme="majorHAnsi"/>
                <w:color w:val="000000"/>
              </w:rPr>
            </w:pPr>
            <w:r>
              <w:rPr>
                <w:rFonts w:asciiTheme="majorHAnsi" w:hAnsiTheme="majorHAnsi" w:cstheme="majorHAnsi"/>
                <w:b/>
                <w:bCs/>
                <w:color w:val="000000"/>
              </w:rPr>
              <w:t>Repurpose gently used or excess items with UTMB’s Swap Shop</w:t>
            </w:r>
            <w:r w:rsidRPr="005B0A76">
              <w:rPr>
                <w:rFonts w:asciiTheme="majorHAnsi" w:hAnsiTheme="majorHAnsi" w:cstheme="majorHAnsi"/>
                <w:color w:val="000000"/>
              </w:rPr>
              <w:t>:</w:t>
            </w:r>
          </w:p>
          <w:p w14:paraId="7C842B70" w14:textId="77777777" w:rsidR="000A1AE3" w:rsidRPr="00415F88" w:rsidRDefault="000A1AE3" w:rsidP="000A1AE3">
            <w:pPr>
              <w:rPr>
                <w:rFonts w:ascii="Calibri Light" w:hAnsi="Calibri Light" w:cs="Calibri Light"/>
                <w:sz w:val="21"/>
                <w:szCs w:val="21"/>
              </w:rPr>
            </w:pPr>
            <w:r w:rsidRPr="00415F88">
              <w:rPr>
                <w:rFonts w:ascii="Calibri Light" w:hAnsi="Calibri Light" w:cs="Calibri Light"/>
                <w:color w:val="000000"/>
                <w:sz w:val="21"/>
                <w:szCs w:val="21"/>
              </w:rPr>
              <w:t>UTMB’s Swap Shop has become a staple at UTMB’s annual Earth Day celebration, but it’s also available most Friday afternoons from 1:30-3:30 p.m. during Surplus Properties’ (</w:t>
            </w:r>
            <w:hyperlink r:id="rId18" w:history="1">
              <w:r w:rsidRPr="00415F88">
                <w:rPr>
                  <w:rStyle w:val="Hyperlink"/>
                  <w:rFonts w:ascii="Calibri Light" w:hAnsi="Calibri Light" w:cs="Calibri Light"/>
                  <w:color w:val="954F72"/>
                  <w:sz w:val="21"/>
                  <w:szCs w:val="21"/>
                </w:rPr>
                <w:t>https://www.utmb.edu/supplychain/surplus/faq.asp</w:t>
              </w:r>
            </w:hyperlink>
            <w:r w:rsidRPr="00415F88">
              <w:rPr>
                <w:rFonts w:ascii="Calibri Light" w:hAnsi="Calibri Light" w:cs="Calibri Light"/>
                <w:color w:val="000000"/>
                <w:sz w:val="21"/>
                <w:szCs w:val="21"/>
              </w:rPr>
              <w:t>) weekly open house. Held at the Materials Management Warehouse on the Galveston Campus, the open house events are temporarily suspended when the department is in an auction period; however, during those times, individuals can take advantage of the online swap shop available at (</w:t>
            </w:r>
            <w:hyperlink r:id="rId19" w:history="1">
              <w:r w:rsidRPr="00415F88">
                <w:rPr>
                  <w:rStyle w:val="Hyperlink"/>
                  <w:rFonts w:ascii="Calibri Light" w:hAnsi="Calibri Light" w:cs="Calibri Light"/>
                  <w:color w:val="954F72"/>
                  <w:sz w:val="21"/>
                  <w:szCs w:val="21"/>
                </w:rPr>
                <w:t>https://www.utmb.edu/swapshop/listings.asp</w:t>
              </w:r>
            </w:hyperlink>
            <w:r w:rsidRPr="00415F88">
              <w:rPr>
                <w:rFonts w:ascii="Calibri Light" w:hAnsi="Calibri Light" w:cs="Calibri Light"/>
                <w:color w:val="000000"/>
                <w:sz w:val="21"/>
                <w:szCs w:val="21"/>
              </w:rPr>
              <w:t>).</w:t>
            </w:r>
            <w:r w:rsidRPr="00415F88">
              <w:rPr>
                <w:rStyle w:val="apple-converted-space"/>
                <w:rFonts w:ascii="Calibri Light" w:hAnsi="Calibri Light" w:cs="Calibri Light"/>
                <w:color w:val="000000"/>
                <w:sz w:val="21"/>
                <w:szCs w:val="21"/>
              </w:rPr>
              <w:t> </w:t>
            </w:r>
            <w:r w:rsidRPr="00415F88">
              <w:rPr>
                <w:rFonts w:ascii="Calibri Light" w:hAnsi="Calibri Light" w:cs="Calibri Light"/>
                <w:color w:val="000000"/>
                <w:sz w:val="21"/>
                <w:szCs w:val="21"/>
              </w:rPr>
              <w:t>Offering members of the UTMB community an easy way to donate excess materials and supplies that can potentially be upcycled or repurposed by others</w:t>
            </w:r>
            <w:r w:rsidRPr="00415F88">
              <w:rPr>
                <w:rStyle w:val="apple-converted-space"/>
                <w:rFonts w:ascii="Calibri Light" w:hAnsi="Calibri Light" w:cs="Calibri Light"/>
                <w:color w:val="000000"/>
                <w:sz w:val="21"/>
                <w:szCs w:val="21"/>
              </w:rPr>
              <w:t> </w:t>
            </w:r>
            <w:r w:rsidRPr="00415F88">
              <w:rPr>
                <w:rFonts w:ascii="Calibri Light" w:hAnsi="Calibri Light" w:cs="Calibri Light"/>
                <w:color w:val="000000"/>
                <w:sz w:val="21"/>
                <w:szCs w:val="21"/>
              </w:rPr>
              <w:t>for</w:t>
            </w:r>
            <w:r w:rsidRPr="00415F88">
              <w:rPr>
                <w:rStyle w:val="apple-converted-space"/>
                <w:rFonts w:ascii="Calibri Light" w:hAnsi="Calibri Light" w:cs="Calibri Light"/>
                <w:color w:val="000000"/>
                <w:sz w:val="21"/>
                <w:szCs w:val="21"/>
              </w:rPr>
              <w:t> </w:t>
            </w:r>
            <w:r w:rsidRPr="00415F88">
              <w:rPr>
                <w:rFonts w:ascii="Calibri Light" w:hAnsi="Calibri Light" w:cs="Calibri Light"/>
                <w:iCs/>
                <w:color w:val="000000"/>
                <w:sz w:val="21"/>
                <w:szCs w:val="21"/>
              </w:rPr>
              <w:t>business purposes only</w:t>
            </w:r>
            <w:r w:rsidRPr="00415F88">
              <w:rPr>
                <w:rFonts w:ascii="Calibri Light" w:hAnsi="Calibri Light" w:cs="Calibri Light"/>
                <w:color w:val="000000"/>
                <w:sz w:val="21"/>
                <w:szCs w:val="21"/>
              </w:rPr>
              <w:t>, the Swap Shop accepts many usable, clean items that don’t have an inventory tag. For more information, visit</w:t>
            </w:r>
            <w:r w:rsidRPr="00415F88">
              <w:rPr>
                <w:rStyle w:val="apple-converted-space"/>
                <w:rFonts w:ascii="Calibri Light" w:hAnsi="Calibri Light" w:cs="Calibri Light"/>
                <w:color w:val="000000"/>
                <w:sz w:val="21"/>
                <w:szCs w:val="21"/>
              </w:rPr>
              <w:t> </w:t>
            </w:r>
            <w:hyperlink r:id="rId20" w:history="1">
              <w:r w:rsidRPr="00415F88">
                <w:rPr>
                  <w:rStyle w:val="Hyperlink"/>
                  <w:rFonts w:ascii="Calibri Light" w:hAnsi="Calibri Light" w:cs="Calibri Light"/>
                  <w:color w:val="954F72"/>
                  <w:sz w:val="21"/>
                  <w:szCs w:val="21"/>
                </w:rPr>
                <w:t>https://www.utmb.edu/swapshop/</w:t>
              </w:r>
            </w:hyperlink>
            <w:r w:rsidRPr="00415F88">
              <w:rPr>
                <w:rFonts w:ascii="Calibri Light" w:hAnsi="Calibri Light" w:cs="Calibri Light"/>
                <w:color w:val="000000"/>
                <w:sz w:val="21"/>
                <w:szCs w:val="21"/>
              </w:rPr>
              <w:t>.</w:t>
            </w:r>
          </w:p>
          <w:p w14:paraId="6E3B8C67" w14:textId="77777777" w:rsidR="000A1AE3" w:rsidRDefault="000A1AE3" w:rsidP="00415F88">
            <w:pPr>
              <w:rPr>
                <w:rFonts w:asciiTheme="majorHAnsi" w:hAnsiTheme="majorHAnsi" w:cstheme="majorHAnsi"/>
                <w:b/>
                <w:bCs/>
                <w:color w:val="FF0000"/>
              </w:rPr>
            </w:pPr>
          </w:p>
          <w:p w14:paraId="69803985" w14:textId="77777777" w:rsidR="00415F88" w:rsidRDefault="00415F88" w:rsidP="00A30AC3">
            <w:pPr>
              <w:shd w:val="clear" w:color="auto" w:fill="FFFFFF"/>
              <w:spacing w:line="253" w:lineRule="atLeast"/>
              <w:ind w:right="18"/>
              <w:rPr>
                <w:rFonts w:ascii="Calibri Light" w:hAnsi="Calibri Light" w:cs="Calibri Light"/>
                <w:color w:val="FF0000"/>
                <w:sz w:val="21"/>
                <w:szCs w:val="21"/>
              </w:rPr>
            </w:pPr>
          </w:p>
          <w:p w14:paraId="601D4750" w14:textId="77777777" w:rsidR="00A30AC3" w:rsidRDefault="00A30AC3" w:rsidP="00A30AC3">
            <w:pPr>
              <w:rPr>
                <w:rFonts w:asciiTheme="majorHAnsi" w:hAnsiTheme="majorHAnsi" w:cs="Arial"/>
                <w:b/>
                <w:color w:val="000000" w:themeColor="text1"/>
                <w:szCs w:val="20"/>
              </w:rPr>
            </w:pPr>
          </w:p>
          <w:p w14:paraId="7ACF3B20" w14:textId="5D19020C" w:rsidR="00DF2828" w:rsidRDefault="00DF2828" w:rsidP="009D0B59">
            <w:pPr>
              <w:widowControl w:val="0"/>
              <w:autoSpaceDE w:val="0"/>
              <w:autoSpaceDN w:val="0"/>
              <w:adjustRightInd w:val="0"/>
              <w:rPr>
                <w:rFonts w:ascii="Calibri Light" w:hAnsi="Calibri Light" w:cs="Calibri Light"/>
                <w:color w:val="000000"/>
                <w:sz w:val="21"/>
                <w:szCs w:val="21"/>
              </w:rPr>
            </w:pPr>
          </w:p>
          <w:p w14:paraId="237079E7" w14:textId="2D0149D8" w:rsidR="00415F88" w:rsidRDefault="00415F88" w:rsidP="009D0B59">
            <w:pPr>
              <w:widowControl w:val="0"/>
              <w:autoSpaceDE w:val="0"/>
              <w:autoSpaceDN w:val="0"/>
              <w:adjustRightInd w:val="0"/>
              <w:rPr>
                <w:rFonts w:ascii="Calibri Light" w:hAnsi="Calibri Light" w:cs="Calibri Light"/>
                <w:color w:val="000000"/>
                <w:sz w:val="21"/>
                <w:szCs w:val="21"/>
              </w:rPr>
            </w:pPr>
          </w:p>
          <w:p w14:paraId="257A9C6B" w14:textId="6BCF6A25" w:rsidR="00415F88" w:rsidRDefault="00415F88" w:rsidP="009D0B59">
            <w:pPr>
              <w:widowControl w:val="0"/>
              <w:autoSpaceDE w:val="0"/>
              <w:autoSpaceDN w:val="0"/>
              <w:adjustRightInd w:val="0"/>
              <w:rPr>
                <w:rFonts w:ascii="Calibri Light" w:hAnsi="Calibri Light" w:cs="Calibri Light"/>
                <w:color w:val="000000"/>
                <w:sz w:val="21"/>
                <w:szCs w:val="21"/>
              </w:rPr>
            </w:pPr>
          </w:p>
          <w:p w14:paraId="4948245B" w14:textId="3D87154C" w:rsidR="003444D2" w:rsidRPr="00415F88" w:rsidRDefault="003444D2" w:rsidP="003444D2">
            <w:pPr>
              <w:shd w:val="clear" w:color="auto" w:fill="FFFFFF"/>
              <w:spacing w:line="253" w:lineRule="atLeast"/>
              <w:ind w:right="18"/>
              <w:rPr>
                <w:rFonts w:ascii="Calibri Light" w:hAnsi="Calibri Light" w:cs="Calibri Light"/>
                <w:b/>
                <w:color w:val="FF0000"/>
                <w:sz w:val="21"/>
                <w:szCs w:val="21"/>
              </w:rPr>
            </w:pPr>
            <w:r>
              <w:rPr>
                <w:rFonts w:asciiTheme="majorHAnsi" w:hAnsiTheme="majorHAnsi"/>
                <w:noProof/>
                <w:sz w:val="20"/>
              </w:rPr>
              <w:drawing>
                <wp:anchor distT="0" distB="0" distL="114300" distR="114300" simplePos="0" relativeHeight="251759104" behindDoc="0" locked="0" layoutInCell="1" allowOverlap="1" wp14:anchorId="47D2234C" wp14:editId="65341F84">
                  <wp:simplePos x="0" y="0"/>
                  <wp:positionH relativeFrom="column">
                    <wp:posOffset>-7940</wp:posOffset>
                  </wp:positionH>
                  <wp:positionV relativeFrom="paragraph">
                    <wp:posOffset>165265</wp:posOffset>
                  </wp:positionV>
                  <wp:extent cx="212914" cy="18148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4">
                            <a:extLst>
                              <a:ext uri="{28A0092B-C50C-407E-A947-70E740481C1C}">
                                <a14:useLocalDpi xmlns:a14="http://schemas.microsoft.com/office/drawing/2010/main" val="0"/>
                              </a:ext>
                            </a:extLst>
                          </a:blip>
                          <a:stretch>
                            <a:fillRect/>
                          </a:stretch>
                        </pic:blipFill>
                        <pic:spPr>
                          <a:xfrm>
                            <a:off x="0" y="0"/>
                            <a:ext cx="213513" cy="181994"/>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color w:val="FF0000"/>
                <w:sz w:val="21"/>
                <w:szCs w:val="21"/>
              </w:rPr>
              <w:t>BEST CARE</w:t>
            </w:r>
          </w:p>
          <w:p w14:paraId="6FA785F5" w14:textId="3FAB37FA" w:rsidR="003444D2" w:rsidRDefault="003444D2" w:rsidP="003444D2">
            <w:pPr>
              <w:rPr>
                <w:rFonts w:ascii="Arial" w:hAnsi="Arial" w:cs="Arial"/>
                <w:color w:val="000000"/>
              </w:rPr>
            </w:pPr>
            <w:r>
              <w:rPr>
                <w:rFonts w:asciiTheme="majorHAnsi" w:hAnsiTheme="majorHAnsi" w:cs="Arial"/>
                <w:b/>
                <w:color w:val="000000" w:themeColor="text1"/>
                <w:szCs w:val="20"/>
              </w:rPr>
              <w:t xml:space="preserve">       Preventing ‘Wrong patient’s blood in tube’ events:</w:t>
            </w:r>
          </w:p>
          <w:p w14:paraId="59611411" w14:textId="4325B16C" w:rsidR="003444D2" w:rsidRDefault="003444D2" w:rsidP="003444D2">
            <w:pPr>
              <w:rPr>
                <w:rFonts w:ascii="Calibri Light" w:hAnsi="Calibri Light" w:cs="Calibri Light"/>
                <w:color w:val="000000"/>
                <w:sz w:val="21"/>
                <w:szCs w:val="21"/>
              </w:rPr>
            </w:pPr>
            <w:r w:rsidRPr="003444D2">
              <w:rPr>
                <w:rFonts w:ascii="Calibri Light" w:hAnsi="Calibri Light" w:cs="Calibri Light"/>
                <w:color w:val="000000"/>
                <w:sz w:val="21"/>
                <w:szCs w:val="21"/>
              </w:rPr>
              <w:t>The FDA estimates that 414 blood transfusion errors occur annually in the U.S., and, according to one study, nearly 80 percent of these errors were related to bedside or labeling errors. In 2018, 27 cases of “wrong patient’s blood in tube” events were identified at UTMB. These were instances where, had the error not been caught, the wrong blood would have been administered to the wrong patient, with potentially catastrophic consequences. To help ensure the standard guidelines for specimen labeling and handling are followed in UTMB inpatient units and clinics, printed color copies of the standard guidelines will be distributed; they should be visibly displayed for staff to reference. All teams involved in specimen handling should review and follow the guidelines for every patient, every time. Deviating from the proper steps may lead to a medical error, and failing to properly identify the patients and label specimens at the time they are drawn and in the presence of the patient can have dire consequences. An article is also included in the packet, “Mismatched Blood Kills Patient at Inova Fairfax,” describing a real-life worst-case scenario.</w:t>
            </w:r>
          </w:p>
          <w:p w14:paraId="1814521B" w14:textId="5E9E8F6D" w:rsidR="003444D2" w:rsidRDefault="003444D2" w:rsidP="003444D2">
            <w:pPr>
              <w:rPr>
                <w:rFonts w:ascii="Calibri Light" w:hAnsi="Calibri Light" w:cs="Calibri Light"/>
                <w:color w:val="000000"/>
                <w:sz w:val="21"/>
                <w:szCs w:val="21"/>
              </w:rPr>
            </w:pPr>
          </w:p>
          <w:p w14:paraId="58AE2739" w14:textId="1829ACAB" w:rsidR="003444D2" w:rsidRPr="00415F88" w:rsidRDefault="003444D2" w:rsidP="003444D2">
            <w:pPr>
              <w:shd w:val="clear" w:color="auto" w:fill="FFFFFF"/>
              <w:spacing w:line="253" w:lineRule="atLeast"/>
              <w:ind w:right="18"/>
              <w:rPr>
                <w:rFonts w:ascii="Calibri Light" w:hAnsi="Calibri Light" w:cs="Calibri Light"/>
                <w:b/>
                <w:color w:val="FF0000"/>
                <w:sz w:val="21"/>
                <w:szCs w:val="21"/>
              </w:rPr>
            </w:pPr>
            <w:r>
              <w:rPr>
                <w:rFonts w:asciiTheme="majorHAnsi" w:hAnsiTheme="majorHAnsi"/>
                <w:noProof/>
                <w:sz w:val="20"/>
              </w:rPr>
              <w:drawing>
                <wp:anchor distT="0" distB="0" distL="114300" distR="114300" simplePos="0" relativeHeight="251761152" behindDoc="0" locked="0" layoutInCell="1" allowOverlap="1" wp14:anchorId="6C5217EA" wp14:editId="246C4D0B">
                  <wp:simplePos x="0" y="0"/>
                  <wp:positionH relativeFrom="column">
                    <wp:posOffset>-7940</wp:posOffset>
                  </wp:positionH>
                  <wp:positionV relativeFrom="paragraph">
                    <wp:posOffset>165265</wp:posOffset>
                  </wp:positionV>
                  <wp:extent cx="212914" cy="181484"/>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4">
                            <a:extLst>
                              <a:ext uri="{28A0092B-C50C-407E-A947-70E740481C1C}">
                                <a14:useLocalDpi xmlns:a14="http://schemas.microsoft.com/office/drawing/2010/main" val="0"/>
                              </a:ext>
                            </a:extLst>
                          </a:blip>
                          <a:stretch>
                            <a:fillRect/>
                          </a:stretch>
                        </pic:blipFill>
                        <pic:spPr>
                          <a:xfrm>
                            <a:off x="0" y="0"/>
                            <a:ext cx="213513" cy="181994"/>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color w:val="FF0000"/>
                <w:sz w:val="21"/>
                <w:szCs w:val="21"/>
              </w:rPr>
              <w:t>REMINDER</w:t>
            </w:r>
          </w:p>
          <w:p w14:paraId="2C23A2A8" w14:textId="17A33C1C" w:rsidR="003444D2" w:rsidRDefault="003444D2" w:rsidP="003444D2">
            <w:pPr>
              <w:rPr>
                <w:rFonts w:ascii="Arial" w:hAnsi="Arial" w:cs="Arial"/>
                <w:color w:val="000000"/>
              </w:rPr>
            </w:pPr>
            <w:r>
              <w:rPr>
                <w:rFonts w:asciiTheme="majorHAnsi" w:hAnsiTheme="majorHAnsi" w:cs="Arial"/>
                <w:b/>
                <w:color w:val="000000" w:themeColor="text1"/>
                <w:szCs w:val="20"/>
              </w:rPr>
              <w:t xml:space="preserve">       Inpatient AHRQ Culture of Safety survey:</w:t>
            </w:r>
          </w:p>
          <w:p w14:paraId="7D982F31" w14:textId="07D9EB90" w:rsidR="003444D2" w:rsidRDefault="003444D2" w:rsidP="003444D2">
            <w:pPr>
              <w:rPr>
                <w:rFonts w:ascii="Calibri Light" w:hAnsi="Calibri Light" w:cs="Calibri Light"/>
                <w:color w:val="000000"/>
                <w:sz w:val="21"/>
                <w:szCs w:val="21"/>
              </w:rPr>
            </w:pPr>
            <w:r w:rsidRPr="003444D2">
              <w:rPr>
                <w:rFonts w:ascii="Calibri Light" w:hAnsi="Calibri Light" w:cs="Calibri Light"/>
                <w:color w:val="000000"/>
                <w:sz w:val="21"/>
                <w:szCs w:val="21"/>
              </w:rPr>
              <w:t>As part of our ongoing effort to ensure a safe healing environment for patients, we ask that every clinical faculty and staff member who works in an inpatient care setting participate in this year's Agency for Healthcare Research and Quality (AHRQ) Culture of Safety Survey. The confidential survey tool will be open through March 22; it, and the survey should take no more than 10 minutes to complete. Once all results are returned, they will be shared to address opportunities for improvement. Please take the survey at </w:t>
            </w:r>
            <w:hyperlink r:id="rId21" w:history="1">
              <w:r w:rsidRPr="003444D2">
                <w:rPr>
                  <w:rStyle w:val="Hyperlink"/>
                  <w:rFonts w:ascii="Calibri Light" w:hAnsi="Calibri Light" w:cs="Calibri Light"/>
                  <w:color w:val="954F72"/>
                  <w:sz w:val="21"/>
                  <w:szCs w:val="21"/>
                </w:rPr>
                <w:t>https://utmb.us/36y</w:t>
              </w:r>
            </w:hyperlink>
            <w:r w:rsidRPr="003444D2">
              <w:rPr>
                <w:rFonts w:ascii="Calibri Light" w:hAnsi="Calibri Light" w:cs="Calibri Light"/>
                <w:color w:val="000000"/>
                <w:sz w:val="21"/>
                <w:szCs w:val="21"/>
              </w:rPr>
              <w:t>. Information on the survey may be accessed at</w:t>
            </w:r>
            <w:r w:rsidRPr="003444D2">
              <w:rPr>
                <w:rStyle w:val="apple-converted-space"/>
                <w:rFonts w:ascii="Calibri Light" w:hAnsi="Calibri Light" w:cs="Calibri Light"/>
                <w:color w:val="000000"/>
                <w:sz w:val="21"/>
                <w:szCs w:val="21"/>
              </w:rPr>
              <w:t> </w:t>
            </w:r>
            <w:hyperlink r:id="rId22" w:history="1">
              <w:r w:rsidRPr="003444D2">
                <w:rPr>
                  <w:rStyle w:val="Hyperlink"/>
                  <w:rFonts w:ascii="Calibri Light" w:hAnsi="Calibri Light" w:cs="Calibri Light"/>
                  <w:color w:val="954F72"/>
                  <w:sz w:val="21"/>
                  <w:szCs w:val="21"/>
                </w:rPr>
                <w:t>http://intranet.utmb.edu/QHS</w:t>
              </w:r>
            </w:hyperlink>
            <w:r w:rsidRPr="003444D2">
              <w:rPr>
                <w:rFonts w:ascii="Calibri Light" w:hAnsi="Calibri Light" w:cs="Calibri Light"/>
                <w:color w:val="000000"/>
                <w:sz w:val="21"/>
                <w:szCs w:val="21"/>
              </w:rPr>
              <w:t>.</w:t>
            </w:r>
          </w:p>
          <w:p w14:paraId="4E2E9674" w14:textId="6C4EC13F" w:rsidR="003444D2" w:rsidRDefault="003444D2" w:rsidP="003444D2">
            <w:pPr>
              <w:rPr>
                <w:rFonts w:ascii="Calibri Light" w:hAnsi="Calibri Light" w:cs="Calibri Light"/>
                <w:sz w:val="21"/>
                <w:szCs w:val="21"/>
              </w:rPr>
            </w:pPr>
          </w:p>
          <w:p w14:paraId="7D076A3F" w14:textId="77777777" w:rsidR="003444D2" w:rsidRPr="003444D2" w:rsidRDefault="003444D2" w:rsidP="003444D2">
            <w:pPr>
              <w:rPr>
                <w:rFonts w:ascii="Calibri Light" w:hAnsi="Calibri Light" w:cs="Calibri Light"/>
                <w:sz w:val="21"/>
                <w:szCs w:val="21"/>
              </w:rPr>
            </w:pPr>
          </w:p>
          <w:p w14:paraId="774811F1" w14:textId="22E552FF" w:rsidR="00415F88" w:rsidRDefault="00415F88" w:rsidP="009D0B59">
            <w:pPr>
              <w:widowControl w:val="0"/>
              <w:autoSpaceDE w:val="0"/>
              <w:autoSpaceDN w:val="0"/>
              <w:adjustRightInd w:val="0"/>
              <w:rPr>
                <w:rFonts w:ascii="Calibri Light" w:hAnsi="Calibri Light" w:cs="Calibri Light"/>
                <w:color w:val="000000"/>
                <w:sz w:val="21"/>
                <w:szCs w:val="21"/>
              </w:rPr>
            </w:pPr>
          </w:p>
          <w:p w14:paraId="52ADD1A2" w14:textId="0958149E" w:rsidR="00415F88" w:rsidRDefault="00415F88" w:rsidP="009D0B59">
            <w:pPr>
              <w:widowControl w:val="0"/>
              <w:autoSpaceDE w:val="0"/>
              <w:autoSpaceDN w:val="0"/>
              <w:adjustRightInd w:val="0"/>
              <w:rPr>
                <w:rFonts w:ascii="Calibri Light" w:hAnsi="Calibri Light" w:cs="Calibri Light"/>
                <w:color w:val="000000"/>
                <w:sz w:val="21"/>
                <w:szCs w:val="21"/>
              </w:rPr>
            </w:pPr>
          </w:p>
          <w:p w14:paraId="131B954B" w14:textId="243B11F3" w:rsidR="003444D2" w:rsidRDefault="003444D2" w:rsidP="009D0B59">
            <w:pPr>
              <w:widowControl w:val="0"/>
              <w:autoSpaceDE w:val="0"/>
              <w:autoSpaceDN w:val="0"/>
              <w:adjustRightInd w:val="0"/>
              <w:rPr>
                <w:rFonts w:ascii="Calibri Light" w:hAnsi="Calibri Light" w:cs="Calibri Light"/>
                <w:color w:val="000000"/>
                <w:sz w:val="21"/>
                <w:szCs w:val="21"/>
              </w:rPr>
            </w:pPr>
          </w:p>
          <w:p w14:paraId="092C577F" w14:textId="052549CE" w:rsidR="003444D2" w:rsidRDefault="003444D2" w:rsidP="009D0B59">
            <w:pPr>
              <w:widowControl w:val="0"/>
              <w:autoSpaceDE w:val="0"/>
              <w:autoSpaceDN w:val="0"/>
              <w:adjustRightInd w:val="0"/>
              <w:rPr>
                <w:rFonts w:ascii="Calibri Light" w:hAnsi="Calibri Light" w:cs="Calibri Light"/>
                <w:color w:val="000000"/>
                <w:sz w:val="21"/>
                <w:szCs w:val="21"/>
              </w:rPr>
            </w:pPr>
          </w:p>
          <w:p w14:paraId="028D0CD3" w14:textId="7831BBD6" w:rsidR="003444D2" w:rsidRDefault="003444D2" w:rsidP="009D0B59">
            <w:pPr>
              <w:widowControl w:val="0"/>
              <w:autoSpaceDE w:val="0"/>
              <w:autoSpaceDN w:val="0"/>
              <w:adjustRightInd w:val="0"/>
              <w:rPr>
                <w:rFonts w:ascii="Calibri Light" w:hAnsi="Calibri Light" w:cs="Calibri Light"/>
                <w:color w:val="000000"/>
                <w:sz w:val="21"/>
                <w:szCs w:val="21"/>
              </w:rPr>
            </w:pPr>
          </w:p>
          <w:p w14:paraId="270001FF" w14:textId="46596AC7" w:rsidR="003444D2" w:rsidRDefault="003444D2" w:rsidP="009D0B59">
            <w:pPr>
              <w:widowControl w:val="0"/>
              <w:autoSpaceDE w:val="0"/>
              <w:autoSpaceDN w:val="0"/>
              <w:adjustRightInd w:val="0"/>
              <w:rPr>
                <w:rFonts w:ascii="Calibri Light" w:hAnsi="Calibri Light" w:cs="Calibri Light"/>
                <w:color w:val="000000"/>
                <w:sz w:val="21"/>
                <w:szCs w:val="21"/>
              </w:rPr>
            </w:pPr>
          </w:p>
          <w:p w14:paraId="6F6237A5" w14:textId="25FDAF9A" w:rsidR="003444D2" w:rsidRDefault="003444D2" w:rsidP="009D0B59">
            <w:pPr>
              <w:widowControl w:val="0"/>
              <w:autoSpaceDE w:val="0"/>
              <w:autoSpaceDN w:val="0"/>
              <w:adjustRightInd w:val="0"/>
              <w:rPr>
                <w:rFonts w:ascii="Calibri Light" w:hAnsi="Calibri Light" w:cs="Calibri Light"/>
                <w:color w:val="000000"/>
                <w:sz w:val="21"/>
                <w:szCs w:val="21"/>
              </w:rPr>
            </w:pPr>
          </w:p>
          <w:p w14:paraId="104667C3" w14:textId="78075BE2" w:rsidR="003444D2" w:rsidRDefault="003444D2" w:rsidP="009D0B59">
            <w:pPr>
              <w:widowControl w:val="0"/>
              <w:autoSpaceDE w:val="0"/>
              <w:autoSpaceDN w:val="0"/>
              <w:adjustRightInd w:val="0"/>
              <w:rPr>
                <w:rFonts w:ascii="Calibri Light" w:hAnsi="Calibri Light" w:cs="Calibri Light"/>
                <w:color w:val="000000"/>
                <w:sz w:val="21"/>
                <w:szCs w:val="21"/>
              </w:rPr>
            </w:pPr>
          </w:p>
          <w:p w14:paraId="4D5CE835" w14:textId="004523E2" w:rsidR="003444D2" w:rsidRDefault="003444D2" w:rsidP="009D0B59">
            <w:pPr>
              <w:widowControl w:val="0"/>
              <w:autoSpaceDE w:val="0"/>
              <w:autoSpaceDN w:val="0"/>
              <w:adjustRightInd w:val="0"/>
              <w:rPr>
                <w:rFonts w:ascii="Calibri Light" w:hAnsi="Calibri Light" w:cs="Calibri Light"/>
                <w:color w:val="000000"/>
                <w:sz w:val="21"/>
                <w:szCs w:val="21"/>
              </w:rPr>
            </w:pPr>
          </w:p>
          <w:p w14:paraId="777E346B" w14:textId="3FADEA3A" w:rsidR="003444D2" w:rsidRDefault="003444D2" w:rsidP="009D0B59">
            <w:pPr>
              <w:widowControl w:val="0"/>
              <w:autoSpaceDE w:val="0"/>
              <w:autoSpaceDN w:val="0"/>
              <w:adjustRightInd w:val="0"/>
              <w:rPr>
                <w:rFonts w:ascii="Calibri Light" w:hAnsi="Calibri Light" w:cs="Calibri Light"/>
                <w:color w:val="000000"/>
                <w:sz w:val="21"/>
                <w:szCs w:val="21"/>
              </w:rPr>
            </w:pPr>
          </w:p>
          <w:p w14:paraId="0DFF96F4" w14:textId="214EC6FD" w:rsidR="003444D2" w:rsidRDefault="003444D2" w:rsidP="009D0B59">
            <w:pPr>
              <w:widowControl w:val="0"/>
              <w:autoSpaceDE w:val="0"/>
              <w:autoSpaceDN w:val="0"/>
              <w:adjustRightInd w:val="0"/>
              <w:rPr>
                <w:rFonts w:ascii="Calibri Light" w:hAnsi="Calibri Light" w:cs="Calibri Light"/>
                <w:color w:val="000000"/>
                <w:sz w:val="21"/>
                <w:szCs w:val="21"/>
              </w:rPr>
            </w:pPr>
          </w:p>
          <w:p w14:paraId="4178D35E" w14:textId="77777777" w:rsidR="003444D2" w:rsidRDefault="003444D2" w:rsidP="009D0B59">
            <w:pPr>
              <w:widowControl w:val="0"/>
              <w:autoSpaceDE w:val="0"/>
              <w:autoSpaceDN w:val="0"/>
              <w:adjustRightInd w:val="0"/>
              <w:rPr>
                <w:rFonts w:ascii="Calibri Light" w:hAnsi="Calibri Light" w:cs="Calibri Light"/>
                <w:color w:val="000000"/>
                <w:sz w:val="21"/>
                <w:szCs w:val="21"/>
              </w:rPr>
            </w:pPr>
          </w:p>
          <w:p w14:paraId="29325991" w14:textId="77777777" w:rsidR="00415F88" w:rsidRDefault="00415F88" w:rsidP="009D0B59">
            <w:pPr>
              <w:widowControl w:val="0"/>
              <w:autoSpaceDE w:val="0"/>
              <w:autoSpaceDN w:val="0"/>
              <w:adjustRightInd w:val="0"/>
              <w:rPr>
                <w:rFonts w:ascii="Calibri Light" w:hAnsi="Calibri Light" w:cs="Calibri Light"/>
                <w:color w:val="000000"/>
                <w:sz w:val="21"/>
                <w:szCs w:val="21"/>
              </w:rPr>
            </w:pPr>
          </w:p>
          <w:p w14:paraId="762DC59C" w14:textId="59D34933" w:rsidR="00C3769A" w:rsidRPr="009D0B59" w:rsidRDefault="00C3769A" w:rsidP="00A30AC3">
            <w:pPr>
              <w:rPr>
                <w:rFonts w:ascii="Calibri Light" w:hAnsi="Calibri Light"/>
                <w:sz w:val="21"/>
                <w:szCs w:val="21"/>
              </w:rPr>
            </w:pPr>
          </w:p>
        </w:tc>
        <w:tc>
          <w:tcPr>
            <w:tcW w:w="5940" w:type="dxa"/>
            <w:gridSpan w:val="2"/>
            <w:tcBorders>
              <w:left w:val="single" w:sz="4" w:space="0" w:color="auto"/>
              <w:right w:val="single" w:sz="8" w:space="0" w:color="auto"/>
            </w:tcBorders>
            <w:shd w:val="clear" w:color="auto" w:fill="FFFFFF" w:themeFill="background1"/>
          </w:tcPr>
          <w:p w14:paraId="0B8EF17C" w14:textId="5C6D467D" w:rsidR="00415F88" w:rsidRPr="00415F88" w:rsidRDefault="00415F88" w:rsidP="00415F88">
            <w:pPr>
              <w:shd w:val="clear" w:color="auto" w:fill="FFFFFF"/>
              <w:spacing w:line="253" w:lineRule="atLeast"/>
              <w:ind w:right="18"/>
              <w:rPr>
                <w:rFonts w:ascii="Calibri Light" w:hAnsi="Calibri Light" w:cs="Calibri Light"/>
                <w:b/>
                <w:color w:val="FF0000"/>
                <w:sz w:val="21"/>
                <w:szCs w:val="21"/>
              </w:rPr>
            </w:pPr>
            <w:r w:rsidRPr="00415F88">
              <w:rPr>
                <w:rFonts w:ascii="Calibri Light" w:hAnsi="Calibri Light" w:cs="Calibri Light"/>
                <w:b/>
                <w:color w:val="FF0000"/>
                <w:sz w:val="21"/>
                <w:szCs w:val="21"/>
              </w:rPr>
              <w:lastRenderedPageBreak/>
              <w:t>GALVESTON CAMPUS</w:t>
            </w:r>
          </w:p>
          <w:p w14:paraId="17917994" w14:textId="77777777" w:rsidR="00415F88" w:rsidRDefault="00415F88" w:rsidP="00415F88">
            <w:pPr>
              <w:rPr>
                <w:rFonts w:ascii="Arial" w:hAnsi="Arial" w:cs="Arial"/>
                <w:color w:val="000000"/>
              </w:rPr>
            </w:pPr>
            <w:r>
              <w:rPr>
                <w:rFonts w:asciiTheme="majorHAnsi" w:hAnsiTheme="majorHAnsi" w:cs="Arial"/>
                <w:b/>
                <w:color w:val="000000" w:themeColor="text1"/>
                <w:szCs w:val="20"/>
              </w:rPr>
              <w:t>Construction notice:</w:t>
            </w:r>
          </w:p>
          <w:p w14:paraId="294F47BB" w14:textId="62A76501" w:rsidR="00415F88" w:rsidRPr="00415F88" w:rsidRDefault="00415F88" w:rsidP="00415F88">
            <w:pPr>
              <w:rPr>
                <w:rFonts w:ascii="Calibri Light" w:hAnsi="Calibri Light" w:cs="Calibri Light"/>
                <w:sz w:val="21"/>
                <w:szCs w:val="21"/>
              </w:rPr>
            </w:pPr>
            <w:r w:rsidRPr="00415F88">
              <w:rPr>
                <w:rFonts w:ascii="Calibri Light" w:hAnsi="Calibri Light" w:cs="Calibri Light"/>
                <w:color w:val="000000"/>
                <w:sz w:val="21"/>
                <w:szCs w:val="21"/>
              </w:rPr>
              <w:t>Beginning March 25, 11th Street between Market and Mechanic streets will be closed through the end of May to allow for the extension of the new sidewalk between the new Health Education Center building and the School of Nursing/School of Health Professions building. Vehicular traffic will be permitted to enter 11th Street to access parking spaces, but no through-traffic will be allowed. Entrances will remain open for delivery vehicles.</w:t>
            </w:r>
          </w:p>
          <w:p w14:paraId="0341C827" w14:textId="77777777" w:rsidR="00415F88" w:rsidRDefault="00415F88" w:rsidP="00A30AC3">
            <w:pPr>
              <w:rPr>
                <w:rFonts w:ascii="Calibri Light" w:hAnsi="Calibri Light" w:cs="Calibri Light"/>
                <w:color w:val="000000"/>
                <w:sz w:val="21"/>
                <w:szCs w:val="21"/>
              </w:rPr>
            </w:pPr>
          </w:p>
          <w:p w14:paraId="735306BA" w14:textId="77777777" w:rsidR="000A1AE3" w:rsidRPr="003444D2" w:rsidRDefault="000A1AE3" w:rsidP="000A1AE3">
            <w:pPr>
              <w:shd w:val="clear" w:color="auto" w:fill="FFFFFF"/>
              <w:spacing w:line="253" w:lineRule="atLeast"/>
              <w:ind w:right="18"/>
              <w:rPr>
                <w:rFonts w:ascii="Calibri Light" w:hAnsi="Calibri Light" w:cs="Calibri Light"/>
                <w:b/>
                <w:color w:val="FF0000"/>
                <w:sz w:val="21"/>
                <w:szCs w:val="21"/>
              </w:rPr>
            </w:pPr>
            <w:r w:rsidRPr="003444D2">
              <w:rPr>
                <w:rFonts w:ascii="Calibri Light" w:hAnsi="Calibri Light" w:cs="Calibri Light"/>
                <w:b/>
                <w:color w:val="FF0000"/>
                <w:sz w:val="21"/>
                <w:szCs w:val="21"/>
              </w:rPr>
              <w:t>REMINDERS</w:t>
            </w:r>
          </w:p>
          <w:p w14:paraId="5335FDE3" w14:textId="77777777" w:rsidR="000A1AE3" w:rsidRDefault="000A1AE3" w:rsidP="000A1AE3">
            <w:pPr>
              <w:rPr>
                <w:rFonts w:ascii="Arial" w:hAnsi="Arial" w:cs="Arial"/>
                <w:color w:val="000000"/>
              </w:rPr>
            </w:pPr>
            <w:r>
              <w:rPr>
                <w:rFonts w:asciiTheme="majorHAnsi" w:hAnsiTheme="majorHAnsi" w:cs="Arial"/>
                <w:b/>
                <w:color w:val="000000" w:themeColor="text1"/>
                <w:szCs w:val="20"/>
              </w:rPr>
              <w:t>2019 Mondays in March series continues:</w:t>
            </w:r>
          </w:p>
          <w:p w14:paraId="5959D218" w14:textId="77777777" w:rsidR="000A1AE3" w:rsidRPr="00415F88" w:rsidRDefault="000A1AE3" w:rsidP="000A1AE3">
            <w:pPr>
              <w:rPr>
                <w:rFonts w:ascii="Calibri Light" w:hAnsi="Calibri Light" w:cs="Calibri Light"/>
                <w:color w:val="000000"/>
                <w:sz w:val="21"/>
                <w:szCs w:val="21"/>
              </w:rPr>
            </w:pPr>
            <w:r w:rsidRPr="00415F88">
              <w:rPr>
                <w:rFonts w:ascii="Calibri Light" w:hAnsi="Calibri Light" w:cs="Calibri Light"/>
                <w:color w:val="000000"/>
                <w:sz w:val="21"/>
                <w:szCs w:val="21"/>
              </w:rPr>
              <w:t>UTMB’s annual Mondays in March series continues March 11 at noon in the Levin Hall Main Auditorium on the Galveston Campus. The remaining schedule for this year’s sessions is:</w:t>
            </w:r>
          </w:p>
          <w:p w14:paraId="65DDBA62" w14:textId="77777777" w:rsidR="000A1AE3" w:rsidRPr="00415F88" w:rsidRDefault="000A1AE3" w:rsidP="000A1AE3">
            <w:pPr>
              <w:pStyle w:val="ListParagraph"/>
              <w:numPr>
                <w:ilvl w:val="0"/>
                <w:numId w:val="28"/>
              </w:numPr>
              <w:spacing w:before="100" w:beforeAutospacing="1" w:after="100" w:afterAutospacing="1"/>
              <w:contextualSpacing w:val="0"/>
              <w:rPr>
                <w:rFonts w:ascii="Calibri Light" w:hAnsi="Calibri Light" w:cs="Calibri Light"/>
                <w:color w:val="000000"/>
                <w:sz w:val="21"/>
                <w:szCs w:val="21"/>
              </w:rPr>
            </w:pPr>
            <w:r w:rsidRPr="00415F88">
              <w:rPr>
                <w:rFonts w:ascii="Calibri Light" w:hAnsi="Calibri Light" w:cs="Calibri Light"/>
                <w:b/>
                <w:bCs/>
                <w:color w:val="000000"/>
                <w:sz w:val="21"/>
                <w:szCs w:val="21"/>
              </w:rPr>
              <w:t>March 11:</w:t>
            </w:r>
            <w:r w:rsidRPr="00415F88">
              <w:rPr>
                <w:rStyle w:val="apple-converted-space"/>
                <w:rFonts w:ascii="Calibri Light" w:hAnsi="Calibri Light" w:cs="Calibri Light"/>
                <w:color w:val="000000"/>
                <w:sz w:val="21"/>
                <w:szCs w:val="21"/>
              </w:rPr>
              <w:t> </w:t>
            </w:r>
            <w:r w:rsidRPr="00415F88">
              <w:rPr>
                <w:rFonts w:ascii="Calibri Light" w:hAnsi="Calibri Light" w:cs="Calibri Light"/>
                <w:color w:val="000000"/>
                <w:sz w:val="21"/>
                <w:szCs w:val="21"/>
              </w:rPr>
              <w:t>Health Care: Evolution or Revolution?</w:t>
            </w:r>
          </w:p>
          <w:p w14:paraId="06442F60" w14:textId="77777777" w:rsidR="000A1AE3" w:rsidRPr="00415F88" w:rsidRDefault="000A1AE3" w:rsidP="000A1AE3">
            <w:pPr>
              <w:pStyle w:val="ListParagraph"/>
              <w:numPr>
                <w:ilvl w:val="0"/>
                <w:numId w:val="28"/>
              </w:numPr>
              <w:spacing w:before="100" w:beforeAutospacing="1" w:after="100" w:afterAutospacing="1"/>
              <w:contextualSpacing w:val="0"/>
              <w:rPr>
                <w:rFonts w:ascii="Calibri Light" w:hAnsi="Calibri Light" w:cs="Calibri Light"/>
                <w:color w:val="000000"/>
                <w:sz w:val="21"/>
                <w:szCs w:val="21"/>
              </w:rPr>
            </w:pPr>
            <w:r w:rsidRPr="00415F88">
              <w:rPr>
                <w:rFonts w:ascii="Calibri Light" w:hAnsi="Calibri Light" w:cs="Calibri Light"/>
                <w:b/>
                <w:bCs/>
                <w:color w:val="000000"/>
                <w:sz w:val="21"/>
                <w:szCs w:val="21"/>
              </w:rPr>
              <w:t>March 18:</w:t>
            </w:r>
            <w:r w:rsidRPr="00415F88">
              <w:rPr>
                <w:rStyle w:val="apple-converted-space"/>
                <w:rFonts w:ascii="Calibri Light" w:hAnsi="Calibri Light" w:cs="Calibri Light"/>
                <w:color w:val="000000"/>
                <w:sz w:val="21"/>
                <w:szCs w:val="21"/>
              </w:rPr>
              <w:t> </w:t>
            </w:r>
            <w:r w:rsidRPr="00415F88">
              <w:rPr>
                <w:rFonts w:ascii="Calibri Light" w:hAnsi="Calibri Light" w:cs="Calibri Light"/>
                <w:color w:val="000000"/>
                <w:sz w:val="21"/>
                <w:szCs w:val="21"/>
              </w:rPr>
              <w:t>The Academic Foundation</w:t>
            </w:r>
          </w:p>
          <w:p w14:paraId="00DA2D53" w14:textId="77777777" w:rsidR="000A1AE3" w:rsidRPr="00415F88" w:rsidRDefault="000A1AE3" w:rsidP="000A1AE3">
            <w:pPr>
              <w:pStyle w:val="ListParagraph"/>
              <w:numPr>
                <w:ilvl w:val="0"/>
                <w:numId w:val="28"/>
              </w:numPr>
              <w:spacing w:before="100" w:beforeAutospacing="1" w:after="100" w:afterAutospacing="1"/>
              <w:contextualSpacing w:val="0"/>
              <w:rPr>
                <w:rFonts w:ascii="Calibri Light" w:hAnsi="Calibri Light" w:cs="Calibri Light"/>
                <w:color w:val="000000"/>
                <w:sz w:val="21"/>
                <w:szCs w:val="21"/>
              </w:rPr>
            </w:pPr>
            <w:r w:rsidRPr="00415F88">
              <w:rPr>
                <w:rFonts w:ascii="Calibri Light" w:hAnsi="Calibri Light" w:cs="Calibri Light"/>
                <w:b/>
                <w:bCs/>
                <w:color w:val="000000"/>
                <w:sz w:val="21"/>
                <w:szCs w:val="21"/>
              </w:rPr>
              <w:t>March 25:</w:t>
            </w:r>
            <w:r w:rsidRPr="00415F88">
              <w:rPr>
                <w:rStyle w:val="apple-converted-space"/>
                <w:rFonts w:ascii="Calibri Light" w:hAnsi="Calibri Light" w:cs="Calibri Light"/>
                <w:color w:val="000000"/>
                <w:sz w:val="21"/>
                <w:szCs w:val="21"/>
              </w:rPr>
              <w:t> </w:t>
            </w:r>
            <w:r w:rsidRPr="00415F88">
              <w:rPr>
                <w:rFonts w:ascii="Calibri Light" w:hAnsi="Calibri Light" w:cs="Calibri Light"/>
                <w:color w:val="000000"/>
                <w:sz w:val="21"/>
                <w:szCs w:val="21"/>
              </w:rPr>
              <w:t>A Look Ahead with Executive Leadership</w:t>
            </w:r>
          </w:p>
          <w:p w14:paraId="4D098C83" w14:textId="77777777" w:rsidR="000A1AE3" w:rsidRPr="00415F88" w:rsidRDefault="000A1AE3" w:rsidP="000A1AE3">
            <w:pPr>
              <w:rPr>
                <w:rFonts w:ascii="Calibri Light" w:hAnsi="Calibri Light" w:cs="Calibri Light"/>
                <w:color w:val="000000"/>
                <w:sz w:val="21"/>
                <w:szCs w:val="21"/>
              </w:rPr>
            </w:pPr>
            <w:r w:rsidRPr="00415F88">
              <w:rPr>
                <w:rFonts w:ascii="Calibri Light" w:hAnsi="Calibri Light" w:cs="Calibri Light"/>
                <w:color w:val="000000"/>
                <w:sz w:val="21"/>
                <w:szCs w:val="21"/>
              </w:rPr>
              <w:t>For more information about this year’s series or to view the March 4 “The Case for Growth” panel discussion, visit</w:t>
            </w:r>
            <w:r w:rsidRPr="00415F88">
              <w:rPr>
                <w:rStyle w:val="apple-converted-space"/>
                <w:rFonts w:ascii="Calibri Light" w:hAnsi="Calibri Light" w:cs="Calibri Light"/>
                <w:color w:val="000000"/>
                <w:sz w:val="21"/>
                <w:szCs w:val="21"/>
              </w:rPr>
              <w:t> </w:t>
            </w:r>
            <w:hyperlink r:id="rId23" w:history="1">
              <w:r w:rsidRPr="00415F88">
                <w:rPr>
                  <w:rStyle w:val="Hyperlink"/>
                  <w:rFonts w:ascii="Calibri Light" w:hAnsi="Calibri Light" w:cs="Calibri Light"/>
                  <w:color w:val="954F72"/>
                  <w:sz w:val="21"/>
                  <w:szCs w:val="21"/>
                </w:rPr>
                <w:t>https://www.utmb.edu/mondays-in-march</w:t>
              </w:r>
            </w:hyperlink>
            <w:r w:rsidRPr="00415F88">
              <w:rPr>
                <w:rFonts w:ascii="Calibri Light" w:hAnsi="Calibri Light" w:cs="Calibri Light"/>
                <w:color w:val="000000"/>
                <w:sz w:val="21"/>
                <w:szCs w:val="21"/>
              </w:rPr>
              <w:t>.</w:t>
            </w:r>
          </w:p>
          <w:p w14:paraId="78B23DC8" w14:textId="77777777" w:rsidR="00415F88" w:rsidRDefault="00415F88" w:rsidP="00A30AC3">
            <w:pPr>
              <w:rPr>
                <w:rFonts w:ascii="Calibri Light" w:hAnsi="Calibri Light" w:cs="Calibri Light"/>
                <w:color w:val="000000"/>
                <w:sz w:val="21"/>
                <w:szCs w:val="21"/>
              </w:rPr>
            </w:pPr>
          </w:p>
          <w:p w14:paraId="68F91A10" w14:textId="77777777" w:rsidR="00415F88" w:rsidRDefault="00415F88" w:rsidP="00415F88">
            <w:pPr>
              <w:rPr>
                <w:rFonts w:asciiTheme="majorHAnsi" w:hAnsiTheme="majorHAnsi" w:cs="Arial"/>
                <w:b/>
                <w:color w:val="000000" w:themeColor="text1"/>
                <w:szCs w:val="20"/>
              </w:rPr>
            </w:pPr>
            <w:r>
              <w:rPr>
                <w:rFonts w:asciiTheme="majorHAnsi" w:hAnsiTheme="majorHAnsi" w:cs="Arial"/>
                <w:b/>
                <w:color w:val="000000" w:themeColor="text1"/>
                <w:szCs w:val="20"/>
              </w:rPr>
              <w:t>Naturally Slim:</w:t>
            </w:r>
          </w:p>
          <w:p w14:paraId="18380013" w14:textId="71FB69D9" w:rsidR="00415F88" w:rsidRPr="00415F88" w:rsidRDefault="00415F88" w:rsidP="00A30AC3">
            <w:pPr>
              <w:rPr>
                <w:rFonts w:ascii="Calibri Light" w:hAnsi="Calibri Light" w:cs="Calibri Light"/>
                <w:sz w:val="21"/>
                <w:szCs w:val="21"/>
              </w:rPr>
            </w:pPr>
            <w:r w:rsidRPr="00415F88">
              <w:rPr>
                <w:rFonts w:ascii="Calibri Light" w:hAnsi="Calibri Light" w:cs="Calibri Light"/>
                <w:color w:val="000000"/>
                <w:sz w:val="21"/>
                <w:szCs w:val="21"/>
              </w:rPr>
              <w:t>The last day to apply for the Naturally Slim 2019 spring session is March 15. Naturally Slim is an online program that teaches you how to lose weight while eating the foods you love and is available at no cost to all UT SELECT medical plan members age 18 and above, including employees, retirees, spouses and dependents. Those selected for the program will be notified on March 22, and the session begins April 1. Apply today at</w:t>
            </w:r>
            <w:r w:rsidRPr="00415F88">
              <w:rPr>
                <w:rStyle w:val="apple-converted-space"/>
                <w:rFonts w:ascii="Calibri Light" w:hAnsi="Calibri Light" w:cs="Calibri Light"/>
                <w:color w:val="000000"/>
                <w:sz w:val="21"/>
                <w:szCs w:val="21"/>
              </w:rPr>
              <w:t> </w:t>
            </w:r>
            <w:hyperlink r:id="rId24" w:history="1">
              <w:r w:rsidRPr="00415F88">
                <w:rPr>
                  <w:rStyle w:val="Hyperlink"/>
                  <w:rFonts w:ascii="Calibri Light" w:hAnsi="Calibri Light" w:cs="Calibri Light"/>
                  <w:color w:val="EA2825"/>
                  <w:sz w:val="21"/>
                  <w:szCs w:val="21"/>
                </w:rPr>
                <w:t>www.naturallyslim.com/livingwell</w:t>
              </w:r>
            </w:hyperlink>
            <w:r w:rsidRPr="00415F88">
              <w:rPr>
                <w:rFonts w:ascii="Calibri Light" w:hAnsi="Calibri Light" w:cs="Calibri Light"/>
                <w:color w:val="000000"/>
                <w:sz w:val="21"/>
                <w:szCs w:val="21"/>
              </w:rPr>
              <w:t>.</w:t>
            </w:r>
          </w:p>
        </w:tc>
      </w:tr>
      <w:tr w:rsidR="00824F3C" w14:paraId="09FE0D10" w14:textId="77777777" w:rsidTr="00D0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5"/>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42E36DB0" w14:textId="02E8DA7C" w:rsidR="00824F3C" w:rsidRDefault="00824F3C" w:rsidP="00824F3C">
            <w:pPr>
              <w:spacing w:before="60"/>
              <w:rPr>
                <w:rFonts w:asciiTheme="majorHAnsi" w:hAnsiTheme="majorHAnsi"/>
                <w:b/>
                <w:color w:val="FF0000"/>
                <w:sz w:val="28"/>
              </w:rPr>
            </w:pPr>
            <w:r>
              <w:rPr>
                <w:rFonts w:asciiTheme="majorHAnsi" w:hAnsiTheme="majorHAnsi"/>
                <w:b/>
                <w:color w:val="FF0000"/>
                <w:sz w:val="28"/>
              </w:rPr>
              <w:t>DID YOU KNOW?</w:t>
            </w:r>
          </w:p>
          <w:p w14:paraId="6A8365EE" w14:textId="77777777" w:rsidR="00E60930" w:rsidRDefault="00415F88" w:rsidP="00415F88">
            <w:pPr>
              <w:rPr>
                <w:rFonts w:ascii="Calibri Light" w:hAnsi="Calibri Light" w:cs="Calibri Light"/>
                <w:color w:val="FF0000"/>
                <w:sz w:val="21"/>
                <w:szCs w:val="21"/>
              </w:rPr>
            </w:pPr>
            <w:r w:rsidRPr="00415F88">
              <w:rPr>
                <w:rFonts w:ascii="Calibri Light" w:hAnsi="Calibri Light" w:cs="Calibri Light"/>
                <w:sz w:val="21"/>
                <w:szCs w:val="21"/>
              </w:rPr>
              <w:t>In 2019, UTMB’s Regional Maternal and Child Health Program is marking 30 years since it saw its first patients. Dedicated to improving the lives of women and their families by providing health care, counseling and education, the program has an extensive network of community-based clinics and nutrition program sites. With more than 150,000 patient visits each year, the program offers prenatal care and family planning along with breast and cervical cancer screenings. For more information, visit </w:t>
            </w:r>
            <w:hyperlink r:id="rId25" w:history="1">
              <w:r w:rsidRPr="00415F88">
                <w:rPr>
                  <w:rStyle w:val="Hyperlink"/>
                  <w:rFonts w:ascii="Calibri Light" w:hAnsi="Calibri Light" w:cs="Calibri Light"/>
                  <w:sz w:val="21"/>
                  <w:szCs w:val="21"/>
                </w:rPr>
                <w:t>https://www.utmbhealth.com/services/rmchp/.</w:t>
              </w:r>
            </w:hyperlink>
          </w:p>
          <w:p w14:paraId="31B766D9" w14:textId="77777777" w:rsidR="003444D2" w:rsidRDefault="003444D2" w:rsidP="00415F88">
            <w:pPr>
              <w:rPr>
                <w:rFonts w:ascii="Calibri Light" w:hAnsi="Calibri Light" w:cs="Calibri Light"/>
                <w:sz w:val="21"/>
                <w:szCs w:val="21"/>
              </w:rPr>
            </w:pPr>
          </w:p>
          <w:p w14:paraId="3BDDC275" w14:textId="77777777" w:rsidR="003444D2" w:rsidRDefault="003444D2" w:rsidP="00415F88">
            <w:pPr>
              <w:rPr>
                <w:rFonts w:ascii="Calibri Light" w:hAnsi="Calibri Light" w:cs="Calibri Light"/>
                <w:sz w:val="21"/>
                <w:szCs w:val="21"/>
              </w:rPr>
            </w:pPr>
          </w:p>
          <w:p w14:paraId="6BD6925E" w14:textId="77777777" w:rsidR="003444D2" w:rsidRDefault="003444D2" w:rsidP="00415F88">
            <w:pPr>
              <w:rPr>
                <w:rFonts w:ascii="Calibri Light" w:hAnsi="Calibri Light" w:cs="Calibri Light"/>
                <w:sz w:val="21"/>
                <w:szCs w:val="21"/>
              </w:rPr>
            </w:pPr>
          </w:p>
          <w:p w14:paraId="79924FCE" w14:textId="77777777" w:rsidR="003444D2" w:rsidRDefault="003444D2" w:rsidP="00415F88">
            <w:pPr>
              <w:rPr>
                <w:rFonts w:ascii="Calibri Light" w:hAnsi="Calibri Light" w:cs="Calibri Light"/>
                <w:sz w:val="21"/>
                <w:szCs w:val="21"/>
              </w:rPr>
            </w:pPr>
          </w:p>
          <w:p w14:paraId="65A1C2EF" w14:textId="77777777" w:rsidR="003444D2" w:rsidRDefault="003444D2" w:rsidP="00415F88">
            <w:pPr>
              <w:rPr>
                <w:rFonts w:ascii="Calibri Light" w:hAnsi="Calibri Light" w:cs="Calibri Light"/>
                <w:sz w:val="21"/>
                <w:szCs w:val="21"/>
              </w:rPr>
            </w:pPr>
          </w:p>
          <w:p w14:paraId="026232ED" w14:textId="45FE45B2" w:rsidR="003444D2" w:rsidRDefault="003444D2" w:rsidP="003444D2">
            <w:pPr>
              <w:rPr>
                <w:rFonts w:ascii="Arial" w:hAnsi="Arial" w:cs="Arial"/>
                <w:color w:val="000000"/>
              </w:rPr>
            </w:pPr>
            <w:r>
              <w:rPr>
                <w:rFonts w:asciiTheme="majorHAnsi" w:hAnsiTheme="majorHAnsi"/>
                <w:noProof/>
                <w:sz w:val="20"/>
              </w:rPr>
              <w:drawing>
                <wp:anchor distT="0" distB="0" distL="114300" distR="114300" simplePos="0" relativeHeight="251763200" behindDoc="0" locked="0" layoutInCell="1" allowOverlap="1" wp14:anchorId="46C48F30" wp14:editId="77C3A30F">
                  <wp:simplePos x="0" y="0"/>
                  <wp:positionH relativeFrom="column">
                    <wp:posOffset>1223</wp:posOffset>
                  </wp:positionH>
                  <wp:positionV relativeFrom="paragraph">
                    <wp:posOffset>4721</wp:posOffset>
                  </wp:positionV>
                  <wp:extent cx="188464" cy="184276"/>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7">
                            <a:extLst>
                              <a:ext uri="{28A0092B-C50C-407E-A947-70E740481C1C}">
                                <a14:useLocalDpi xmlns:a14="http://schemas.microsoft.com/office/drawing/2010/main" val="0"/>
                              </a:ext>
                            </a:extLst>
                          </a:blip>
                          <a:stretch>
                            <a:fillRect/>
                          </a:stretch>
                        </pic:blipFill>
                        <pic:spPr>
                          <a:xfrm>
                            <a:off x="0" y="0"/>
                            <a:ext cx="193264" cy="18896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Dr. </w:t>
            </w:r>
            <w:proofErr w:type="spellStart"/>
            <w:r>
              <w:rPr>
                <w:rFonts w:asciiTheme="majorHAnsi" w:hAnsiTheme="majorHAnsi" w:cs="Arial"/>
                <w:b/>
                <w:color w:val="000000" w:themeColor="text1"/>
                <w:szCs w:val="20"/>
              </w:rPr>
              <w:t>Ojo</w:t>
            </w:r>
            <w:proofErr w:type="spellEnd"/>
            <w:r>
              <w:rPr>
                <w:rFonts w:asciiTheme="majorHAnsi" w:hAnsiTheme="majorHAnsi" w:cs="Arial"/>
                <w:b/>
                <w:color w:val="000000" w:themeColor="text1"/>
                <w:szCs w:val="20"/>
              </w:rPr>
              <w:t xml:space="preserve"> to present at Best Care Lunch &amp; Learn:</w:t>
            </w:r>
          </w:p>
          <w:p w14:paraId="4A000FB9" w14:textId="77777777" w:rsidR="003444D2" w:rsidRDefault="003444D2" w:rsidP="003444D2">
            <w:pPr>
              <w:rPr>
                <w:rFonts w:ascii="Calibri Light" w:hAnsi="Calibri Light" w:cs="Calibri Light"/>
                <w:sz w:val="21"/>
                <w:szCs w:val="21"/>
              </w:rPr>
            </w:pPr>
            <w:r w:rsidRPr="003444D2">
              <w:rPr>
                <w:rFonts w:ascii="Calibri Light" w:hAnsi="Calibri Light" w:cs="Calibri Light"/>
                <w:sz w:val="21"/>
                <w:szCs w:val="21"/>
              </w:rPr>
              <w:t xml:space="preserve">Please join the rest of UTMB Health System on </w:t>
            </w:r>
            <w:r>
              <w:rPr>
                <w:rFonts w:ascii="Calibri Light" w:hAnsi="Calibri Light" w:cs="Calibri Light"/>
                <w:sz w:val="21"/>
                <w:szCs w:val="21"/>
              </w:rPr>
              <w:t xml:space="preserve">March 8 at noon </w:t>
            </w:r>
            <w:r w:rsidRPr="003444D2">
              <w:rPr>
                <w:rFonts w:ascii="Calibri Light" w:hAnsi="Calibri Light" w:cs="Calibri Light"/>
                <w:sz w:val="21"/>
                <w:szCs w:val="21"/>
              </w:rPr>
              <w:t xml:space="preserve">to hear Dr. </w:t>
            </w:r>
            <w:proofErr w:type="spellStart"/>
            <w:r>
              <w:rPr>
                <w:rFonts w:ascii="Calibri Light" w:hAnsi="Calibri Light" w:cs="Calibri Light"/>
                <w:sz w:val="21"/>
                <w:szCs w:val="21"/>
              </w:rPr>
              <w:t>Olugbenga</w:t>
            </w:r>
            <w:proofErr w:type="spellEnd"/>
            <w:r>
              <w:rPr>
                <w:rFonts w:ascii="Calibri Light" w:hAnsi="Calibri Light" w:cs="Calibri Light"/>
                <w:sz w:val="21"/>
                <w:szCs w:val="21"/>
              </w:rPr>
              <w:t xml:space="preserve"> </w:t>
            </w:r>
            <w:proofErr w:type="spellStart"/>
            <w:r w:rsidRPr="003444D2">
              <w:rPr>
                <w:rFonts w:ascii="Calibri Light" w:hAnsi="Calibri Light" w:cs="Calibri Light"/>
                <w:sz w:val="21"/>
                <w:szCs w:val="21"/>
              </w:rPr>
              <w:t>Ojo</w:t>
            </w:r>
            <w:proofErr w:type="spellEnd"/>
            <w:r w:rsidRPr="003444D2">
              <w:rPr>
                <w:rFonts w:ascii="Calibri Light" w:hAnsi="Calibri Light" w:cs="Calibri Light"/>
                <w:sz w:val="21"/>
                <w:szCs w:val="21"/>
              </w:rPr>
              <w:t xml:space="preserve"> present on CMC’s role in the Best Care initiative entitled, “Harnessing Patient Safety and Changing the Paradigm towards a Patient Centered Healthcare Delivery Model</w:t>
            </w:r>
            <w:r>
              <w:rPr>
                <w:rFonts w:ascii="Calibri Light" w:hAnsi="Calibri Light" w:cs="Calibri Light"/>
                <w:sz w:val="21"/>
                <w:szCs w:val="21"/>
              </w:rPr>
              <w:t>.</w:t>
            </w:r>
            <w:r w:rsidRPr="003444D2">
              <w:rPr>
                <w:rFonts w:ascii="Calibri Light" w:hAnsi="Calibri Light" w:cs="Calibri Light"/>
                <w:sz w:val="21"/>
                <w:szCs w:val="21"/>
              </w:rPr>
              <w:t xml:space="preserve">” This session summarizes CMC’s Herculean “Best Care” efforts at Hospital Galveston and in our units. The Best Care Lunch and Learns will broadcast live on campus TV Channel 53. For those with access to HD cable channels, it will be broadcast live on IPTV Channel 51.  To view the </w:t>
            </w:r>
            <w:r>
              <w:rPr>
                <w:rFonts w:ascii="Calibri Light" w:hAnsi="Calibri Light" w:cs="Calibri Light"/>
                <w:sz w:val="21"/>
                <w:szCs w:val="21"/>
              </w:rPr>
              <w:t>Lunch &amp; Learn</w:t>
            </w:r>
            <w:r w:rsidRPr="003444D2">
              <w:rPr>
                <w:rFonts w:ascii="Calibri Light" w:hAnsi="Calibri Light" w:cs="Calibri Light"/>
                <w:sz w:val="21"/>
                <w:szCs w:val="21"/>
              </w:rPr>
              <w:t xml:space="preserve"> via a Polycom-equipped conference room please video dial conference ID: 4090711 or confirm the room location via email to </w:t>
            </w:r>
            <w:hyperlink r:id="rId26" w:history="1">
              <w:r w:rsidRPr="003444D2">
                <w:rPr>
                  <w:rStyle w:val="Hyperlink"/>
                  <w:rFonts w:ascii="Calibri Light" w:hAnsi="Calibri Light" w:cs="Calibri Light"/>
                  <w:sz w:val="21"/>
                  <w:szCs w:val="21"/>
                </w:rPr>
                <w:t>vpleasan@utmb.edu</w:t>
              </w:r>
            </w:hyperlink>
            <w:r w:rsidRPr="003444D2">
              <w:rPr>
                <w:rFonts w:ascii="Calibri Light" w:hAnsi="Calibri Light" w:cs="Calibri Light"/>
                <w:sz w:val="21"/>
                <w:szCs w:val="21"/>
              </w:rPr>
              <w:t>.</w:t>
            </w:r>
          </w:p>
          <w:p w14:paraId="6BE8B8E7" w14:textId="7F67FF13" w:rsidR="003444D2" w:rsidRPr="003444D2" w:rsidRDefault="003444D2" w:rsidP="003444D2">
            <w:pPr>
              <w:rPr>
                <w:rFonts w:ascii="Calibri Light" w:hAnsi="Calibri Light" w:cs="Calibri Light"/>
                <w:sz w:val="21"/>
                <w:szCs w:val="21"/>
              </w:rPr>
            </w:pPr>
            <w:r w:rsidRPr="003444D2">
              <w:rPr>
                <w:rFonts w:ascii="Calibri Light" w:hAnsi="Calibri Light" w:cs="Calibri Light"/>
                <w:sz w:val="21"/>
                <w:szCs w:val="21"/>
              </w:rPr>
              <w:t xml:space="preserve">To view the broadcast </w:t>
            </w:r>
            <w:r>
              <w:rPr>
                <w:rFonts w:ascii="Calibri Light" w:hAnsi="Calibri Light" w:cs="Calibri Light"/>
                <w:sz w:val="21"/>
                <w:szCs w:val="21"/>
              </w:rPr>
              <w:t>on a computer</w:t>
            </w:r>
            <w:r w:rsidRPr="003444D2">
              <w:rPr>
                <w:rFonts w:ascii="Calibri Light" w:hAnsi="Calibri Light" w:cs="Calibri Light"/>
                <w:sz w:val="21"/>
                <w:szCs w:val="21"/>
              </w:rPr>
              <w:t xml:space="preserve"> (speakers required) please click on the link</w:t>
            </w:r>
            <w:r>
              <w:rPr>
                <w:rFonts w:ascii="Calibri Light" w:hAnsi="Calibri Light" w:cs="Calibri Light"/>
                <w:sz w:val="21"/>
                <w:szCs w:val="21"/>
              </w:rPr>
              <w:t xml:space="preserve"> </w:t>
            </w:r>
            <w:r w:rsidRPr="003444D2">
              <w:rPr>
                <w:rFonts w:ascii="Calibri Light" w:hAnsi="Calibri Light" w:cs="Calibri Light"/>
                <w:sz w:val="21"/>
                <w:szCs w:val="21"/>
              </w:rPr>
              <w:t>below:  </w:t>
            </w:r>
            <w:hyperlink r:id="rId27" w:history="1">
              <w:r w:rsidRPr="003444D2">
                <w:rPr>
                  <w:rStyle w:val="Hyperlink"/>
                  <w:rFonts w:ascii="Calibri Light" w:hAnsi="Calibri Light" w:cs="Calibri Light"/>
                  <w:sz w:val="21"/>
                  <w:szCs w:val="21"/>
                </w:rPr>
                <w:t>https://hdstream.utmb.edu/VEMSWeb/Widgets/EmbedPlayerControllerWidget.html?ver=6.3.7.6&amp;autoplay=true&amp;contentID=6</w:t>
              </w:r>
            </w:hyperlink>
            <w:r w:rsidRPr="003444D2">
              <w:rPr>
                <w:rFonts w:ascii="Calibri Light" w:hAnsi="Calibri Light" w:cs="Calibri Light"/>
                <w:sz w:val="21"/>
                <w:szCs w:val="21"/>
              </w:rPr>
              <w:t>. CMC viewers please access the following webcast link: </w:t>
            </w:r>
            <w:hyperlink r:id="rId28" w:history="1">
              <w:r w:rsidRPr="003444D2">
                <w:rPr>
                  <w:rStyle w:val="Hyperlink"/>
                  <w:rFonts w:ascii="Calibri Light" w:hAnsi="Calibri Light" w:cs="Calibri Light"/>
                  <w:sz w:val="21"/>
                  <w:szCs w:val="21"/>
                </w:rPr>
                <w:t>http://sdstream.utmb.edu:8080/stream</w:t>
              </w:r>
            </w:hyperlink>
            <w:r w:rsidRPr="003444D2">
              <w:rPr>
                <w:rFonts w:ascii="Calibri Light" w:hAnsi="Calibri Light" w:cs="Calibri Light"/>
                <w:sz w:val="21"/>
                <w:szCs w:val="21"/>
              </w:rPr>
              <w:t>.</w:t>
            </w:r>
          </w:p>
          <w:p w14:paraId="74A4B105" w14:textId="77777777" w:rsidR="003444D2" w:rsidRDefault="003444D2" w:rsidP="00415F88">
            <w:pPr>
              <w:rPr>
                <w:rFonts w:ascii="Calibri Light" w:hAnsi="Calibri Light" w:cs="Calibri Light"/>
                <w:sz w:val="21"/>
                <w:szCs w:val="21"/>
              </w:rPr>
            </w:pPr>
          </w:p>
          <w:p w14:paraId="6D27F4D0" w14:textId="00D6975C" w:rsidR="003444D2" w:rsidRDefault="003444D2" w:rsidP="003444D2">
            <w:pPr>
              <w:rPr>
                <w:rFonts w:ascii="Arial" w:hAnsi="Arial" w:cs="Arial"/>
                <w:color w:val="000000"/>
              </w:rPr>
            </w:pPr>
            <w:r>
              <w:rPr>
                <w:rFonts w:asciiTheme="majorHAnsi" w:hAnsiTheme="majorHAnsi"/>
                <w:noProof/>
                <w:sz w:val="20"/>
              </w:rPr>
              <w:drawing>
                <wp:anchor distT="0" distB="0" distL="114300" distR="114300" simplePos="0" relativeHeight="251765248" behindDoc="0" locked="0" layoutInCell="1" allowOverlap="1" wp14:anchorId="48C6DC31" wp14:editId="0FFA1314">
                  <wp:simplePos x="0" y="0"/>
                  <wp:positionH relativeFrom="column">
                    <wp:posOffset>1223</wp:posOffset>
                  </wp:positionH>
                  <wp:positionV relativeFrom="paragraph">
                    <wp:posOffset>4721</wp:posOffset>
                  </wp:positionV>
                  <wp:extent cx="188464" cy="184276"/>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7">
                            <a:extLst>
                              <a:ext uri="{28A0092B-C50C-407E-A947-70E740481C1C}">
                                <a14:useLocalDpi xmlns:a14="http://schemas.microsoft.com/office/drawing/2010/main" val="0"/>
                              </a:ext>
                            </a:extLst>
                          </a:blip>
                          <a:stretch>
                            <a:fillRect/>
                          </a:stretch>
                        </pic:blipFill>
                        <pic:spPr>
                          <a:xfrm>
                            <a:off x="0" y="0"/>
                            <a:ext cx="193264" cy="18896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Annual compliance training deadline:</w:t>
            </w:r>
          </w:p>
          <w:p w14:paraId="29F3D34D" w14:textId="408A0113" w:rsidR="003444D2" w:rsidRPr="003444D2" w:rsidRDefault="003444D2" w:rsidP="003444D2">
            <w:pPr>
              <w:rPr>
                <w:rFonts w:ascii="Calibri Light" w:hAnsi="Calibri Light" w:cs="Calibri Light"/>
                <w:sz w:val="21"/>
                <w:szCs w:val="21"/>
              </w:rPr>
            </w:pPr>
            <w:r w:rsidRPr="003444D2">
              <w:rPr>
                <w:rFonts w:ascii="Calibri Light" w:hAnsi="Calibri Light" w:cs="Calibri Light"/>
                <w:sz w:val="21"/>
                <w:szCs w:val="21"/>
              </w:rPr>
              <w:t xml:space="preserve">Annual </w:t>
            </w:r>
            <w:r>
              <w:rPr>
                <w:rFonts w:ascii="Calibri Light" w:hAnsi="Calibri Light" w:cs="Calibri Light"/>
                <w:sz w:val="21"/>
                <w:szCs w:val="21"/>
              </w:rPr>
              <w:t>c</w:t>
            </w:r>
            <w:r w:rsidRPr="003444D2">
              <w:rPr>
                <w:rFonts w:ascii="Calibri Light" w:hAnsi="Calibri Light" w:cs="Calibri Light"/>
                <w:sz w:val="21"/>
                <w:szCs w:val="21"/>
              </w:rPr>
              <w:t xml:space="preserve">ompliance </w:t>
            </w:r>
            <w:r>
              <w:rPr>
                <w:rFonts w:ascii="Calibri Light" w:hAnsi="Calibri Light" w:cs="Calibri Light"/>
                <w:sz w:val="21"/>
                <w:szCs w:val="21"/>
              </w:rPr>
              <w:t>t</w:t>
            </w:r>
            <w:r w:rsidRPr="003444D2">
              <w:rPr>
                <w:rFonts w:ascii="Calibri Light" w:hAnsi="Calibri Light" w:cs="Calibri Light"/>
                <w:sz w:val="21"/>
                <w:szCs w:val="21"/>
              </w:rPr>
              <w:t>raining is due to be completed by ALL employees by March 31.</w:t>
            </w:r>
          </w:p>
        </w:tc>
      </w:tr>
    </w:tbl>
    <w:p w14:paraId="7247DB5A" w14:textId="662324A8" w:rsidR="008F7AD8" w:rsidRPr="00DC69BA" w:rsidRDefault="008F7AD8" w:rsidP="00596875">
      <w:pPr>
        <w:rPr>
          <w:rFonts w:asciiTheme="majorHAnsi" w:hAnsiTheme="majorHAnsi"/>
          <w:sz w:val="20"/>
        </w:rPr>
      </w:pPr>
    </w:p>
    <w:sectPr w:rsidR="008F7AD8" w:rsidRPr="00DC69BA" w:rsidSect="003352C1">
      <w:headerReference w:type="even" r:id="rId29"/>
      <w:footerReference w:type="first" r:id="rId30"/>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44899" w14:textId="77777777" w:rsidR="00A748B6" w:rsidRDefault="00A748B6" w:rsidP="00874B86">
      <w:r>
        <w:separator/>
      </w:r>
    </w:p>
  </w:endnote>
  <w:endnote w:type="continuationSeparator" w:id="0">
    <w:p w14:paraId="2A2E08F9" w14:textId="77777777" w:rsidR="00A748B6" w:rsidRDefault="00A748B6"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Minion Pro"/>
    <w:charset w:val="00"/>
    <w:family w:val="auto"/>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721B0" w14:textId="77777777" w:rsidR="00A748B6" w:rsidRDefault="00A748B6" w:rsidP="00874B86">
      <w:r>
        <w:separator/>
      </w:r>
    </w:p>
  </w:footnote>
  <w:footnote w:type="continuationSeparator" w:id="0">
    <w:p w14:paraId="67BB6CE8" w14:textId="77777777" w:rsidR="00A748B6" w:rsidRDefault="00A748B6"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4E67" w14:textId="77777777" w:rsidR="00C46906" w:rsidRDefault="00154A9A">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8E60A7"/>
    <w:multiLevelType w:val="multilevel"/>
    <w:tmpl w:val="49E4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404"/>
    <w:multiLevelType w:val="hybridMultilevel"/>
    <w:tmpl w:val="630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552E3"/>
    <w:multiLevelType w:val="hybridMultilevel"/>
    <w:tmpl w:val="D1A2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144D6"/>
    <w:multiLevelType w:val="multilevel"/>
    <w:tmpl w:val="10B09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8B1F53"/>
    <w:multiLevelType w:val="hybridMultilevel"/>
    <w:tmpl w:val="B2D42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35065"/>
    <w:multiLevelType w:val="multilevel"/>
    <w:tmpl w:val="EE0A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283242"/>
    <w:multiLevelType w:val="multilevel"/>
    <w:tmpl w:val="A6E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645639"/>
    <w:multiLevelType w:val="multilevel"/>
    <w:tmpl w:val="01A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4"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751A9"/>
    <w:multiLevelType w:val="hybridMultilevel"/>
    <w:tmpl w:val="1D7CA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E4618"/>
    <w:multiLevelType w:val="hybridMultilevel"/>
    <w:tmpl w:val="B5FE5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AC27BC9"/>
    <w:multiLevelType w:val="hybridMultilevel"/>
    <w:tmpl w:val="33E2E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B075460"/>
    <w:multiLevelType w:val="hybridMultilevel"/>
    <w:tmpl w:val="82EC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3" w15:restartNumberingAfterBreak="0">
    <w:nsid w:val="74996AFC"/>
    <w:multiLevelType w:val="multilevel"/>
    <w:tmpl w:val="3BC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AE64B4"/>
    <w:multiLevelType w:val="hybridMultilevel"/>
    <w:tmpl w:val="3CAE39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7B275635"/>
    <w:multiLevelType w:val="multilevel"/>
    <w:tmpl w:val="F53E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A06704"/>
    <w:multiLevelType w:val="hybridMultilevel"/>
    <w:tmpl w:val="A5A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3500C1"/>
    <w:multiLevelType w:val="multilevel"/>
    <w:tmpl w:val="1A2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6E0938"/>
    <w:multiLevelType w:val="hybridMultilevel"/>
    <w:tmpl w:val="AC5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0"/>
  </w:num>
  <w:num w:numId="5">
    <w:abstractNumId w:val="1"/>
  </w:num>
  <w:num w:numId="6">
    <w:abstractNumId w:val="2"/>
  </w:num>
  <w:num w:numId="7">
    <w:abstractNumId w:val="5"/>
  </w:num>
  <w:num w:numId="8">
    <w:abstractNumId w:val="22"/>
  </w:num>
  <w:num w:numId="9">
    <w:abstractNumId w:val="13"/>
  </w:num>
  <w:num w:numId="10">
    <w:abstractNumId w:val="15"/>
  </w:num>
  <w:num w:numId="11">
    <w:abstractNumId w:val="14"/>
  </w:num>
  <w:num w:numId="12">
    <w:abstractNumId w:val="11"/>
  </w:num>
  <w:num w:numId="13">
    <w:abstractNumId w:val="27"/>
  </w:num>
  <w:num w:numId="14">
    <w:abstractNumId w:val="23"/>
  </w:num>
  <w:num w:numId="15">
    <w:abstractNumId w:val="25"/>
  </w:num>
  <w:num w:numId="16">
    <w:abstractNumId w:val="9"/>
  </w:num>
  <w:num w:numId="17">
    <w:abstractNumId w:val="3"/>
  </w:num>
  <w:num w:numId="18">
    <w:abstractNumId w:val="12"/>
  </w:num>
  <w:num w:numId="19">
    <w:abstractNumId w:val="7"/>
  </w:num>
  <w:num w:numId="20">
    <w:abstractNumId w:val="8"/>
  </w:num>
  <w:num w:numId="21">
    <w:abstractNumId w:val="16"/>
  </w:num>
  <w:num w:numId="22">
    <w:abstractNumId w:val="19"/>
  </w:num>
  <w:num w:numId="23">
    <w:abstractNumId w:val="26"/>
  </w:num>
  <w:num w:numId="24">
    <w:abstractNumId w:val="24"/>
  </w:num>
  <w:num w:numId="25">
    <w:abstractNumId w:val="4"/>
  </w:num>
  <w:num w:numId="26">
    <w:abstractNumId w:val="28"/>
  </w:num>
  <w:num w:numId="27">
    <w:abstractNumId w:val="21"/>
  </w:num>
  <w:num w:numId="28">
    <w:abstractNumId w:val="10"/>
  </w:num>
  <w:num w:numId="2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1311C"/>
    <w:rsid w:val="0002373A"/>
    <w:rsid w:val="000257FB"/>
    <w:rsid w:val="00026B3C"/>
    <w:rsid w:val="00030569"/>
    <w:rsid w:val="00033AC2"/>
    <w:rsid w:val="000421C8"/>
    <w:rsid w:val="00046B32"/>
    <w:rsid w:val="00046FAF"/>
    <w:rsid w:val="0006169E"/>
    <w:rsid w:val="0007004E"/>
    <w:rsid w:val="0007289E"/>
    <w:rsid w:val="0008142C"/>
    <w:rsid w:val="0008270F"/>
    <w:rsid w:val="00084556"/>
    <w:rsid w:val="00085BFB"/>
    <w:rsid w:val="00087000"/>
    <w:rsid w:val="00093965"/>
    <w:rsid w:val="000966FD"/>
    <w:rsid w:val="000A1AE3"/>
    <w:rsid w:val="000A26D9"/>
    <w:rsid w:val="000A297A"/>
    <w:rsid w:val="000B2BB1"/>
    <w:rsid w:val="000B381B"/>
    <w:rsid w:val="000B6351"/>
    <w:rsid w:val="000B666C"/>
    <w:rsid w:val="000B7007"/>
    <w:rsid w:val="000B73A7"/>
    <w:rsid w:val="000C69D6"/>
    <w:rsid w:val="000D5314"/>
    <w:rsid w:val="000D665C"/>
    <w:rsid w:val="000E2356"/>
    <w:rsid w:val="000E2A13"/>
    <w:rsid w:val="000E4374"/>
    <w:rsid w:val="000E5188"/>
    <w:rsid w:val="000E69B8"/>
    <w:rsid w:val="000F03B2"/>
    <w:rsid w:val="000F2189"/>
    <w:rsid w:val="000F5506"/>
    <w:rsid w:val="000F5AD3"/>
    <w:rsid w:val="0010152B"/>
    <w:rsid w:val="00102798"/>
    <w:rsid w:val="00112068"/>
    <w:rsid w:val="0011321F"/>
    <w:rsid w:val="00117586"/>
    <w:rsid w:val="001276F3"/>
    <w:rsid w:val="00137C3C"/>
    <w:rsid w:val="00145797"/>
    <w:rsid w:val="00151100"/>
    <w:rsid w:val="00154A9A"/>
    <w:rsid w:val="0016087C"/>
    <w:rsid w:val="00161A12"/>
    <w:rsid w:val="001767B8"/>
    <w:rsid w:val="001838A0"/>
    <w:rsid w:val="00183D7B"/>
    <w:rsid w:val="001A2490"/>
    <w:rsid w:val="001A64DA"/>
    <w:rsid w:val="001A6D43"/>
    <w:rsid w:val="001A7128"/>
    <w:rsid w:val="001A732C"/>
    <w:rsid w:val="001B10FA"/>
    <w:rsid w:val="001B3D39"/>
    <w:rsid w:val="001B5AE8"/>
    <w:rsid w:val="001B7C99"/>
    <w:rsid w:val="001C4A7F"/>
    <w:rsid w:val="001D239E"/>
    <w:rsid w:val="001E36E7"/>
    <w:rsid w:val="001E6192"/>
    <w:rsid w:val="001E7922"/>
    <w:rsid w:val="001E7CC8"/>
    <w:rsid w:val="001F26BB"/>
    <w:rsid w:val="001F40FD"/>
    <w:rsid w:val="001F63BC"/>
    <w:rsid w:val="002029B1"/>
    <w:rsid w:val="00202B35"/>
    <w:rsid w:val="00202D78"/>
    <w:rsid w:val="00206437"/>
    <w:rsid w:val="00206C2F"/>
    <w:rsid w:val="002117BB"/>
    <w:rsid w:val="00211C98"/>
    <w:rsid w:val="00214F6F"/>
    <w:rsid w:val="002219BD"/>
    <w:rsid w:val="00224D1C"/>
    <w:rsid w:val="0024033D"/>
    <w:rsid w:val="00241155"/>
    <w:rsid w:val="00243ACB"/>
    <w:rsid w:val="00244756"/>
    <w:rsid w:val="00245011"/>
    <w:rsid w:val="00247AB8"/>
    <w:rsid w:val="00252100"/>
    <w:rsid w:val="00262A1D"/>
    <w:rsid w:val="0026348F"/>
    <w:rsid w:val="00265794"/>
    <w:rsid w:val="00266A3E"/>
    <w:rsid w:val="00267CA9"/>
    <w:rsid w:val="00271CD1"/>
    <w:rsid w:val="00272775"/>
    <w:rsid w:val="002803FE"/>
    <w:rsid w:val="00281039"/>
    <w:rsid w:val="002819EA"/>
    <w:rsid w:val="00287C09"/>
    <w:rsid w:val="00294C87"/>
    <w:rsid w:val="00297C7D"/>
    <w:rsid w:val="00297EB4"/>
    <w:rsid w:val="002A389B"/>
    <w:rsid w:val="002A43E0"/>
    <w:rsid w:val="002B4013"/>
    <w:rsid w:val="002B6F31"/>
    <w:rsid w:val="002C19C8"/>
    <w:rsid w:val="002C23DC"/>
    <w:rsid w:val="002C33E2"/>
    <w:rsid w:val="002D0DE5"/>
    <w:rsid w:val="002D28D7"/>
    <w:rsid w:val="002D51F3"/>
    <w:rsid w:val="002D762C"/>
    <w:rsid w:val="002E05A2"/>
    <w:rsid w:val="002F3332"/>
    <w:rsid w:val="002F5710"/>
    <w:rsid w:val="003136F1"/>
    <w:rsid w:val="00314842"/>
    <w:rsid w:val="00321AF8"/>
    <w:rsid w:val="003224F1"/>
    <w:rsid w:val="00324F34"/>
    <w:rsid w:val="0033116D"/>
    <w:rsid w:val="00332E95"/>
    <w:rsid w:val="003352C1"/>
    <w:rsid w:val="0034257F"/>
    <w:rsid w:val="003444D2"/>
    <w:rsid w:val="00353BB0"/>
    <w:rsid w:val="00360B73"/>
    <w:rsid w:val="0036546F"/>
    <w:rsid w:val="00366EDC"/>
    <w:rsid w:val="00381C8B"/>
    <w:rsid w:val="003929D4"/>
    <w:rsid w:val="00394A57"/>
    <w:rsid w:val="003960FE"/>
    <w:rsid w:val="003A164D"/>
    <w:rsid w:val="003A20EF"/>
    <w:rsid w:val="003A3D5E"/>
    <w:rsid w:val="003A4577"/>
    <w:rsid w:val="003C139A"/>
    <w:rsid w:val="003C153E"/>
    <w:rsid w:val="003C4E41"/>
    <w:rsid w:val="003C7C60"/>
    <w:rsid w:val="003D0B4E"/>
    <w:rsid w:val="003D338D"/>
    <w:rsid w:val="003D7706"/>
    <w:rsid w:val="003E061E"/>
    <w:rsid w:val="003E5BB0"/>
    <w:rsid w:val="003F0266"/>
    <w:rsid w:val="003F3914"/>
    <w:rsid w:val="00415311"/>
    <w:rsid w:val="00415F88"/>
    <w:rsid w:val="00427614"/>
    <w:rsid w:val="0042789B"/>
    <w:rsid w:val="004311A2"/>
    <w:rsid w:val="004344E8"/>
    <w:rsid w:val="004442B2"/>
    <w:rsid w:val="00452691"/>
    <w:rsid w:val="00453622"/>
    <w:rsid w:val="00455C0B"/>
    <w:rsid w:val="0046357C"/>
    <w:rsid w:val="00463F9C"/>
    <w:rsid w:val="00466810"/>
    <w:rsid w:val="0047101D"/>
    <w:rsid w:val="00474430"/>
    <w:rsid w:val="0048017F"/>
    <w:rsid w:val="00484876"/>
    <w:rsid w:val="00496356"/>
    <w:rsid w:val="004976CE"/>
    <w:rsid w:val="004A2F43"/>
    <w:rsid w:val="004A48A1"/>
    <w:rsid w:val="004A6B9E"/>
    <w:rsid w:val="004B3A59"/>
    <w:rsid w:val="004C1619"/>
    <w:rsid w:val="004C290D"/>
    <w:rsid w:val="004C3BE1"/>
    <w:rsid w:val="004C4313"/>
    <w:rsid w:val="004E1396"/>
    <w:rsid w:val="004F16C0"/>
    <w:rsid w:val="004F5E00"/>
    <w:rsid w:val="004F7389"/>
    <w:rsid w:val="004F74F1"/>
    <w:rsid w:val="004F751D"/>
    <w:rsid w:val="004F7EC6"/>
    <w:rsid w:val="00502D6C"/>
    <w:rsid w:val="005060DE"/>
    <w:rsid w:val="00516278"/>
    <w:rsid w:val="0052069E"/>
    <w:rsid w:val="00524DCF"/>
    <w:rsid w:val="0052538F"/>
    <w:rsid w:val="00532D16"/>
    <w:rsid w:val="0053461F"/>
    <w:rsid w:val="00536B2A"/>
    <w:rsid w:val="00543D38"/>
    <w:rsid w:val="00544157"/>
    <w:rsid w:val="005458B9"/>
    <w:rsid w:val="0055137B"/>
    <w:rsid w:val="005529B6"/>
    <w:rsid w:val="00554E79"/>
    <w:rsid w:val="00555F16"/>
    <w:rsid w:val="005600FC"/>
    <w:rsid w:val="005637B8"/>
    <w:rsid w:val="00563EE5"/>
    <w:rsid w:val="0058060F"/>
    <w:rsid w:val="005847FF"/>
    <w:rsid w:val="00587911"/>
    <w:rsid w:val="0059091B"/>
    <w:rsid w:val="005962F1"/>
    <w:rsid w:val="005965CC"/>
    <w:rsid w:val="00596875"/>
    <w:rsid w:val="0059768F"/>
    <w:rsid w:val="005A3178"/>
    <w:rsid w:val="005B1203"/>
    <w:rsid w:val="005B48A6"/>
    <w:rsid w:val="005B5CE0"/>
    <w:rsid w:val="005B619C"/>
    <w:rsid w:val="005B6859"/>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24686"/>
    <w:rsid w:val="0064541C"/>
    <w:rsid w:val="00652FB7"/>
    <w:rsid w:val="00655499"/>
    <w:rsid w:val="00662FE8"/>
    <w:rsid w:val="006804EC"/>
    <w:rsid w:val="00680E61"/>
    <w:rsid w:val="00682DCE"/>
    <w:rsid w:val="00694829"/>
    <w:rsid w:val="0069634D"/>
    <w:rsid w:val="006A7BC7"/>
    <w:rsid w:val="006B1031"/>
    <w:rsid w:val="006B68AF"/>
    <w:rsid w:val="006D25E5"/>
    <w:rsid w:val="006D4785"/>
    <w:rsid w:val="006E1D9C"/>
    <w:rsid w:val="006E6A62"/>
    <w:rsid w:val="006F5026"/>
    <w:rsid w:val="00701024"/>
    <w:rsid w:val="007021E5"/>
    <w:rsid w:val="0071465A"/>
    <w:rsid w:val="007150CA"/>
    <w:rsid w:val="00721CF2"/>
    <w:rsid w:val="00722C34"/>
    <w:rsid w:val="007238D7"/>
    <w:rsid w:val="007252A6"/>
    <w:rsid w:val="00727536"/>
    <w:rsid w:val="00727C45"/>
    <w:rsid w:val="00732060"/>
    <w:rsid w:val="00737032"/>
    <w:rsid w:val="0073723F"/>
    <w:rsid w:val="00742B27"/>
    <w:rsid w:val="00747AAD"/>
    <w:rsid w:val="007616DD"/>
    <w:rsid w:val="00763339"/>
    <w:rsid w:val="0076508C"/>
    <w:rsid w:val="007704B6"/>
    <w:rsid w:val="0077058D"/>
    <w:rsid w:val="00770893"/>
    <w:rsid w:val="00772C83"/>
    <w:rsid w:val="007741A7"/>
    <w:rsid w:val="00787883"/>
    <w:rsid w:val="00790A71"/>
    <w:rsid w:val="0079222C"/>
    <w:rsid w:val="00793B02"/>
    <w:rsid w:val="007A132B"/>
    <w:rsid w:val="007A1EB2"/>
    <w:rsid w:val="007A2061"/>
    <w:rsid w:val="007A6F4E"/>
    <w:rsid w:val="007B196E"/>
    <w:rsid w:val="007B7890"/>
    <w:rsid w:val="007D3EB3"/>
    <w:rsid w:val="007D71EE"/>
    <w:rsid w:val="007D73C2"/>
    <w:rsid w:val="007E5EBB"/>
    <w:rsid w:val="007F5801"/>
    <w:rsid w:val="007F788A"/>
    <w:rsid w:val="00803F67"/>
    <w:rsid w:val="00804F92"/>
    <w:rsid w:val="00816D2E"/>
    <w:rsid w:val="00817D05"/>
    <w:rsid w:val="0082346E"/>
    <w:rsid w:val="00824F3C"/>
    <w:rsid w:val="00825D37"/>
    <w:rsid w:val="00831B07"/>
    <w:rsid w:val="008325B7"/>
    <w:rsid w:val="0083344D"/>
    <w:rsid w:val="00833D36"/>
    <w:rsid w:val="00835002"/>
    <w:rsid w:val="008441D8"/>
    <w:rsid w:val="00845B26"/>
    <w:rsid w:val="00850C4A"/>
    <w:rsid w:val="008531B5"/>
    <w:rsid w:val="008719B8"/>
    <w:rsid w:val="0087261D"/>
    <w:rsid w:val="00873A0F"/>
    <w:rsid w:val="00874B86"/>
    <w:rsid w:val="00877A5B"/>
    <w:rsid w:val="00884A23"/>
    <w:rsid w:val="00885721"/>
    <w:rsid w:val="00892C65"/>
    <w:rsid w:val="00897939"/>
    <w:rsid w:val="008A23CB"/>
    <w:rsid w:val="008B1118"/>
    <w:rsid w:val="008B1EE6"/>
    <w:rsid w:val="008B6179"/>
    <w:rsid w:val="008B6234"/>
    <w:rsid w:val="008B7918"/>
    <w:rsid w:val="008C17A5"/>
    <w:rsid w:val="008D0036"/>
    <w:rsid w:val="008D4DD3"/>
    <w:rsid w:val="008D56B1"/>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6AE9"/>
    <w:rsid w:val="009217EC"/>
    <w:rsid w:val="00922625"/>
    <w:rsid w:val="0092265C"/>
    <w:rsid w:val="0092350C"/>
    <w:rsid w:val="009271A3"/>
    <w:rsid w:val="00930A16"/>
    <w:rsid w:val="00931124"/>
    <w:rsid w:val="00936B3A"/>
    <w:rsid w:val="00956B0E"/>
    <w:rsid w:val="0096095E"/>
    <w:rsid w:val="00962F24"/>
    <w:rsid w:val="00974732"/>
    <w:rsid w:val="00975BF5"/>
    <w:rsid w:val="00976EAF"/>
    <w:rsid w:val="0098127F"/>
    <w:rsid w:val="009832F2"/>
    <w:rsid w:val="00986848"/>
    <w:rsid w:val="00987A4A"/>
    <w:rsid w:val="00990EE4"/>
    <w:rsid w:val="00996440"/>
    <w:rsid w:val="009A02B0"/>
    <w:rsid w:val="009A0A77"/>
    <w:rsid w:val="009A3B49"/>
    <w:rsid w:val="009A42AA"/>
    <w:rsid w:val="009A52F8"/>
    <w:rsid w:val="009A6512"/>
    <w:rsid w:val="009A6C2B"/>
    <w:rsid w:val="009B091C"/>
    <w:rsid w:val="009C2829"/>
    <w:rsid w:val="009C2B17"/>
    <w:rsid w:val="009D0B59"/>
    <w:rsid w:val="009D2AD3"/>
    <w:rsid w:val="009D2F90"/>
    <w:rsid w:val="009D36E9"/>
    <w:rsid w:val="009E0224"/>
    <w:rsid w:val="009E1548"/>
    <w:rsid w:val="009E3B3F"/>
    <w:rsid w:val="009E5FAD"/>
    <w:rsid w:val="009F504E"/>
    <w:rsid w:val="009F6435"/>
    <w:rsid w:val="009F7C23"/>
    <w:rsid w:val="00A109FA"/>
    <w:rsid w:val="00A1295B"/>
    <w:rsid w:val="00A24C8F"/>
    <w:rsid w:val="00A30AC3"/>
    <w:rsid w:val="00A33081"/>
    <w:rsid w:val="00A44121"/>
    <w:rsid w:val="00A454B2"/>
    <w:rsid w:val="00A6456D"/>
    <w:rsid w:val="00A73B89"/>
    <w:rsid w:val="00A748B6"/>
    <w:rsid w:val="00A7783B"/>
    <w:rsid w:val="00A83199"/>
    <w:rsid w:val="00A84CDE"/>
    <w:rsid w:val="00A86EA8"/>
    <w:rsid w:val="00A87C32"/>
    <w:rsid w:val="00A92F52"/>
    <w:rsid w:val="00A94E3B"/>
    <w:rsid w:val="00A95999"/>
    <w:rsid w:val="00A972A5"/>
    <w:rsid w:val="00AA23A8"/>
    <w:rsid w:val="00AA3BCC"/>
    <w:rsid w:val="00AA3DAA"/>
    <w:rsid w:val="00AA6C7F"/>
    <w:rsid w:val="00AB5B90"/>
    <w:rsid w:val="00AB6E66"/>
    <w:rsid w:val="00AC6DF5"/>
    <w:rsid w:val="00AD0ECC"/>
    <w:rsid w:val="00AF5DE4"/>
    <w:rsid w:val="00AF61B3"/>
    <w:rsid w:val="00B03D08"/>
    <w:rsid w:val="00B14985"/>
    <w:rsid w:val="00B20F58"/>
    <w:rsid w:val="00B21C31"/>
    <w:rsid w:val="00B25A59"/>
    <w:rsid w:val="00B26D15"/>
    <w:rsid w:val="00B30B10"/>
    <w:rsid w:val="00B32644"/>
    <w:rsid w:val="00B4271F"/>
    <w:rsid w:val="00B42916"/>
    <w:rsid w:val="00B45886"/>
    <w:rsid w:val="00B45EDC"/>
    <w:rsid w:val="00B472C9"/>
    <w:rsid w:val="00B47774"/>
    <w:rsid w:val="00B5094E"/>
    <w:rsid w:val="00B568B4"/>
    <w:rsid w:val="00B57173"/>
    <w:rsid w:val="00B60058"/>
    <w:rsid w:val="00B7091D"/>
    <w:rsid w:val="00B70F09"/>
    <w:rsid w:val="00B756E4"/>
    <w:rsid w:val="00B761DE"/>
    <w:rsid w:val="00B765E4"/>
    <w:rsid w:val="00B76E50"/>
    <w:rsid w:val="00B8641A"/>
    <w:rsid w:val="00B876FB"/>
    <w:rsid w:val="00B92A82"/>
    <w:rsid w:val="00B93AD2"/>
    <w:rsid w:val="00BA124E"/>
    <w:rsid w:val="00BA429D"/>
    <w:rsid w:val="00BA4D87"/>
    <w:rsid w:val="00BA548B"/>
    <w:rsid w:val="00BC607D"/>
    <w:rsid w:val="00BD1CFF"/>
    <w:rsid w:val="00BD6F11"/>
    <w:rsid w:val="00BD7F52"/>
    <w:rsid w:val="00BE01D0"/>
    <w:rsid w:val="00BE1CC6"/>
    <w:rsid w:val="00BE3394"/>
    <w:rsid w:val="00BF4E49"/>
    <w:rsid w:val="00C00795"/>
    <w:rsid w:val="00C02D42"/>
    <w:rsid w:val="00C07E58"/>
    <w:rsid w:val="00C108DA"/>
    <w:rsid w:val="00C1383C"/>
    <w:rsid w:val="00C175F9"/>
    <w:rsid w:val="00C270F3"/>
    <w:rsid w:val="00C30B6C"/>
    <w:rsid w:val="00C3769A"/>
    <w:rsid w:val="00C400DB"/>
    <w:rsid w:val="00C46906"/>
    <w:rsid w:val="00C50B15"/>
    <w:rsid w:val="00C53DFD"/>
    <w:rsid w:val="00C545D1"/>
    <w:rsid w:val="00C60C5A"/>
    <w:rsid w:val="00C70AA9"/>
    <w:rsid w:val="00C7271C"/>
    <w:rsid w:val="00C80144"/>
    <w:rsid w:val="00C8425F"/>
    <w:rsid w:val="00C9451D"/>
    <w:rsid w:val="00C946A6"/>
    <w:rsid w:val="00CA08F1"/>
    <w:rsid w:val="00CB2EB1"/>
    <w:rsid w:val="00CB3E9C"/>
    <w:rsid w:val="00CB52BA"/>
    <w:rsid w:val="00CC3714"/>
    <w:rsid w:val="00CC3E40"/>
    <w:rsid w:val="00CC6672"/>
    <w:rsid w:val="00CD1B15"/>
    <w:rsid w:val="00CD37C6"/>
    <w:rsid w:val="00CD7D72"/>
    <w:rsid w:val="00CE4BF1"/>
    <w:rsid w:val="00D05E81"/>
    <w:rsid w:val="00D078F8"/>
    <w:rsid w:val="00D12C2F"/>
    <w:rsid w:val="00D20A45"/>
    <w:rsid w:val="00D22049"/>
    <w:rsid w:val="00D24421"/>
    <w:rsid w:val="00D24B33"/>
    <w:rsid w:val="00D26ABD"/>
    <w:rsid w:val="00D34A33"/>
    <w:rsid w:val="00D42C21"/>
    <w:rsid w:val="00D505A2"/>
    <w:rsid w:val="00D50993"/>
    <w:rsid w:val="00D57FE0"/>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E2079"/>
    <w:rsid w:val="00DE2631"/>
    <w:rsid w:val="00DF0D21"/>
    <w:rsid w:val="00DF2828"/>
    <w:rsid w:val="00DF616F"/>
    <w:rsid w:val="00E0041B"/>
    <w:rsid w:val="00E00956"/>
    <w:rsid w:val="00E02442"/>
    <w:rsid w:val="00E02826"/>
    <w:rsid w:val="00E03985"/>
    <w:rsid w:val="00E11899"/>
    <w:rsid w:val="00E14C0E"/>
    <w:rsid w:val="00E17888"/>
    <w:rsid w:val="00E30C47"/>
    <w:rsid w:val="00E35816"/>
    <w:rsid w:val="00E43487"/>
    <w:rsid w:val="00E44B9E"/>
    <w:rsid w:val="00E60930"/>
    <w:rsid w:val="00E625F4"/>
    <w:rsid w:val="00E76215"/>
    <w:rsid w:val="00E840C8"/>
    <w:rsid w:val="00E87236"/>
    <w:rsid w:val="00E87D19"/>
    <w:rsid w:val="00EA0165"/>
    <w:rsid w:val="00EB52BC"/>
    <w:rsid w:val="00ED0722"/>
    <w:rsid w:val="00ED5A3B"/>
    <w:rsid w:val="00ED5C1C"/>
    <w:rsid w:val="00ED6E29"/>
    <w:rsid w:val="00EE0C3F"/>
    <w:rsid w:val="00EE3938"/>
    <w:rsid w:val="00EE4C13"/>
    <w:rsid w:val="00EF556C"/>
    <w:rsid w:val="00F0562E"/>
    <w:rsid w:val="00F106B3"/>
    <w:rsid w:val="00F11ACA"/>
    <w:rsid w:val="00F13FE9"/>
    <w:rsid w:val="00F20C04"/>
    <w:rsid w:val="00F21CCC"/>
    <w:rsid w:val="00F446B2"/>
    <w:rsid w:val="00F46FF8"/>
    <w:rsid w:val="00F5234B"/>
    <w:rsid w:val="00F610ED"/>
    <w:rsid w:val="00F75CAB"/>
    <w:rsid w:val="00F8146E"/>
    <w:rsid w:val="00F900D9"/>
    <w:rsid w:val="00F90B4D"/>
    <w:rsid w:val="00F91754"/>
    <w:rsid w:val="00F92E65"/>
    <w:rsid w:val="00F94D61"/>
    <w:rsid w:val="00F9573C"/>
    <w:rsid w:val="00F97AAD"/>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4D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2"/>
      <w:szCs w:val="22"/>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Calibri" w:eastAsiaTheme="minorHAnsi" w:hAnsi="Calibri" w:cs="Calibri"/>
      <w:sz w:val="22"/>
      <w:szCs w:val="22"/>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5B619C"/>
  </w:style>
  <w:style w:type="character" w:customStyle="1" w:styleId="UnresolvedMention">
    <w:name w:val="Unresolved Mention"/>
    <w:basedOn w:val="DefaultParagraphFont"/>
    <w:uiPriority w:val="99"/>
    <w:rsid w:val="00D34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2331">
      <w:bodyDiv w:val="1"/>
      <w:marLeft w:val="0"/>
      <w:marRight w:val="0"/>
      <w:marTop w:val="0"/>
      <w:marBottom w:val="0"/>
      <w:divBdr>
        <w:top w:val="none" w:sz="0" w:space="0" w:color="auto"/>
        <w:left w:val="none" w:sz="0" w:space="0" w:color="auto"/>
        <w:bottom w:val="none" w:sz="0" w:space="0" w:color="auto"/>
        <w:right w:val="none" w:sz="0" w:space="0" w:color="auto"/>
      </w:divBdr>
    </w:div>
    <w:div w:id="106581328">
      <w:bodyDiv w:val="1"/>
      <w:marLeft w:val="0"/>
      <w:marRight w:val="0"/>
      <w:marTop w:val="0"/>
      <w:marBottom w:val="0"/>
      <w:divBdr>
        <w:top w:val="none" w:sz="0" w:space="0" w:color="auto"/>
        <w:left w:val="none" w:sz="0" w:space="0" w:color="auto"/>
        <w:bottom w:val="none" w:sz="0" w:space="0" w:color="auto"/>
        <w:right w:val="none" w:sz="0" w:space="0" w:color="auto"/>
      </w:divBdr>
    </w:div>
    <w:div w:id="134639268">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74275492">
      <w:bodyDiv w:val="1"/>
      <w:marLeft w:val="0"/>
      <w:marRight w:val="0"/>
      <w:marTop w:val="0"/>
      <w:marBottom w:val="0"/>
      <w:divBdr>
        <w:top w:val="none" w:sz="0" w:space="0" w:color="auto"/>
        <w:left w:val="none" w:sz="0" w:space="0" w:color="auto"/>
        <w:bottom w:val="none" w:sz="0" w:space="0" w:color="auto"/>
        <w:right w:val="none" w:sz="0" w:space="0" w:color="auto"/>
      </w:divBdr>
    </w:div>
    <w:div w:id="205945907">
      <w:bodyDiv w:val="1"/>
      <w:marLeft w:val="0"/>
      <w:marRight w:val="0"/>
      <w:marTop w:val="0"/>
      <w:marBottom w:val="0"/>
      <w:divBdr>
        <w:top w:val="none" w:sz="0" w:space="0" w:color="auto"/>
        <w:left w:val="none" w:sz="0" w:space="0" w:color="auto"/>
        <w:bottom w:val="none" w:sz="0" w:space="0" w:color="auto"/>
        <w:right w:val="none" w:sz="0" w:space="0" w:color="auto"/>
      </w:divBdr>
    </w:div>
    <w:div w:id="248007934">
      <w:bodyDiv w:val="1"/>
      <w:marLeft w:val="0"/>
      <w:marRight w:val="0"/>
      <w:marTop w:val="0"/>
      <w:marBottom w:val="0"/>
      <w:divBdr>
        <w:top w:val="none" w:sz="0" w:space="0" w:color="auto"/>
        <w:left w:val="none" w:sz="0" w:space="0" w:color="auto"/>
        <w:bottom w:val="none" w:sz="0" w:space="0" w:color="auto"/>
        <w:right w:val="none" w:sz="0" w:space="0" w:color="auto"/>
      </w:divBdr>
    </w:div>
    <w:div w:id="259997604">
      <w:bodyDiv w:val="1"/>
      <w:marLeft w:val="0"/>
      <w:marRight w:val="0"/>
      <w:marTop w:val="0"/>
      <w:marBottom w:val="0"/>
      <w:divBdr>
        <w:top w:val="none" w:sz="0" w:space="0" w:color="auto"/>
        <w:left w:val="none" w:sz="0" w:space="0" w:color="auto"/>
        <w:bottom w:val="none" w:sz="0" w:space="0" w:color="auto"/>
        <w:right w:val="none" w:sz="0" w:space="0" w:color="auto"/>
      </w:divBdr>
    </w:div>
    <w:div w:id="289020470">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5449661">
      <w:bodyDiv w:val="1"/>
      <w:marLeft w:val="0"/>
      <w:marRight w:val="0"/>
      <w:marTop w:val="0"/>
      <w:marBottom w:val="0"/>
      <w:divBdr>
        <w:top w:val="none" w:sz="0" w:space="0" w:color="auto"/>
        <w:left w:val="none" w:sz="0" w:space="0" w:color="auto"/>
        <w:bottom w:val="none" w:sz="0" w:space="0" w:color="auto"/>
        <w:right w:val="none" w:sz="0" w:space="0" w:color="auto"/>
      </w:divBdr>
    </w:div>
    <w:div w:id="302855577">
      <w:bodyDiv w:val="1"/>
      <w:marLeft w:val="0"/>
      <w:marRight w:val="0"/>
      <w:marTop w:val="0"/>
      <w:marBottom w:val="0"/>
      <w:divBdr>
        <w:top w:val="none" w:sz="0" w:space="0" w:color="auto"/>
        <w:left w:val="none" w:sz="0" w:space="0" w:color="auto"/>
        <w:bottom w:val="none" w:sz="0" w:space="0" w:color="auto"/>
        <w:right w:val="none" w:sz="0" w:space="0" w:color="auto"/>
      </w:divBdr>
    </w:div>
    <w:div w:id="317459208">
      <w:bodyDiv w:val="1"/>
      <w:marLeft w:val="0"/>
      <w:marRight w:val="0"/>
      <w:marTop w:val="0"/>
      <w:marBottom w:val="0"/>
      <w:divBdr>
        <w:top w:val="none" w:sz="0" w:space="0" w:color="auto"/>
        <w:left w:val="none" w:sz="0" w:space="0" w:color="auto"/>
        <w:bottom w:val="none" w:sz="0" w:space="0" w:color="auto"/>
        <w:right w:val="none" w:sz="0" w:space="0" w:color="auto"/>
      </w:divBdr>
    </w:div>
    <w:div w:id="412708093">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542136770">
      <w:bodyDiv w:val="1"/>
      <w:marLeft w:val="0"/>
      <w:marRight w:val="0"/>
      <w:marTop w:val="0"/>
      <w:marBottom w:val="0"/>
      <w:divBdr>
        <w:top w:val="none" w:sz="0" w:space="0" w:color="auto"/>
        <w:left w:val="none" w:sz="0" w:space="0" w:color="auto"/>
        <w:bottom w:val="none" w:sz="0" w:space="0" w:color="auto"/>
        <w:right w:val="none" w:sz="0" w:space="0" w:color="auto"/>
      </w:divBdr>
    </w:div>
    <w:div w:id="557787900">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5212621">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35113225">
      <w:bodyDiv w:val="1"/>
      <w:marLeft w:val="0"/>
      <w:marRight w:val="0"/>
      <w:marTop w:val="0"/>
      <w:marBottom w:val="0"/>
      <w:divBdr>
        <w:top w:val="none" w:sz="0" w:space="0" w:color="auto"/>
        <w:left w:val="none" w:sz="0" w:space="0" w:color="auto"/>
        <w:bottom w:val="none" w:sz="0" w:space="0" w:color="auto"/>
        <w:right w:val="none" w:sz="0" w:space="0" w:color="auto"/>
      </w:divBdr>
    </w:div>
    <w:div w:id="672030514">
      <w:bodyDiv w:val="1"/>
      <w:marLeft w:val="0"/>
      <w:marRight w:val="0"/>
      <w:marTop w:val="0"/>
      <w:marBottom w:val="0"/>
      <w:divBdr>
        <w:top w:val="none" w:sz="0" w:space="0" w:color="auto"/>
        <w:left w:val="none" w:sz="0" w:space="0" w:color="auto"/>
        <w:bottom w:val="none" w:sz="0" w:space="0" w:color="auto"/>
        <w:right w:val="none" w:sz="0" w:space="0" w:color="auto"/>
      </w:divBdr>
    </w:div>
    <w:div w:id="691034529">
      <w:bodyDiv w:val="1"/>
      <w:marLeft w:val="0"/>
      <w:marRight w:val="0"/>
      <w:marTop w:val="0"/>
      <w:marBottom w:val="0"/>
      <w:divBdr>
        <w:top w:val="none" w:sz="0" w:space="0" w:color="auto"/>
        <w:left w:val="none" w:sz="0" w:space="0" w:color="auto"/>
        <w:bottom w:val="none" w:sz="0" w:space="0" w:color="auto"/>
        <w:right w:val="none" w:sz="0" w:space="0" w:color="auto"/>
      </w:divBdr>
    </w:div>
    <w:div w:id="702751917">
      <w:bodyDiv w:val="1"/>
      <w:marLeft w:val="0"/>
      <w:marRight w:val="0"/>
      <w:marTop w:val="0"/>
      <w:marBottom w:val="0"/>
      <w:divBdr>
        <w:top w:val="none" w:sz="0" w:space="0" w:color="auto"/>
        <w:left w:val="none" w:sz="0" w:space="0" w:color="auto"/>
        <w:bottom w:val="none" w:sz="0" w:space="0" w:color="auto"/>
        <w:right w:val="none" w:sz="0" w:space="0" w:color="auto"/>
      </w:divBdr>
    </w:div>
    <w:div w:id="728193258">
      <w:bodyDiv w:val="1"/>
      <w:marLeft w:val="0"/>
      <w:marRight w:val="0"/>
      <w:marTop w:val="0"/>
      <w:marBottom w:val="0"/>
      <w:divBdr>
        <w:top w:val="none" w:sz="0" w:space="0" w:color="auto"/>
        <w:left w:val="none" w:sz="0" w:space="0" w:color="auto"/>
        <w:bottom w:val="none" w:sz="0" w:space="0" w:color="auto"/>
        <w:right w:val="none" w:sz="0" w:space="0" w:color="auto"/>
      </w:divBdr>
    </w:div>
    <w:div w:id="743142000">
      <w:bodyDiv w:val="1"/>
      <w:marLeft w:val="0"/>
      <w:marRight w:val="0"/>
      <w:marTop w:val="0"/>
      <w:marBottom w:val="0"/>
      <w:divBdr>
        <w:top w:val="none" w:sz="0" w:space="0" w:color="auto"/>
        <w:left w:val="none" w:sz="0" w:space="0" w:color="auto"/>
        <w:bottom w:val="none" w:sz="0" w:space="0" w:color="auto"/>
        <w:right w:val="none" w:sz="0" w:space="0" w:color="auto"/>
      </w:divBdr>
    </w:div>
    <w:div w:id="748580913">
      <w:bodyDiv w:val="1"/>
      <w:marLeft w:val="0"/>
      <w:marRight w:val="0"/>
      <w:marTop w:val="0"/>
      <w:marBottom w:val="0"/>
      <w:divBdr>
        <w:top w:val="none" w:sz="0" w:space="0" w:color="auto"/>
        <w:left w:val="none" w:sz="0" w:space="0" w:color="auto"/>
        <w:bottom w:val="none" w:sz="0" w:space="0" w:color="auto"/>
        <w:right w:val="none" w:sz="0" w:space="0" w:color="auto"/>
      </w:divBdr>
    </w:div>
    <w:div w:id="765612007">
      <w:bodyDiv w:val="1"/>
      <w:marLeft w:val="0"/>
      <w:marRight w:val="0"/>
      <w:marTop w:val="0"/>
      <w:marBottom w:val="0"/>
      <w:divBdr>
        <w:top w:val="none" w:sz="0" w:space="0" w:color="auto"/>
        <w:left w:val="none" w:sz="0" w:space="0" w:color="auto"/>
        <w:bottom w:val="none" w:sz="0" w:space="0" w:color="auto"/>
        <w:right w:val="none" w:sz="0" w:space="0" w:color="auto"/>
      </w:divBdr>
    </w:div>
    <w:div w:id="799879864">
      <w:bodyDiv w:val="1"/>
      <w:marLeft w:val="0"/>
      <w:marRight w:val="0"/>
      <w:marTop w:val="0"/>
      <w:marBottom w:val="0"/>
      <w:divBdr>
        <w:top w:val="none" w:sz="0" w:space="0" w:color="auto"/>
        <w:left w:val="none" w:sz="0" w:space="0" w:color="auto"/>
        <w:bottom w:val="none" w:sz="0" w:space="0" w:color="auto"/>
        <w:right w:val="none" w:sz="0" w:space="0" w:color="auto"/>
      </w:divBdr>
    </w:div>
    <w:div w:id="823594252">
      <w:bodyDiv w:val="1"/>
      <w:marLeft w:val="0"/>
      <w:marRight w:val="0"/>
      <w:marTop w:val="0"/>
      <w:marBottom w:val="0"/>
      <w:divBdr>
        <w:top w:val="none" w:sz="0" w:space="0" w:color="auto"/>
        <w:left w:val="none" w:sz="0" w:space="0" w:color="auto"/>
        <w:bottom w:val="none" w:sz="0" w:space="0" w:color="auto"/>
        <w:right w:val="none" w:sz="0" w:space="0" w:color="auto"/>
      </w:divBdr>
    </w:div>
    <w:div w:id="895973361">
      <w:bodyDiv w:val="1"/>
      <w:marLeft w:val="0"/>
      <w:marRight w:val="0"/>
      <w:marTop w:val="0"/>
      <w:marBottom w:val="0"/>
      <w:divBdr>
        <w:top w:val="none" w:sz="0" w:space="0" w:color="auto"/>
        <w:left w:val="none" w:sz="0" w:space="0" w:color="auto"/>
        <w:bottom w:val="none" w:sz="0" w:space="0" w:color="auto"/>
        <w:right w:val="none" w:sz="0" w:space="0" w:color="auto"/>
      </w:divBdr>
    </w:div>
    <w:div w:id="901982857">
      <w:bodyDiv w:val="1"/>
      <w:marLeft w:val="0"/>
      <w:marRight w:val="0"/>
      <w:marTop w:val="0"/>
      <w:marBottom w:val="0"/>
      <w:divBdr>
        <w:top w:val="none" w:sz="0" w:space="0" w:color="auto"/>
        <w:left w:val="none" w:sz="0" w:space="0" w:color="auto"/>
        <w:bottom w:val="none" w:sz="0" w:space="0" w:color="auto"/>
        <w:right w:val="none" w:sz="0" w:space="0" w:color="auto"/>
      </w:divBdr>
      <w:divsChild>
        <w:div w:id="253512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2482">
      <w:bodyDiv w:val="1"/>
      <w:marLeft w:val="0"/>
      <w:marRight w:val="0"/>
      <w:marTop w:val="0"/>
      <w:marBottom w:val="0"/>
      <w:divBdr>
        <w:top w:val="none" w:sz="0" w:space="0" w:color="auto"/>
        <w:left w:val="none" w:sz="0" w:space="0" w:color="auto"/>
        <w:bottom w:val="none" w:sz="0" w:space="0" w:color="auto"/>
        <w:right w:val="none" w:sz="0" w:space="0" w:color="auto"/>
      </w:divBdr>
    </w:div>
    <w:div w:id="982538700">
      <w:bodyDiv w:val="1"/>
      <w:marLeft w:val="0"/>
      <w:marRight w:val="0"/>
      <w:marTop w:val="0"/>
      <w:marBottom w:val="0"/>
      <w:divBdr>
        <w:top w:val="none" w:sz="0" w:space="0" w:color="auto"/>
        <w:left w:val="none" w:sz="0" w:space="0" w:color="auto"/>
        <w:bottom w:val="none" w:sz="0" w:space="0" w:color="auto"/>
        <w:right w:val="none" w:sz="0" w:space="0" w:color="auto"/>
      </w:divBdr>
    </w:div>
    <w:div w:id="991719269">
      <w:bodyDiv w:val="1"/>
      <w:marLeft w:val="0"/>
      <w:marRight w:val="0"/>
      <w:marTop w:val="0"/>
      <w:marBottom w:val="0"/>
      <w:divBdr>
        <w:top w:val="none" w:sz="0" w:space="0" w:color="auto"/>
        <w:left w:val="none" w:sz="0" w:space="0" w:color="auto"/>
        <w:bottom w:val="none" w:sz="0" w:space="0" w:color="auto"/>
        <w:right w:val="none" w:sz="0" w:space="0" w:color="auto"/>
      </w:divBdr>
    </w:div>
    <w:div w:id="1008100695">
      <w:bodyDiv w:val="1"/>
      <w:marLeft w:val="0"/>
      <w:marRight w:val="0"/>
      <w:marTop w:val="0"/>
      <w:marBottom w:val="0"/>
      <w:divBdr>
        <w:top w:val="none" w:sz="0" w:space="0" w:color="auto"/>
        <w:left w:val="none" w:sz="0" w:space="0" w:color="auto"/>
        <w:bottom w:val="none" w:sz="0" w:space="0" w:color="auto"/>
        <w:right w:val="none" w:sz="0" w:space="0" w:color="auto"/>
      </w:divBdr>
    </w:div>
    <w:div w:id="1068721749">
      <w:bodyDiv w:val="1"/>
      <w:marLeft w:val="0"/>
      <w:marRight w:val="0"/>
      <w:marTop w:val="0"/>
      <w:marBottom w:val="0"/>
      <w:divBdr>
        <w:top w:val="none" w:sz="0" w:space="0" w:color="auto"/>
        <w:left w:val="none" w:sz="0" w:space="0" w:color="auto"/>
        <w:bottom w:val="none" w:sz="0" w:space="0" w:color="auto"/>
        <w:right w:val="none" w:sz="0" w:space="0" w:color="auto"/>
      </w:divBdr>
    </w:div>
    <w:div w:id="1082261600">
      <w:bodyDiv w:val="1"/>
      <w:marLeft w:val="0"/>
      <w:marRight w:val="0"/>
      <w:marTop w:val="0"/>
      <w:marBottom w:val="0"/>
      <w:divBdr>
        <w:top w:val="none" w:sz="0" w:space="0" w:color="auto"/>
        <w:left w:val="none" w:sz="0" w:space="0" w:color="auto"/>
        <w:bottom w:val="none" w:sz="0" w:space="0" w:color="auto"/>
        <w:right w:val="none" w:sz="0" w:space="0" w:color="auto"/>
      </w:divBdr>
    </w:div>
    <w:div w:id="1083724769">
      <w:bodyDiv w:val="1"/>
      <w:marLeft w:val="0"/>
      <w:marRight w:val="0"/>
      <w:marTop w:val="0"/>
      <w:marBottom w:val="0"/>
      <w:divBdr>
        <w:top w:val="none" w:sz="0" w:space="0" w:color="auto"/>
        <w:left w:val="none" w:sz="0" w:space="0" w:color="auto"/>
        <w:bottom w:val="none" w:sz="0" w:space="0" w:color="auto"/>
        <w:right w:val="none" w:sz="0" w:space="0" w:color="auto"/>
      </w:divBdr>
    </w:div>
    <w:div w:id="1094864341">
      <w:bodyDiv w:val="1"/>
      <w:marLeft w:val="0"/>
      <w:marRight w:val="0"/>
      <w:marTop w:val="0"/>
      <w:marBottom w:val="0"/>
      <w:divBdr>
        <w:top w:val="none" w:sz="0" w:space="0" w:color="auto"/>
        <w:left w:val="none" w:sz="0" w:space="0" w:color="auto"/>
        <w:bottom w:val="none" w:sz="0" w:space="0" w:color="auto"/>
        <w:right w:val="none" w:sz="0" w:space="0" w:color="auto"/>
      </w:divBdr>
    </w:div>
    <w:div w:id="1101293181">
      <w:bodyDiv w:val="1"/>
      <w:marLeft w:val="0"/>
      <w:marRight w:val="0"/>
      <w:marTop w:val="0"/>
      <w:marBottom w:val="0"/>
      <w:divBdr>
        <w:top w:val="none" w:sz="0" w:space="0" w:color="auto"/>
        <w:left w:val="none" w:sz="0" w:space="0" w:color="auto"/>
        <w:bottom w:val="none" w:sz="0" w:space="0" w:color="auto"/>
        <w:right w:val="none" w:sz="0" w:space="0" w:color="auto"/>
      </w:divBdr>
    </w:div>
    <w:div w:id="1157455518">
      <w:bodyDiv w:val="1"/>
      <w:marLeft w:val="0"/>
      <w:marRight w:val="0"/>
      <w:marTop w:val="0"/>
      <w:marBottom w:val="0"/>
      <w:divBdr>
        <w:top w:val="none" w:sz="0" w:space="0" w:color="auto"/>
        <w:left w:val="none" w:sz="0" w:space="0" w:color="auto"/>
        <w:bottom w:val="none" w:sz="0" w:space="0" w:color="auto"/>
        <w:right w:val="none" w:sz="0" w:space="0" w:color="auto"/>
      </w:divBdr>
    </w:div>
    <w:div w:id="1162240744">
      <w:bodyDiv w:val="1"/>
      <w:marLeft w:val="0"/>
      <w:marRight w:val="0"/>
      <w:marTop w:val="0"/>
      <w:marBottom w:val="0"/>
      <w:divBdr>
        <w:top w:val="none" w:sz="0" w:space="0" w:color="auto"/>
        <w:left w:val="none" w:sz="0" w:space="0" w:color="auto"/>
        <w:bottom w:val="none" w:sz="0" w:space="0" w:color="auto"/>
        <w:right w:val="none" w:sz="0" w:space="0" w:color="auto"/>
      </w:divBdr>
    </w:div>
    <w:div w:id="1234387024">
      <w:bodyDiv w:val="1"/>
      <w:marLeft w:val="0"/>
      <w:marRight w:val="0"/>
      <w:marTop w:val="0"/>
      <w:marBottom w:val="0"/>
      <w:divBdr>
        <w:top w:val="none" w:sz="0" w:space="0" w:color="auto"/>
        <w:left w:val="none" w:sz="0" w:space="0" w:color="auto"/>
        <w:bottom w:val="none" w:sz="0" w:space="0" w:color="auto"/>
        <w:right w:val="none" w:sz="0" w:space="0" w:color="auto"/>
      </w:divBdr>
    </w:div>
    <w:div w:id="1380204961">
      <w:bodyDiv w:val="1"/>
      <w:marLeft w:val="0"/>
      <w:marRight w:val="0"/>
      <w:marTop w:val="0"/>
      <w:marBottom w:val="0"/>
      <w:divBdr>
        <w:top w:val="none" w:sz="0" w:space="0" w:color="auto"/>
        <w:left w:val="none" w:sz="0" w:space="0" w:color="auto"/>
        <w:bottom w:val="none" w:sz="0" w:space="0" w:color="auto"/>
        <w:right w:val="none" w:sz="0" w:space="0" w:color="auto"/>
      </w:divBdr>
    </w:div>
    <w:div w:id="1380664310">
      <w:bodyDiv w:val="1"/>
      <w:marLeft w:val="0"/>
      <w:marRight w:val="0"/>
      <w:marTop w:val="0"/>
      <w:marBottom w:val="0"/>
      <w:divBdr>
        <w:top w:val="none" w:sz="0" w:space="0" w:color="auto"/>
        <w:left w:val="none" w:sz="0" w:space="0" w:color="auto"/>
        <w:bottom w:val="none" w:sz="0" w:space="0" w:color="auto"/>
        <w:right w:val="none" w:sz="0" w:space="0" w:color="auto"/>
      </w:divBdr>
    </w:div>
    <w:div w:id="1399744278">
      <w:bodyDiv w:val="1"/>
      <w:marLeft w:val="0"/>
      <w:marRight w:val="0"/>
      <w:marTop w:val="0"/>
      <w:marBottom w:val="0"/>
      <w:divBdr>
        <w:top w:val="none" w:sz="0" w:space="0" w:color="auto"/>
        <w:left w:val="none" w:sz="0" w:space="0" w:color="auto"/>
        <w:bottom w:val="none" w:sz="0" w:space="0" w:color="auto"/>
        <w:right w:val="none" w:sz="0" w:space="0" w:color="auto"/>
      </w:divBdr>
    </w:div>
    <w:div w:id="1406683152">
      <w:bodyDiv w:val="1"/>
      <w:marLeft w:val="0"/>
      <w:marRight w:val="0"/>
      <w:marTop w:val="0"/>
      <w:marBottom w:val="0"/>
      <w:divBdr>
        <w:top w:val="none" w:sz="0" w:space="0" w:color="auto"/>
        <w:left w:val="none" w:sz="0" w:space="0" w:color="auto"/>
        <w:bottom w:val="none" w:sz="0" w:space="0" w:color="auto"/>
        <w:right w:val="none" w:sz="0" w:space="0" w:color="auto"/>
      </w:divBdr>
    </w:div>
    <w:div w:id="1511068370">
      <w:bodyDiv w:val="1"/>
      <w:marLeft w:val="0"/>
      <w:marRight w:val="0"/>
      <w:marTop w:val="0"/>
      <w:marBottom w:val="0"/>
      <w:divBdr>
        <w:top w:val="none" w:sz="0" w:space="0" w:color="auto"/>
        <w:left w:val="none" w:sz="0" w:space="0" w:color="auto"/>
        <w:bottom w:val="none" w:sz="0" w:space="0" w:color="auto"/>
        <w:right w:val="none" w:sz="0" w:space="0" w:color="auto"/>
      </w:divBdr>
    </w:div>
    <w:div w:id="1515916637">
      <w:bodyDiv w:val="1"/>
      <w:marLeft w:val="0"/>
      <w:marRight w:val="0"/>
      <w:marTop w:val="0"/>
      <w:marBottom w:val="0"/>
      <w:divBdr>
        <w:top w:val="none" w:sz="0" w:space="0" w:color="auto"/>
        <w:left w:val="none" w:sz="0" w:space="0" w:color="auto"/>
        <w:bottom w:val="none" w:sz="0" w:space="0" w:color="auto"/>
        <w:right w:val="none" w:sz="0" w:space="0" w:color="auto"/>
      </w:divBdr>
    </w:div>
    <w:div w:id="1525947964">
      <w:bodyDiv w:val="1"/>
      <w:marLeft w:val="0"/>
      <w:marRight w:val="0"/>
      <w:marTop w:val="0"/>
      <w:marBottom w:val="0"/>
      <w:divBdr>
        <w:top w:val="none" w:sz="0" w:space="0" w:color="auto"/>
        <w:left w:val="none" w:sz="0" w:space="0" w:color="auto"/>
        <w:bottom w:val="none" w:sz="0" w:space="0" w:color="auto"/>
        <w:right w:val="none" w:sz="0" w:space="0" w:color="auto"/>
      </w:divBdr>
    </w:div>
    <w:div w:id="1600528354">
      <w:bodyDiv w:val="1"/>
      <w:marLeft w:val="0"/>
      <w:marRight w:val="0"/>
      <w:marTop w:val="0"/>
      <w:marBottom w:val="0"/>
      <w:divBdr>
        <w:top w:val="none" w:sz="0" w:space="0" w:color="auto"/>
        <w:left w:val="none" w:sz="0" w:space="0" w:color="auto"/>
        <w:bottom w:val="none" w:sz="0" w:space="0" w:color="auto"/>
        <w:right w:val="none" w:sz="0" w:space="0" w:color="auto"/>
      </w:divBdr>
    </w:div>
    <w:div w:id="1613240708">
      <w:bodyDiv w:val="1"/>
      <w:marLeft w:val="0"/>
      <w:marRight w:val="0"/>
      <w:marTop w:val="0"/>
      <w:marBottom w:val="0"/>
      <w:divBdr>
        <w:top w:val="none" w:sz="0" w:space="0" w:color="auto"/>
        <w:left w:val="none" w:sz="0" w:space="0" w:color="auto"/>
        <w:bottom w:val="none" w:sz="0" w:space="0" w:color="auto"/>
        <w:right w:val="none" w:sz="0" w:space="0" w:color="auto"/>
      </w:divBdr>
    </w:div>
    <w:div w:id="1624968062">
      <w:bodyDiv w:val="1"/>
      <w:marLeft w:val="0"/>
      <w:marRight w:val="0"/>
      <w:marTop w:val="0"/>
      <w:marBottom w:val="0"/>
      <w:divBdr>
        <w:top w:val="none" w:sz="0" w:space="0" w:color="auto"/>
        <w:left w:val="none" w:sz="0" w:space="0" w:color="auto"/>
        <w:bottom w:val="none" w:sz="0" w:space="0" w:color="auto"/>
        <w:right w:val="none" w:sz="0" w:space="0" w:color="auto"/>
      </w:divBdr>
    </w:div>
    <w:div w:id="1660621330">
      <w:bodyDiv w:val="1"/>
      <w:marLeft w:val="0"/>
      <w:marRight w:val="0"/>
      <w:marTop w:val="0"/>
      <w:marBottom w:val="0"/>
      <w:divBdr>
        <w:top w:val="none" w:sz="0" w:space="0" w:color="auto"/>
        <w:left w:val="none" w:sz="0" w:space="0" w:color="auto"/>
        <w:bottom w:val="none" w:sz="0" w:space="0" w:color="auto"/>
        <w:right w:val="none" w:sz="0" w:space="0" w:color="auto"/>
      </w:divBdr>
    </w:div>
    <w:div w:id="1731271979">
      <w:bodyDiv w:val="1"/>
      <w:marLeft w:val="0"/>
      <w:marRight w:val="0"/>
      <w:marTop w:val="0"/>
      <w:marBottom w:val="0"/>
      <w:divBdr>
        <w:top w:val="none" w:sz="0" w:space="0" w:color="auto"/>
        <w:left w:val="none" w:sz="0" w:space="0" w:color="auto"/>
        <w:bottom w:val="none" w:sz="0" w:space="0" w:color="auto"/>
        <w:right w:val="none" w:sz="0" w:space="0" w:color="auto"/>
      </w:divBdr>
    </w:div>
    <w:div w:id="1763406249">
      <w:bodyDiv w:val="1"/>
      <w:marLeft w:val="0"/>
      <w:marRight w:val="0"/>
      <w:marTop w:val="0"/>
      <w:marBottom w:val="0"/>
      <w:divBdr>
        <w:top w:val="none" w:sz="0" w:space="0" w:color="auto"/>
        <w:left w:val="none" w:sz="0" w:space="0" w:color="auto"/>
        <w:bottom w:val="none" w:sz="0" w:space="0" w:color="auto"/>
        <w:right w:val="none" w:sz="0" w:space="0" w:color="auto"/>
      </w:divBdr>
    </w:div>
    <w:div w:id="1770543120">
      <w:bodyDiv w:val="1"/>
      <w:marLeft w:val="0"/>
      <w:marRight w:val="0"/>
      <w:marTop w:val="0"/>
      <w:marBottom w:val="0"/>
      <w:divBdr>
        <w:top w:val="none" w:sz="0" w:space="0" w:color="auto"/>
        <w:left w:val="none" w:sz="0" w:space="0" w:color="auto"/>
        <w:bottom w:val="none" w:sz="0" w:space="0" w:color="auto"/>
        <w:right w:val="none" w:sz="0" w:space="0" w:color="auto"/>
      </w:divBdr>
    </w:div>
    <w:div w:id="1774087005">
      <w:bodyDiv w:val="1"/>
      <w:marLeft w:val="0"/>
      <w:marRight w:val="0"/>
      <w:marTop w:val="0"/>
      <w:marBottom w:val="0"/>
      <w:divBdr>
        <w:top w:val="none" w:sz="0" w:space="0" w:color="auto"/>
        <w:left w:val="none" w:sz="0" w:space="0" w:color="auto"/>
        <w:bottom w:val="none" w:sz="0" w:space="0" w:color="auto"/>
        <w:right w:val="none" w:sz="0" w:space="0" w:color="auto"/>
      </w:divBdr>
    </w:div>
    <w:div w:id="1778788393">
      <w:bodyDiv w:val="1"/>
      <w:marLeft w:val="0"/>
      <w:marRight w:val="0"/>
      <w:marTop w:val="0"/>
      <w:marBottom w:val="0"/>
      <w:divBdr>
        <w:top w:val="none" w:sz="0" w:space="0" w:color="auto"/>
        <w:left w:val="none" w:sz="0" w:space="0" w:color="auto"/>
        <w:bottom w:val="none" w:sz="0" w:space="0" w:color="auto"/>
        <w:right w:val="none" w:sz="0" w:space="0" w:color="auto"/>
      </w:divBdr>
    </w:div>
    <w:div w:id="1797336163">
      <w:bodyDiv w:val="1"/>
      <w:marLeft w:val="0"/>
      <w:marRight w:val="0"/>
      <w:marTop w:val="0"/>
      <w:marBottom w:val="0"/>
      <w:divBdr>
        <w:top w:val="none" w:sz="0" w:space="0" w:color="auto"/>
        <w:left w:val="none" w:sz="0" w:space="0" w:color="auto"/>
        <w:bottom w:val="none" w:sz="0" w:space="0" w:color="auto"/>
        <w:right w:val="none" w:sz="0" w:space="0" w:color="auto"/>
      </w:divBdr>
    </w:div>
    <w:div w:id="1837843456">
      <w:bodyDiv w:val="1"/>
      <w:marLeft w:val="0"/>
      <w:marRight w:val="0"/>
      <w:marTop w:val="0"/>
      <w:marBottom w:val="0"/>
      <w:divBdr>
        <w:top w:val="none" w:sz="0" w:space="0" w:color="auto"/>
        <w:left w:val="none" w:sz="0" w:space="0" w:color="auto"/>
        <w:bottom w:val="none" w:sz="0" w:space="0" w:color="auto"/>
        <w:right w:val="none" w:sz="0" w:space="0" w:color="auto"/>
      </w:divBdr>
    </w:div>
    <w:div w:id="1913931304">
      <w:bodyDiv w:val="1"/>
      <w:marLeft w:val="0"/>
      <w:marRight w:val="0"/>
      <w:marTop w:val="0"/>
      <w:marBottom w:val="0"/>
      <w:divBdr>
        <w:top w:val="none" w:sz="0" w:space="0" w:color="auto"/>
        <w:left w:val="none" w:sz="0" w:space="0" w:color="auto"/>
        <w:bottom w:val="none" w:sz="0" w:space="0" w:color="auto"/>
        <w:right w:val="none" w:sz="0" w:space="0" w:color="auto"/>
      </w:divBdr>
    </w:div>
    <w:div w:id="1951205686">
      <w:bodyDiv w:val="1"/>
      <w:marLeft w:val="0"/>
      <w:marRight w:val="0"/>
      <w:marTop w:val="0"/>
      <w:marBottom w:val="0"/>
      <w:divBdr>
        <w:top w:val="none" w:sz="0" w:space="0" w:color="auto"/>
        <w:left w:val="none" w:sz="0" w:space="0" w:color="auto"/>
        <w:bottom w:val="none" w:sz="0" w:space="0" w:color="auto"/>
        <w:right w:val="none" w:sz="0" w:space="0" w:color="auto"/>
      </w:divBdr>
    </w:div>
    <w:div w:id="1965692894">
      <w:bodyDiv w:val="1"/>
      <w:marLeft w:val="0"/>
      <w:marRight w:val="0"/>
      <w:marTop w:val="0"/>
      <w:marBottom w:val="0"/>
      <w:divBdr>
        <w:top w:val="none" w:sz="0" w:space="0" w:color="auto"/>
        <w:left w:val="none" w:sz="0" w:space="0" w:color="auto"/>
        <w:bottom w:val="none" w:sz="0" w:space="0" w:color="auto"/>
        <w:right w:val="none" w:sz="0" w:space="0" w:color="auto"/>
      </w:divBdr>
    </w:div>
    <w:div w:id="1970889821">
      <w:bodyDiv w:val="1"/>
      <w:marLeft w:val="0"/>
      <w:marRight w:val="0"/>
      <w:marTop w:val="0"/>
      <w:marBottom w:val="0"/>
      <w:divBdr>
        <w:top w:val="none" w:sz="0" w:space="0" w:color="auto"/>
        <w:left w:val="none" w:sz="0" w:space="0" w:color="auto"/>
        <w:bottom w:val="none" w:sz="0" w:space="0" w:color="auto"/>
        <w:right w:val="none" w:sz="0" w:space="0" w:color="auto"/>
      </w:divBdr>
    </w:div>
    <w:div w:id="2060787847">
      <w:bodyDiv w:val="1"/>
      <w:marLeft w:val="0"/>
      <w:marRight w:val="0"/>
      <w:marTop w:val="0"/>
      <w:marBottom w:val="0"/>
      <w:divBdr>
        <w:top w:val="none" w:sz="0" w:space="0" w:color="auto"/>
        <w:left w:val="none" w:sz="0" w:space="0" w:color="auto"/>
        <w:bottom w:val="none" w:sz="0" w:space="0" w:color="auto"/>
        <w:right w:val="none" w:sz="0" w:space="0" w:color="auto"/>
      </w:divBdr>
    </w:div>
    <w:div w:id="2086220124">
      <w:bodyDiv w:val="1"/>
      <w:marLeft w:val="0"/>
      <w:marRight w:val="0"/>
      <w:marTop w:val="0"/>
      <w:marBottom w:val="0"/>
      <w:divBdr>
        <w:top w:val="none" w:sz="0" w:space="0" w:color="auto"/>
        <w:left w:val="none" w:sz="0" w:space="0" w:color="auto"/>
        <w:bottom w:val="none" w:sz="0" w:space="0" w:color="auto"/>
        <w:right w:val="none" w:sz="0" w:space="0" w:color="auto"/>
      </w:divBdr>
    </w:div>
    <w:div w:id="2101486960">
      <w:bodyDiv w:val="1"/>
      <w:marLeft w:val="0"/>
      <w:marRight w:val="0"/>
      <w:marTop w:val="0"/>
      <w:marBottom w:val="0"/>
      <w:divBdr>
        <w:top w:val="none" w:sz="0" w:space="0" w:color="auto"/>
        <w:left w:val="none" w:sz="0" w:space="0" w:color="auto"/>
        <w:bottom w:val="none" w:sz="0" w:space="0" w:color="auto"/>
        <w:right w:val="none" w:sz="0" w:space="0" w:color="auto"/>
      </w:divBdr>
    </w:div>
    <w:div w:id="210634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acn.org/beacon" TargetMode="External"/><Relationship Id="rId18" Type="http://schemas.openxmlformats.org/officeDocument/2006/relationships/hyperlink" Target="https://www.utmb.edu/supplychain/surplus/faq.asp" TargetMode="External"/><Relationship Id="rId26" Type="http://schemas.openxmlformats.org/officeDocument/2006/relationships/hyperlink" Target="mailto:vpleasan@utmb.edu" TargetMode="External"/><Relationship Id="rId3" Type="http://schemas.openxmlformats.org/officeDocument/2006/relationships/styles" Target="styles.xml"/><Relationship Id="rId21" Type="http://schemas.openxmlformats.org/officeDocument/2006/relationships/hyperlink" Target="https://utmb.us/36y"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https://www.utmbhealth.com/services/rmch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utmb.edu/swapsho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tmb.us/384" TargetMode="External"/><Relationship Id="rId24" Type="http://schemas.openxmlformats.org/officeDocument/2006/relationships/hyperlink" Target="http://www.naturallyslim.com/livingwel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utmb.edu/mondays-in-march" TargetMode="External"/><Relationship Id="rId28" Type="http://schemas.openxmlformats.org/officeDocument/2006/relationships/hyperlink" Target="http://sdstream.utmb.edu:8080/stream" TargetMode="External"/><Relationship Id="rId10" Type="http://schemas.openxmlformats.org/officeDocument/2006/relationships/image" Target="media/image3.png"/><Relationship Id="rId19" Type="http://schemas.openxmlformats.org/officeDocument/2006/relationships/hyperlink" Target="https://www.utmb.edu/swapshop/listings.as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intranet.utmb.edu/QHS" TargetMode="External"/><Relationship Id="rId27" Type="http://schemas.openxmlformats.org/officeDocument/2006/relationships/hyperlink" Target="https://hdstream.utmb.edu/VEMSWeb/Widgets/EmbedPlayerControllerWidget.html?ver=6.3.7.6&amp;autoplay=true&amp;contentID=6"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A06FA-CE3B-4506-82E9-18D3250CF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Hale, Catherine</cp:lastModifiedBy>
  <cp:revision>9</cp:revision>
  <cp:lastPrinted>2019-03-07T17:01:00Z</cp:lastPrinted>
  <dcterms:created xsi:type="dcterms:W3CDTF">2019-03-07T16:32:00Z</dcterms:created>
  <dcterms:modified xsi:type="dcterms:W3CDTF">2019-03-12T12:42:00Z</dcterms:modified>
</cp:coreProperties>
</file>