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C069ED" w:rsidP="00B14985">
                            <w:pPr>
                              <w:jc w:val="right"/>
                              <w:rPr>
                                <w:rFonts w:ascii="Calibri Light" w:hAnsi="Calibri Light"/>
                                <w:b/>
                                <w:color w:val="FF0000"/>
                                <w:sz w:val="20"/>
                              </w:rPr>
                            </w:pPr>
                            <w:r>
                              <w:rPr>
                                <w:rStyle w:val="Hyperlink"/>
                                <w:rFonts w:ascii="Calibri Light" w:hAnsi="Calibri Light"/>
                                <w:b/>
                                <w:color w:val="FF0000"/>
                                <w:sz w:val="20"/>
                              </w:rPr>
                              <w:fldChar w:fldCharType="begin"/>
                            </w:r>
                            <w:r>
                              <w:rPr>
                                <w:rStyle w:val="Hyperlink"/>
                                <w:rFonts w:ascii="Calibri Light" w:hAnsi="Calibri Light"/>
                                <w:b/>
                                <w:color w:val="FF0000"/>
                                <w:sz w:val="20"/>
                              </w:rPr>
                              <w:instrText xml:space="preserve"> HYPERLINK "https://ispace.utmb.edu/xythoswfs/webview/_xy-12470404_1" </w:instrText>
                            </w:r>
                            <w:r>
                              <w:rPr>
                                <w:rStyle w:val="Hyperlink"/>
                                <w:rFonts w:ascii="Calibri Light" w:hAnsi="Calibri Light"/>
                                <w:b/>
                                <w:color w:val="FF0000"/>
                                <w:sz w:val="20"/>
                              </w:rPr>
                              <w:fldChar w:fldCharType="separate"/>
                            </w:r>
                            <w:r w:rsidR="007E583D" w:rsidRPr="00C175F9">
                              <w:rPr>
                                <w:rStyle w:val="Hyperlink"/>
                                <w:rFonts w:ascii="Calibri Light" w:hAnsi="Calibri Light"/>
                                <w:b/>
                                <w:color w:val="FF0000"/>
                                <w:sz w:val="20"/>
                              </w:rPr>
                              <w:t>Weekly Relays User Guide</w:t>
                            </w:r>
                            <w:r>
                              <w:rPr>
                                <w:rStyle w:val="Hyperlink"/>
                                <w:rFonts w:ascii="Calibri Light" w:hAnsi="Calibri Light"/>
                                <w:b/>
                                <w:color w:val="FF0000"/>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C069ED" w:rsidP="00B14985">
                      <w:pPr>
                        <w:jc w:val="right"/>
                        <w:rPr>
                          <w:rFonts w:ascii="Calibri Light" w:hAnsi="Calibri Light"/>
                          <w:b/>
                          <w:color w:val="FF0000"/>
                          <w:sz w:val="20"/>
                        </w:rPr>
                      </w:pPr>
                      <w:r>
                        <w:rPr>
                          <w:rStyle w:val="Hyperlink"/>
                          <w:rFonts w:ascii="Calibri Light" w:hAnsi="Calibri Light"/>
                          <w:b/>
                          <w:color w:val="FF0000"/>
                          <w:sz w:val="20"/>
                        </w:rPr>
                        <w:fldChar w:fldCharType="begin"/>
                      </w:r>
                      <w:r>
                        <w:rPr>
                          <w:rStyle w:val="Hyperlink"/>
                          <w:rFonts w:ascii="Calibri Light" w:hAnsi="Calibri Light"/>
                          <w:b/>
                          <w:color w:val="FF0000"/>
                          <w:sz w:val="20"/>
                        </w:rPr>
                        <w:instrText xml:space="preserve"> HYPERLINK "https://ispace.utmb.edu/xythoswfs/webview/_xy-12470404_1" </w:instrText>
                      </w:r>
                      <w:r>
                        <w:rPr>
                          <w:rStyle w:val="Hyperlink"/>
                          <w:rFonts w:ascii="Calibri Light" w:hAnsi="Calibri Light"/>
                          <w:b/>
                          <w:color w:val="FF0000"/>
                          <w:sz w:val="20"/>
                        </w:rPr>
                        <w:fldChar w:fldCharType="separate"/>
                      </w:r>
                      <w:r w:rsidR="007E583D" w:rsidRPr="00C175F9">
                        <w:rPr>
                          <w:rStyle w:val="Hyperlink"/>
                          <w:rFonts w:ascii="Calibri Light" w:hAnsi="Calibri Light"/>
                          <w:b/>
                          <w:color w:val="FF0000"/>
                          <w:sz w:val="20"/>
                        </w:rPr>
                        <w:t>Weekly Relays User Guide</w:t>
                      </w:r>
                      <w:r>
                        <w:rPr>
                          <w:rStyle w:val="Hyperlink"/>
                          <w:rFonts w:ascii="Calibri Light" w:hAnsi="Calibri Light"/>
                          <w:b/>
                          <w:color w:val="FF0000"/>
                          <w:sz w:val="20"/>
                        </w:rPr>
                        <w:fldChar w:fldCharType="end"/>
                      </w:r>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6BDDA71" w:rsidR="009C2829" w:rsidRPr="000257FB" w:rsidRDefault="00E01EC3" w:rsidP="007073E8">
            <w:pPr>
              <w:pStyle w:val="Header"/>
              <w:jc w:val="center"/>
              <w:rPr>
                <w:rFonts w:asciiTheme="majorHAnsi" w:hAnsiTheme="majorHAnsi"/>
                <w:b/>
              </w:rPr>
            </w:pPr>
            <w:r>
              <w:rPr>
                <w:rFonts w:asciiTheme="majorHAnsi" w:hAnsiTheme="majorHAnsi"/>
                <w:b/>
                <w:sz w:val="22"/>
              </w:rPr>
              <w:t xml:space="preserve">April </w:t>
            </w:r>
            <w:r w:rsidR="00167AFC">
              <w:rPr>
                <w:rFonts w:asciiTheme="majorHAnsi" w:hAnsiTheme="majorHAnsi"/>
                <w:b/>
                <w:sz w:val="22"/>
              </w:rPr>
              <w:t>25</w:t>
            </w:r>
            <w:r w:rsidR="00767FEA">
              <w:rPr>
                <w:rFonts w:asciiTheme="majorHAnsi" w:hAnsiTheme="majorHAnsi"/>
                <w:b/>
                <w:sz w:val="22"/>
              </w:rPr>
              <w:t>, 201</w:t>
            </w:r>
            <w:r>
              <w:rPr>
                <w:rFonts w:asciiTheme="majorHAnsi" w:hAnsiTheme="majorHAnsi"/>
                <w:b/>
                <w:sz w:val="22"/>
              </w:rPr>
              <w:t>9</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9">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0">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6B8118F9" w14:textId="77777777" w:rsidR="00A35B2A" w:rsidRDefault="00A35B2A" w:rsidP="00E73888">
            <w:pPr>
              <w:rPr>
                <w:rFonts w:ascii="Tahoma" w:hAnsi="Tahoma" w:cs="Tahoma"/>
                <w:b/>
                <w:color w:val="984806" w:themeColor="accent6" w:themeShade="80"/>
                <w:sz w:val="20"/>
                <w:szCs w:val="20"/>
                <w:u w:val="single"/>
              </w:rPr>
            </w:pPr>
          </w:p>
          <w:p w14:paraId="40731A88" w14:textId="77777777" w:rsidR="00E73888" w:rsidRPr="00E73888" w:rsidRDefault="00E73888" w:rsidP="00E73888">
            <w:pPr>
              <w:rPr>
                <w:rFonts w:ascii="Tahoma" w:hAnsi="Tahoma" w:cs="Tahoma"/>
                <w:b/>
                <w:color w:val="984806" w:themeColor="accent6" w:themeShade="80"/>
                <w:sz w:val="20"/>
                <w:szCs w:val="20"/>
                <w:u w:val="single"/>
              </w:rPr>
            </w:pPr>
            <w:r w:rsidRPr="00E73888">
              <w:rPr>
                <w:rFonts w:ascii="Tahoma" w:hAnsi="Tahoma" w:cs="Tahoma"/>
                <w:b/>
                <w:color w:val="984806" w:themeColor="accent6" w:themeShade="80"/>
                <w:sz w:val="20"/>
                <w:szCs w:val="20"/>
                <w:u w:val="single"/>
              </w:rPr>
              <w:t>Employee Spotlight</w:t>
            </w:r>
          </w:p>
          <w:p w14:paraId="52A7F18B" w14:textId="77777777" w:rsidR="00A35B2A" w:rsidRDefault="00A35B2A" w:rsidP="00E73888">
            <w:pPr>
              <w:rPr>
                <w:rFonts w:ascii="Tahoma" w:hAnsi="Tahoma" w:cs="Tahoma"/>
                <w:b/>
                <w:noProof/>
                <w:sz w:val="20"/>
                <w:szCs w:val="20"/>
              </w:rPr>
            </w:pPr>
          </w:p>
          <w:p w14:paraId="6076304E" w14:textId="093D54BC" w:rsidR="00E73888" w:rsidRPr="00E73888" w:rsidRDefault="00E73888" w:rsidP="00E73888">
            <w:pPr>
              <w:rPr>
                <w:rFonts w:ascii="Tahoma" w:hAnsi="Tahoma" w:cs="Tahoma"/>
                <w:b/>
                <w:noProof/>
                <w:sz w:val="20"/>
                <w:szCs w:val="20"/>
              </w:rPr>
            </w:pPr>
            <w:r>
              <w:rPr>
                <w:rFonts w:ascii="Tahoma" w:hAnsi="Tahoma" w:cs="Tahoma"/>
                <w:b/>
                <w:noProof/>
                <w:sz w:val="20"/>
                <w:szCs w:val="20"/>
              </w:rPr>
              <w:t>Isaac Ohalete, MS</w:t>
            </w:r>
          </w:p>
          <w:p w14:paraId="312812D4" w14:textId="4EDCD752" w:rsidR="00E73888" w:rsidRPr="00E73888" w:rsidRDefault="00E73888" w:rsidP="00E73888">
            <w:pPr>
              <w:tabs>
                <w:tab w:val="left" w:pos="3345"/>
              </w:tabs>
              <w:rPr>
                <w:rFonts w:ascii="Tahoma" w:hAnsi="Tahoma" w:cs="Tahoma"/>
                <w:noProof/>
                <w:sz w:val="20"/>
                <w:szCs w:val="20"/>
              </w:rPr>
            </w:pPr>
            <w:r>
              <w:rPr>
                <w:rFonts w:ascii="Tahoma" w:hAnsi="Tahoma" w:cs="Tahoma"/>
                <w:noProof/>
                <w:sz w:val="20"/>
                <w:szCs w:val="20"/>
              </w:rPr>
              <w:t>Information System Team Leader</w:t>
            </w:r>
            <w:r w:rsidRPr="00E73888">
              <w:rPr>
                <w:rFonts w:ascii="Tahoma" w:hAnsi="Tahoma" w:cs="Tahoma"/>
                <w:noProof/>
                <w:sz w:val="20"/>
                <w:szCs w:val="20"/>
              </w:rPr>
              <w:tab/>
            </w:r>
          </w:p>
          <w:p w14:paraId="69671778" w14:textId="54F0A88F" w:rsidR="00E73888" w:rsidRDefault="00E73888" w:rsidP="00E73888">
            <w:pPr>
              <w:ind w:left="432"/>
              <w:rPr>
                <w:rFonts w:ascii="Tahoma" w:hAnsi="Tahoma" w:cs="Tahoma"/>
                <w:noProof/>
                <w:sz w:val="20"/>
                <w:szCs w:val="20"/>
              </w:rPr>
            </w:pPr>
            <w:r>
              <w:rPr>
                <w:rFonts w:ascii="Tahoma" w:hAnsi="Tahoma" w:cs="Tahoma"/>
                <w:noProof/>
                <w:sz w:val="20"/>
                <w:szCs w:val="20"/>
              </w:rPr>
              <w:t>Educational Affairs</w:t>
            </w:r>
          </w:p>
          <w:p w14:paraId="0FEA4514" w14:textId="77777777" w:rsidR="00A35B2A" w:rsidRPr="00E73888" w:rsidRDefault="00A35B2A" w:rsidP="00E73888">
            <w:pPr>
              <w:ind w:left="432"/>
              <w:rPr>
                <w:rFonts w:ascii="Tahoma" w:hAnsi="Tahoma" w:cs="Tahoma"/>
                <w:noProof/>
                <w:sz w:val="20"/>
                <w:szCs w:val="20"/>
              </w:rPr>
            </w:pPr>
          </w:p>
          <w:p w14:paraId="13925931" w14:textId="126E3231" w:rsidR="00E73888" w:rsidRPr="00E73888" w:rsidRDefault="00A35B2A" w:rsidP="00E73888">
            <w:pPr>
              <w:jc w:val="center"/>
              <w:rPr>
                <w:rFonts w:ascii="Tahoma" w:hAnsi="Tahoma" w:cs="Tahoma"/>
                <w:noProof/>
                <w:sz w:val="20"/>
                <w:szCs w:val="20"/>
              </w:rPr>
            </w:pPr>
            <w:r>
              <w:rPr>
                <w:noProof/>
              </w:rPr>
              <w:drawing>
                <wp:inline distT="0" distB="0" distL="0" distR="0" wp14:anchorId="28884A2F" wp14:editId="0F92B263">
                  <wp:extent cx="2981325" cy="454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81325" cy="4543425"/>
                          </a:xfrm>
                          <a:prstGeom prst="rect">
                            <a:avLst/>
                          </a:prstGeom>
                        </pic:spPr>
                      </pic:pic>
                    </a:graphicData>
                  </a:graphic>
                </wp:inline>
              </w:drawing>
            </w:r>
          </w:p>
          <w:p w14:paraId="62ED5B37" w14:textId="769A0B8E" w:rsidR="00936B3A" w:rsidRPr="00A35B2A" w:rsidRDefault="00E73888" w:rsidP="008B6179">
            <w:pPr>
              <w:rPr>
                <w:rFonts w:ascii="Calibri Light" w:hAnsi="Calibri Light"/>
                <w:noProof/>
                <w:sz w:val="16"/>
                <w:szCs w:val="16"/>
              </w:rPr>
            </w:pPr>
            <w:r w:rsidRPr="00E73888">
              <w:rPr>
                <w:noProof/>
                <w:color w:val="111111"/>
                <w:szCs w:val="20"/>
              </w:rPr>
              <mc:AlternateContent>
                <mc:Choice Requires="wps">
                  <w:drawing>
                    <wp:anchor distT="45720" distB="45720" distL="114300" distR="114300" simplePos="0" relativeHeight="251759104" behindDoc="0" locked="0" layoutInCell="1" allowOverlap="1" wp14:anchorId="0EBA4B70" wp14:editId="4E867EB7">
                      <wp:simplePos x="0" y="0"/>
                      <wp:positionH relativeFrom="margin">
                        <wp:posOffset>-65405</wp:posOffset>
                      </wp:positionH>
                      <wp:positionV relativeFrom="paragraph">
                        <wp:posOffset>210185</wp:posOffset>
                      </wp:positionV>
                      <wp:extent cx="3315335" cy="4581525"/>
                      <wp:effectExtent l="0" t="0" r="1841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4581525"/>
                              </a:xfrm>
                              <a:prstGeom prst="rect">
                                <a:avLst/>
                              </a:prstGeom>
                              <a:solidFill>
                                <a:srgbClr val="4F81BD">
                                  <a:lumMod val="20000"/>
                                  <a:lumOff val="80000"/>
                                </a:srgbClr>
                              </a:solidFill>
                              <a:ln w="9525">
                                <a:solidFill>
                                  <a:srgbClr val="000000"/>
                                </a:solidFill>
                                <a:miter lim="800000"/>
                                <a:headEnd/>
                                <a:tailEnd/>
                              </a:ln>
                            </wps:spPr>
                            <wps:txbx>
                              <w:txbxContent>
                                <w:p w14:paraId="5D8F7BC1" w14:textId="77777777" w:rsidR="00E73888" w:rsidRDefault="00E73888" w:rsidP="00E73888">
                                  <w:pPr>
                                    <w:rPr>
                                      <w:rFonts w:ascii="Tahoma" w:hAnsi="Tahoma" w:cs="Tahoma"/>
                                      <w:b/>
                                      <w:sz w:val="20"/>
                                      <w:szCs w:val="20"/>
                                    </w:rPr>
                                  </w:pPr>
                                  <w:r w:rsidRPr="00DC620A">
                                    <w:rPr>
                                      <w:rFonts w:ascii="Tahoma" w:hAnsi="Tahoma" w:cs="Tahoma"/>
                                      <w:b/>
                                      <w:sz w:val="20"/>
                                      <w:szCs w:val="20"/>
                                    </w:rPr>
                                    <w:t>What are some of your work responsibilities?</w:t>
                                  </w:r>
                                </w:p>
                                <w:p w14:paraId="56AAB3F2" w14:textId="08DF7AC8" w:rsidR="00E73888" w:rsidRDefault="00C069ED" w:rsidP="00E73888">
                                  <w:pPr>
                                    <w:autoSpaceDE w:val="0"/>
                                    <w:autoSpaceDN w:val="0"/>
                                    <w:adjustRightInd w:val="0"/>
                                    <w:rPr>
                                      <w:rFonts w:ascii="Tahoma" w:eastAsiaTheme="minorEastAsia" w:hAnsi="Tahoma" w:cs="Tahoma"/>
                                      <w:color w:val="111111"/>
                                      <w:sz w:val="20"/>
                                      <w:szCs w:val="20"/>
                                    </w:rPr>
                                  </w:pPr>
                                  <w:r>
                                    <w:rPr>
                                      <w:rFonts w:ascii="Tahoma" w:eastAsiaTheme="minorEastAsia" w:hAnsi="Tahoma" w:cs="Tahoma"/>
                                      <w:color w:val="111111"/>
                                      <w:sz w:val="20"/>
                                      <w:szCs w:val="20"/>
                                    </w:rPr>
                                    <w:t>I m</w:t>
                                  </w:r>
                                  <w:r w:rsidR="00E73888" w:rsidRPr="00E73888">
                                    <w:rPr>
                                      <w:rFonts w:ascii="Tahoma" w:eastAsiaTheme="minorEastAsia" w:hAnsi="Tahoma" w:cs="Tahoma"/>
                                      <w:color w:val="111111"/>
                                      <w:sz w:val="20"/>
                                      <w:szCs w:val="20"/>
                                    </w:rPr>
                                    <w:t xml:space="preserve">anage the educational technology support team </w:t>
                                  </w:r>
                                  <w:r w:rsidR="00E73888">
                                    <w:rPr>
                                      <w:rFonts w:ascii="Tahoma" w:eastAsiaTheme="minorEastAsia" w:hAnsi="Tahoma" w:cs="Tahoma"/>
                                      <w:color w:val="111111"/>
                                      <w:sz w:val="20"/>
                                      <w:szCs w:val="20"/>
                                    </w:rPr>
                                    <w:t>u</w:t>
                                  </w:r>
                                  <w:r w:rsidR="00E73888" w:rsidRPr="00E73888">
                                    <w:rPr>
                                      <w:rFonts w:ascii="Tahoma" w:eastAsiaTheme="minorEastAsia" w:hAnsi="Tahoma" w:cs="Tahoma"/>
                                      <w:color w:val="111111"/>
                                      <w:sz w:val="20"/>
                                      <w:szCs w:val="20"/>
                                    </w:rPr>
                                    <w:t>nder the Office of Educational Affairs. Provid</w:t>
                                  </w:r>
                                  <w:r>
                                    <w:rPr>
                                      <w:rFonts w:ascii="Tahoma" w:eastAsiaTheme="minorEastAsia" w:hAnsi="Tahoma" w:cs="Tahoma"/>
                                      <w:color w:val="111111"/>
                                      <w:sz w:val="20"/>
                                      <w:szCs w:val="20"/>
                                    </w:rPr>
                                    <w:t>ing</w:t>
                                  </w:r>
                                  <w:r w:rsidR="00E73888" w:rsidRPr="00E73888">
                                    <w:rPr>
                                      <w:rFonts w:ascii="Tahoma" w:eastAsiaTheme="minorEastAsia" w:hAnsi="Tahoma" w:cs="Tahoma"/>
                                      <w:color w:val="111111"/>
                                      <w:sz w:val="20"/>
                                      <w:szCs w:val="20"/>
                                    </w:rPr>
                                    <w:t xml:space="preserve"> </w:t>
                                  </w:r>
                                  <w:r w:rsidR="00E73888">
                                    <w:rPr>
                                      <w:rFonts w:ascii="Tahoma" w:eastAsiaTheme="minorEastAsia" w:hAnsi="Tahoma" w:cs="Tahoma"/>
                                      <w:color w:val="111111"/>
                                      <w:sz w:val="20"/>
                                      <w:szCs w:val="20"/>
                                    </w:rPr>
                                    <w:t>t</w:t>
                                  </w:r>
                                  <w:r w:rsidR="00E73888" w:rsidRPr="00E73888">
                                    <w:rPr>
                                      <w:rFonts w:ascii="Tahoma" w:eastAsiaTheme="minorEastAsia" w:hAnsi="Tahoma" w:cs="Tahoma"/>
                                      <w:color w:val="111111"/>
                                      <w:sz w:val="20"/>
                                      <w:szCs w:val="20"/>
                                    </w:rPr>
                                    <w:t>echnical support for various</w:t>
                                  </w:r>
                                  <w:r w:rsidR="00E73888">
                                    <w:rPr>
                                      <w:rFonts w:ascii="Tahoma" w:eastAsiaTheme="minorEastAsia" w:hAnsi="Tahoma" w:cs="Tahoma"/>
                                      <w:color w:val="111111"/>
                                      <w:sz w:val="20"/>
                                      <w:szCs w:val="20"/>
                                    </w:rPr>
                                    <w:t xml:space="preserve"> </w:t>
                                  </w:r>
                                  <w:r w:rsidR="00E73888" w:rsidRPr="00E73888">
                                    <w:rPr>
                                      <w:rFonts w:ascii="Tahoma" w:eastAsiaTheme="minorEastAsia" w:hAnsi="Tahoma" w:cs="Tahoma"/>
                                      <w:color w:val="111111"/>
                                      <w:sz w:val="20"/>
                                      <w:szCs w:val="20"/>
                                    </w:rPr>
                                    <w:t xml:space="preserve">systems (Blackboard, New Innovations, Peerceptiv, Ensemble Video, </w:t>
                                  </w:r>
                                  <w:r w:rsidR="00E73888">
                                    <w:rPr>
                                      <w:rFonts w:ascii="Tahoma" w:eastAsiaTheme="minorEastAsia" w:hAnsi="Tahoma" w:cs="Tahoma"/>
                                      <w:color w:val="111111"/>
                                      <w:sz w:val="20"/>
                                      <w:szCs w:val="20"/>
                                    </w:rPr>
                                    <w:t>P</w:t>
                                  </w:r>
                                  <w:r w:rsidR="00E73888" w:rsidRPr="00E73888">
                                    <w:rPr>
                                      <w:rFonts w:ascii="Tahoma" w:eastAsiaTheme="minorEastAsia" w:hAnsi="Tahoma" w:cs="Tahoma"/>
                                      <w:color w:val="111111"/>
                                      <w:sz w:val="20"/>
                                      <w:szCs w:val="20"/>
                                    </w:rPr>
                                    <w:t xml:space="preserve">ollEveryWhere, EMS, Evaluations Systems, etc) used </w:t>
                                  </w:r>
                                  <w:r w:rsidR="00E73888">
                                    <w:rPr>
                                      <w:rFonts w:ascii="Tahoma" w:eastAsiaTheme="minorEastAsia" w:hAnsi="Tahoma" w:cs="Tahoma"/>
                                      <w:color w:val="111111"/>
                                      <w:sz w:val="20"/>
                                      <w:szCs w:val="20"/>
                                    </w:rPr>
                                    <w:t>b</w:t>
                                  </w:r>
                                  <w:r w:rsidR="00E73888" w:rsidRPr="00E73888">
                                    <w:rPr>
                                      <w:rFonts w:ascii="Tahoma" w:eastAsiaTheme="minorEastAsia" w:hAnsi="Tahoma" w:cs="Tahoma"/>
                                      <w:color w:val="111111"/>
                                      <w:sz w:val="20"/>
                                      <w:szCs w:val="20"/>
                                    </w:rPr>
                                    <w:t>y</w:t>
                                  </w:r>
                                  <w:r>
                                    <w:rPr>
                                      <w:rFonts w:ascii="Tahoma" w:eastAsiaTheme="minorEastAsia" w:hAnsi="Tahoma" w:cs="Tahoma"/>
                                      <w:color w:val="111111"/>
                                      <w:sz w:val="20"/>
                                      <w:szCs w:val="20"/>
                                    </w:rPr>
                                    <w:t xml:space="preserve"> </w:t>
                                  </w:r>
                                  <w:r w:rsidR="00E73888" w:rsidRPr="00E73888">
                                    <w:rPr>
                                      <w:rFonts w:ascii="Tahoma" w:eastAsiaTheme="minorEastAsia" w:hAnsi="Tahoma" w:cs="Tahoma"/>
                                      <w:color w:val="111111"/>
                                      <w:sz w:val="20"/>
                                      <w:szCs w:val="20"/>
                                    </w:rPr>
                                    <w:t xml:space="preserve">medical students, faculty, and staff. </w:t>
                                  </w:r>
                                  <w:r>
                                    <w:rPr>
                                      <w:rFonts w:ascii="Tahoma" w:eastAsiaTheme="minorEastAsia" w:hAnsi="Tahoma" w:cs="Tahoma"/>
                                      <w:color w:val="111111"/>
                                      <w:sz w:val="20"/>
                                      <w:szCs w:val="20"/>
                                    </w:rPr>
                                    <w:t>I am also r</w:t>
                                  </w:r>
                                  <w:r w:rsidR="00E73888" w:rsidRPr="00E73888">
                                    <w:rPr>
                                      <w:rFonts w:ascii="Tahoma" w:eastAsiaTheme="minorEastAsia" w:hAnsi="Tahoma" w:cs="Tahoma"/>
                                      <w:color w:val="111111"/>
                                      <w:sz w:val="20"/>
                                      <w:szCs w:val="20"/>
                                    </w:rPr>
                                    <w:t xml:space="preserve">esponsible for </w:t>
                                  </w:r>
                                  <w:r w:rsidR="00E73888">
                                    <w:rPr>
                                      <w:rFonts w:ascii="Tahoma" w:eastAsiaTheme="minorEastAsia" w:hAnsi="Tahoma" w:cs="Tahoma"/>
                                      <w:color w:val="111111"/>
                                      <w:sz w:val="20"/>
                                      <w:szCs w:val="20"/>
                                    </w:rPr>
                                    <w:t>m</w:t>
                                  </w:r>
                                  <w:r w:rsidR="00E73888" w:rsidRPr="00E73888">
                                    <w:rPr>
                                      <w:rFonts w:ascii="Tahoma" w:eastAsiaTheme="minorEastAsia" w:hAnsi="Tahoma" w:cs="Tahoma"/>
                                      <w:color w:val="111111"/>
                                      <w:sz w:val="20"/>
                                      <w:szCs w:val="20"/>
                                    </w:rPr>
                                    <w:t xml:space="preserve">aintaining existing systems as well as developing new </w:t>
                                  </w:r>
                                  <w:r w:rsidR="00E73888">
                                    <w:rPr>
                                      <w:rFonts w:ascii="Tahoma" w:eastAsiaTheme="minorEastAsia" w:hAnsi="Tahoma" w:cs="Tahoma"/>
                                      <w:color w:val="111111"/>
                                      <w:sz w:val="20"/>
                                      <w:szCs w:val="20"/>
                                    </w:rPr>
                                    <w:t>w</w:t>
                                  </w:r>
                                  <w:r w:rsidR="00E73888" w:rsidRPr="00E73888">
                                    <w:rPr>
                                      <w:rFonts w:ascii="Tahoma" w:eastAsiaTheme="minorEastAsia" w:hAnsi="Tahoma" w:cs="Tahoma"/>
                                      <w:color w:val="111111"/>
                                      <w:sz w:val="20"/>
                                      <w:szCs w:val="20"/>
                                    </w:rPr>
                                    <w:t>eb applications</w:t>
                                  </w:r>
                                  <w:r w:rsidR="00E73888">
                                    <w:rPr>
                                      <w:rFonts w:ascii="Tahoma" w:eastAsiaTheme="minorEastAsia" w:hAnsi="Tahoma" w:cs="Tahoma"/>
                                      <w:color w:val="111111"/>
                                      <w:sz w:val="20"/>
                                      <w:szCs w:val="20"/>
                                    </w:rPr>
                                    <w:t xml:space="preserve"> </w:t>
                                  </w:r>
                                  <w:r w:rsidR="00E73888" w:rsidRPr="00E73888">
                                    <w:rPr>
                                      <w:rFonts w:ascii="Tahoma" w:eastAsiaTheme="minorEastAsia" w:hAnsi="Tahoma" w:cs="Tahoma"/>
                                      <w:color w:val="111111"/>
                                      <w:sz w:val="20"/>
                                      <w:szCs w:val="20"/>
                                    </w:rPr>
                                    <w:t xml:space="preserve">for departments under </w:t>
                                  </w:r>
                                  <w:r>
                                    <w:rPr>
                                      <w:rFonts w:ascii="Tahoma" w:eastAsiaTheme="minorEastAsia" w:hAnsi="Tahoma" w:cs="Tahoma"/>
                                      <w:color w:val="111111"/>
                                      <w:sz w:val="20"/>
                                      <w:szCs w:val="20"/>
                                    </w:rPr>
                                    <w:t xml:space="preserve">the </w:t>
                                  </w:r>
                                  <w:r w:rsidR="00E73888" w:rsidRPr="00E73888">
                                    <w:rPr>
                                      <w:rFonts w:ascii="Tahoma" w:eastAsiaTheme="minorEastAsia" w:hAnsi="Tahoma" w:cs="Tahoma"/>
                                      <w:color w:val="111111"/>
                                      <w:sz w:val="20"/>
                                      <w:szCs w:val="20"/>
                                    </w:rPr>
                                    <w:t xml:space="preserve">Office of </w:t>
                                  </w:r>
                                  <w:r>
                                    <w:rPr>
                                      <w:rFonts w:ascii="Tahoma" w:eastAsiaTheme="minorEastAsia" w:hAnsi="Tahoma" w:cs="Tahoma"/>
                                      <w:color w:val="111111"/>
                                      <w:sz w:val="20"/>
                                      <w:szCs w:val="20"/>
                                    </w:rPr>
                                    <w:t>E</w:t>
                                  </w:r>
                                  <w:r w:rsidR="00E73888" w:rsidRPr="00E73888">
                                    <w:rPr>
                                      <w:rFonts w:ascii="Tahoma" w:eastAsiaTheme="minorEastAsia" w:hAnsi="Tahoma" w:cs="Tahoma"/>
                                      <w:color w:val="111111"/>
                                      <w:sz w:val="20"/>
                                      <w:szCs w:val="20"/>
                                    </w:rPr>
                                    <w:t>ducational Affairs</w:t>
                                  </w:r>
                                  <w:r>
                                    <w:rPr>
                                      <w:rFonts w:ascii="Tahoma" w:eastAsiaTheme="minorEastAsia" w:hAnsi="Tahoma" w:cs="Tahoma"/>
                                      <w:color w:val="111111"/>
                                      <w:sz w:val="20"/>
                                      <w:szCs w:val="20"/>
                                    </w:rPr>
                                    <w:t xml:space="preserve">.  I </w:t>
                                  </w:r>
                                  <w:bookmarkStart w:id="0" w:name="_GoBack"/>
                                  <w:bookmarkEnd w:id="0"/>
                                  <w:r>
                                    <w:rPr>
                                      <w:rFonts w:ascii="Tahoma" w:eastAsiaTheme="minorEastAsia" w:hAnsi="Tahoma" w:cs="Tahoma"/>
                                      <w:color w:val="111111"/>
                                      <w:sz w:val="20"/>
                                      <w:szCs w:val="20"/>
                                    </w:rPr>
                                    <w:t>p</w:t>
                                  </w:r>
                                  <w:r w:rsidR="00E73888" w:rsidRPr="00E73888">
                                    <w:rPr>
                                      <w:rFonts w:ascii="Tahoma" w:eastAsiaTheme="minorEastAsia" w:hAnsi="Tahoma" w:cs="Tahoma"/>
                                      <w:color w:val="111111"/>
                                      <w:sz w:val="20"/>
                                      <w:szCs w:val="20"/>
                                    </w:rPr>
                                    <w:t>rovid</w:t>
                                  </w:r>
                                  <w:r>
                                    <w:rPr>
                                      <w:rFonts w:ascii="Tahoma" w:eastAsiaTheme="minorEastAsia" w:hAnsi="Tahoma" w:cs="Tahoma"/>
                                      <w:color w:val="111111"/>
                                      <w:sz w:val="20"/>
                                      <w:szCs w:val="20"/>
                                    </w:rPr>
                                    <w:t>e</w:t>
                                  </w:r>
                                  <w:r w:rsidR="00E73888" w:rsidRPr="00E73888">
                                    <w:rPr>
                                      <w:rFonts w:ascii="Tahoma" w:eastAsiaTheme="minorEastAsia" w:hAnsi="Tahoma" w:cs="Tahoma"/>
                                      <w:color w:val="111111"/>
                                      <w:sz w:val="20"/>
                                      <w:szCs w:val="20"/>
                                    </w:rPr>
                                    <w:t xml:space="preserve"> training to staff and/or </w:t>
                                  </w:r>
                                  <w:r w:rsidR="00E73888">
                                    <w:rPr>
                                      <w:rFonts w:ascii="Tahoma" w:eastAsiaTheme="minorEastAsia" w:hAnsi="Tahoma" w:cs="Tahoma"/>
                                      <w:color w:val="111111"/>
                                      <w:sz w:val="20"/>
                                      <w:szCs w:val="20"/>
                                    </w:rPr>
                                    <w:t>f</w:t>
                                  </w:r>
                                  <w:r w:rsidR="00E73888" w:rsidRPr="00E73888">
                                    <w:rPr>
                                      <w:rFonts w:ascii="Tahoma" w:eastAsiaTheme="minorEastAsia" w:hAnsi="Tahoma" w:cs="Tahoma"/>
                                      <w:color w:val="111111"/>
                                      <w:sz w:val="20"/>
                                      <w:szCs w:val="20"/>
                                    </w:rPr>
                                    <w:t xml:space="preserve">aculty on </w:t>
                                  </w:r>
                                  <w:r>
                                    <w:rPr>
                                      <w:rFonts w:ascii="Tahoma" w:eastAsiaTheme="minorEastAsia" w:hAnsi="Tahoma" w:cs="Tahoma"/>
                                      <w:color w:val="111111"/>
                                      <w:sz w:val="20"/>
                                      <w:szCs w:val="20"/>
                                    </w:rPr>
                                    <w:t xml:space="preserve">the </w:t>
                                  </w:r>
                                  <w:r w:rsidR="00E73888" w:rsidRPr="00E73888">
                                    <w:rPr>
                                      <w:rFonts w:ascii="Tahoma" w:eastAsiaTheme="minorEastAsia" w:hAnsi="Tahoma" w:cs="Tahoma"/>
                                      <w:color w:val="111111"/>
                                      <w:sz w:val="20"/>
                                      <w:szCs w:val="20"/>
                                    </w:rPr>
                                    <w:t>use of educational technology</w:t>
                                  </w:r>
                                  <w:r w:rsidR="00E73888">
                                    <w:rPr>
                                      <w:rFonts w:ascii="Tahoma" w:eastAsiaTheme="minorEastAsia" w:hAnsi="Tahoma" w:cs="Tahoma"/>
                                      <w:color w:val="111111"/>
                                      <w:sz w:val="20"/>
                                      <w:szCs w:val="20"/>
                                    </w:rPr>
                                    <w:t xml:space="preserve"> </w:t>
                                  </w:r>
                                  <w:r>
                                    <w:rPr>
                                      <w:rFonts w:ascii="Tahoma" w:eastAsiaTheme="minorEastAsia" w:hAnsi="Tahoma" w:cs="Tahoma"/>
                                      <w:color w:val="111111"/>
                                      <w:sz w:val="20"/>
                                      <w:szCs w:val="20"/>
                                    </w:rPr>
                                    <w:t>tools and I s</w:t>
                                  </w:r>
                                  <w:r w:rsidR="00E73888" w:rsidRPr="00E73888">
                                    <w:rPr>
                                      <w:rFonts w:ascii="Tahoma" w:eastAsiaTheme="minorEastAsia" w:hAnsi="Tahoma" w:cs="Tahoma"/>
                                      <w:color w:val="111111"/>
                                      <w:sz w:val="20"/>
                                      <w:szCs w:val="20"/>
                                    </w:rPr>
                                    <w:t xml:space="preserve">erve </w:t>
                                  </w:r>
                                  <w:r w:rsidR="00E73888">
                                    <w:rPr>
                                      <w:rFonts w:ascii="Tahoma" w:eastAsiaTheme="minorEastAsia" w:hAnsi="Tahoma" w:cs="Tahoma"/>
                                      <w:color w:val="111111"/>
                                      <w:sz w:val="20"/>
                                      <w:szCs w:val="20"/>
                                    </w:rPr>
                                    <w:t>a</w:t>
                                  </w:r>
                                  <w:r w:rsidR="00E73888" w:rsidRPr="00E73888">
                                    <w:rPr>
                                      <w:rFonts w:ascii="Tahoma" w:eastAsiaTheme="minorEastAsia" w:hAnsi="Tahoma" w:cs="Tahoma"/>
                                      <w:color w:val="111111"/>
                                      <w:sz w:val="20"/>
                                      <w:szCs w:val="20"/>
                                    </w:rPr>
                                    <w:t xml:space="preserve">s </w:t>
                                  </w:r>
                                  <w:r>
                                    <w:rPr>
                                      <w:rFonts w:ascii="Tahoma" w:eastAsiaTheme="minorEastAsia" w:hAnsi="Tahoma" w:cs="Tahoma"/>
                                      <w:color w:val="111111"/>
                                      <w:sz w:val="20"/>
                                      <w:szCs w:val="20"/>
                                    </w:rPr>
                                    <w:t xml:space="preserve">a </w:t>
                                  </w:r>
                                  <w:r w:rsidR="00E73888" w:rsidRPr="00E73888">
                                    <w:rPr>
                                      <w:rFonts w:ascii="Tahoma" w:eastAsiaTheme="minorEastAsia" w:hAnsi="Tahoma" w:cs="Tahoma"/>
                                      <w:color w:val="111111"/>
                                      <w:sz w:val="20"/>
                                      <w:szCs w:val="20"/>
                                    </w:rPr>
                                    <w:t xml:space="preserve">Blackboard administrator for </w:t>
                                  </w:r>
                                  <w:r>
                                    <w:rPr>
                                      <w:rFonts w:ascii="Tahoma" w:eastAsiaTheme="minorEastAsia" w:hAnsi="Tahoma" w:cs="Tahoma"/>
                                      <w:color w:val="111111"/>
                                      <w:sz w:val="20"/>
                                      <w:szCs w:val="20"/>
                                    </w:rPr>
                                    <w:t xml:space="preserve">the </w:t>
                                  </w:r>
                                  <w:r w:rsidR="00E73888" w:rsidRPr="00E73888">
                                    <w:rPr>
                                      <w:rFonts w:ascii="Tahoma" w:eastAsiaTheme="minorEastAsia" w:hAnsi="Tahoma" w:cs="Tahoma"/>
                                      <w:color w:val="111111"/>
                                      <w:sz w:val="20"/>
                                      <w:szCs w:val="20"/>
                                    </w:rPr>
                                    <w:t>School of Medicine.</w:t>
                                  </w:r>
                                </w:p>
                                <w:p w14:paraId="5D131D03" w14:textId="77777777" w:rsidR="00E73888" w:rsidRPr="009A383B" w:rsidRDefault="00E73888" w:rsidP="00E73888">
                                  <w:pPr>
                                    <w:autoSpaceDE w:val="0"/>
                                    <w:autoSpaceDN w:val="0"/>
                                    <w:adjustRightInd w:val="0"/>
                                    <w:rPr>
                                      <w:rFonts w:ascii="Tahoma" w:eastAsiaTheme="minorEastAsia" w:hAnsi="Tahoma" w:cs="Tahoma"/>
                                      <w:color w:val="111111"/>
                                      <w:sz w:val="16"/>
                                      <w:szCs w:val="16"/>
                                    </w:rPr>
                                  </w:pPr>
                                </w:p>
                                <w:p w14:paraId="6DC640EC" w14:textId="77777777" w:rsidR="00E73888" w:rsidRPr="00961648" w:rsidRDefault="00E73888" w:rsidP="00E73888">
                                  <w:pPr>
                                    <w:autoSpaceDE w:val="0"/>
                                    <w:autoSpaceDN w:val="0"/>
                                    <w:adjustRightInd w:val="0"/>
                                    <w:rPr>
                                      <w:rFonts w:ascii="Tahoma" w:hAnsi="Tahoma" w:cs="Tahoma"/>
                                      <w:b/>
                                      <w:color w:val="000000" w:themeColor="text1"/>
                                      <w:sz w:val="20"/>
                                      <w:szCs w:val="20"/>
                                    </w:rPr>
                                  </w:pPr>
                                  <w:r w:rsidRPr="00961648">
                                    <w:rPr>
                                      <w:rFonts w:ascii="Tahoma" w:hAnsi="Tahoma" w:cs="Tahoma"/>
                                      <w:b/>
                                      <w:color w:val="000000" w:themeColor="text1"/>
                                      <w:sz w:val="20"/>
                                      <w:szCs w:val="20"/>
                                    </w:rPr>
                                    <w:t>Tell us something personal about yourself.</w:t>
                                  </w:r>
                                </w:p>
                                <w:p w14:paraId="77F46C72" w14:textId="02C837AE" w:rsidR="00E73888" w:rsidRDefault="00E73888" w:rsidP="00E73888">
                                  <w:pPr>
                                    <w:autoSpaceDE w:val="0"/>
                                    <w:autoSpaceDN w:val="0"/>
                                    <w:adjustRightInd w:val="0"/>
                                    <w:rPr>
                                      <w:rFonts w:ascii="Tahoma" w:eastAsiaTheme="minorEastAsia" w:hAnsi="Tahoma" w:cs="Tahoma"/>
                                      <w:color w:val="111111"/>
                                      <w:sz w:val="20"/>
                                      <w:szCs w:val="20"/>
                                    </w:rPr>
                                  </w:pPr>
                                  <w:r w:rsidRPr="00E73888">
                                    <w:rPr>
                                      <w:rFonts w:ascii="Tahoma" w:eastAsiaTheme="minorEastAsia" w:hAnsi="Tahoma" w:cs="Tahoma"/>
                                      <w:color w:val="111111"/>
                                      <w:sz w:val="20"/>
                                      <w:szCs w:val="20"/>
                                    </w:rPr>
                                    <w:t>I have been working at UTMB for 19 years. I am originally from the Igbo tribe of Nigeria in West Africa but came to the United</w:t>
                                  </w:r>
                                  <w:r>
                                    <w:rPr>
                                      <w:rFonts w:ascii="Tahoma" w:eastAsiaTheme="minorEastAsia" w:hAnsi="Tahoma" w:cs="Tahoma"/>
                                      <w:color w:val="111111"/>
                                      <w:sz w:val="20"/>
                                      <w:szCs w:val="20"/>
                                    </w:rPr>
                                    <w:t xml:space="preserve"> </w:t>
                                  </w:r>
                                  <w:r w:rsidRPr="00E73888">
                                    <w:rPr>
                                      <w:rFonts w:ascii="Tahoma" w:eastAsiaTheme="minorEastAsia" w:hAnsi="Tahoma" w:cs="Tahoma"/>
                                      <w:color w:val="111111"/>
                                      <w:sz w:val="20"/>
                                      <w:szCs w:val="20"/>
                                    </w:rPr>
                                    <w:t>States in 1986. I am an associate pastor at a local church in Galveston and Jail Minister at Galveston County Jail. I have been</w:t>
                                  </w:r>
                                  <w:r>
                                    <w:rPr>
                                      <w:rFonts w:ascii="Tahoma" w:eastAsiaTheme="minorEastAsia" w:hAnsi="Tahoma" w:cs="Tahoma"/>
                                      <w:color w:val="111111"/>
                                      <w:sz w:val="20"/>
                                      <w:szCs w:val="20"/>
                                    </w:rPr>
                                    <w:t xml:space="preserve"> </w:t>
                                  </w:r>
                                  <w:r w:rsidRPr="00E73888">
                                    <w:rPr>
                                      <w:rFonts w:ascii="Tahoma" w:eastAsiaTheme="minorEastAsia" w:hAnsi="Tahoma" w:cs="Tahoma"/>
                                      <w:color w:val="111111"/>
                                      <w:sz w:val="20"/>
                                      <w:szCs w:val="20"/>
                                    </w:rPr>
                                    <w:t xml:space="preserve">involved with Galveston County Jail Ministry since 1992 and </w:t>
                                  </w:r>
                                  <w:r>
                                    <w:rPr>
                                      <w:rFonts w:ascii="Tahoma" w:eastAsiaTheme="minorEastAsia" w:hAnsi="Tahoma" w:cs="Tahoma"/>
                                      <w:color w:val="111111"/>
                                      <w:sz w:val="20"/>
                                      <w:szCs w:val="20"/>
                                    </w:rPr>
                                    <w:t>h</w:t>
                                  </w:r>
                                  <w:r w:rsidRPr="00E73888">
                                    <w:rPr>
                                      <w:rFonts w:ascii="Tahoma" w:eastAsiaTheme="minorEastAsia" w:hAnsi="Tahoma" w:cs="Tahoma"/>
                                      <w:color w:val="111111"/>
                                      <w:sz w:val="20"/>
                                      <w:szCs w:val="20"/>
                                    </w:rPr>
                                    <w:t xml:space="preserve">ave helped many prisoners transform their lives and </w:t>
                                  </w:r>
                                  <w:r>
                                    <w:rPr>
                                      <w:rFonts w:ascii="Tahoma" w:eastAsiaTheme="minorEastAsia" w:hAnsi="Tahoma" w:cs="Tahoma"/>
                                      <w:color w:val="111111"/>
                                      <w:sz w:val="20"/>
                                      <w:szCs w:val="20"/>
                                    </w:rPr>
                                    <w:t>b</w:t>
                                  </w:r>
                                  <w:r w:rsidRPr="00E73888">
                                    <w:rPr>
                                      <w:rFonts w:ascii="Tahoma" w:eastAsiaTheme="minorEastAsia" w:hAnsi="Tahoma" w:cs="Tahoma"/>
                                      <w:color w:val="111111"/>
                                      <w:sz w:val="20"/>
                                      <w:szCs w:val="20"/>
                                    </w:rPr>
                                    <w:t>ecome</w:t>
                                  </w:r>
                                  <w:r>
                                    <w:rPr>
                                      <w:rFonts w:ascii="Tahoma" w:eastAsiaTheme="minorEastAsia" w:hAnsi="Tahoma" w:cs="Tahoma"/>
                                      <w:color w:val="111111"/>
                                      <w:sz w:val="20"/>
                                      <w:szCs w:val="20"/>
                                    </w:rPr>
                                    <w:t xml:space="preserve"> </w:t>
                                  </w:r>
                                  <w:r w:rsidRPr="00E73888">
                                    <w:rPr>
                                      <w:rFonts w:ascii="Tahoma" w:eastAsiaTheme="minorEastAsia" w:hAnsi="Tahoma" w:cs="Tahoma"/>
                                      <w:color w:val="111111"/>
                                      <w:sz w:val="20"/>
                                      <w:szCs w:val="20"/>
                                    </w:rPr>
                                    <w:t xml:space="preserve">better citizens. I am married to my wife </w:t>
                                  </w:r>
                                  <w:proofErr w:type="spellStart"/>
                                  <w:r w:rsidRPr="00E73888">
                                    <w:rPr>
                                      <w:rFonts w:ascii="Tahoma" w:eastAsiaTheme="minorEastAsia" w:hAnsi="Tahoma" w:cs="Tahoma"/>
                                      <w:color w:val="111111"/>
                                      <w:sz w:val="20"/>
                                      <w:szCs w:val="20"/>
                                    </w:rPr>
                                    <w:t>Lonia</w:t>
                                  </w:r>
                                  <w:proofErr w:type="spellEnd"/>
                                  <w:r w:rsidRPr="00E73888">
                                    <w:rPr>
                                      <w:rFonts w:ascii="Tahoma" w:eastAsiaTheme="minorEastAsia" w:hAnsi="Tahoma" w:cs="Tahoma"/>
                                      <w:color w:val="111111"/>
                                      <w:sz w:val="20"/>
                                      <w:szCs w:val="20"/>
                                    </w:rPr>
                                    <w:t xml:space="preserve"> and we have a daughter </w:t>
                                  </w:r>
                                  <w:proofErr w:type="spellStart"/>
                                  <w:r w:rsidRPr="00E73888">
                                    <w:rPr>
                                      <w:rFonts w:ascii="Tahoma" w:eastAsiaTheme="minorEastAsia" w:hAnsi="Tahoma" w:cs="Tahoma"/>
                                      <w:color w:val="111111"/>
                                      <w:sz w:val="20"/>
                                      <w:szCs w:val="20"/>
                                    </w:rPr>
                                    <w:t>Keturah</w:t>
                                  </w:r>
                                  <w:proofErr w:type="spellEnd"/>
                                  <w:r w:rsidRPr="00E73888">
                                    <w:rPr>
                                      <w:rFonts w:ascii="Tahoma" w:eastAsiaTheme="minorEastAsia" w:hAnsi="Tahoma" w:cs="Tahoma"/>
                                      <w:color w:val="111111"/>
                                      <w:sz w:val="20"/>
                                      <w:szCs w:val="20"/>
                                    </w:rPr>
                                    <w:t xml:space="preserve"> and a son that is on the way.</w:t>
                                  </w:r>
                                </w:p>
                                <w:p w14:paraId="1302BD89" w14:textId="77777777" w:rsidR="00E73888" w:rsidRPr="00E73888" w:rsidRDefault="00E73888" w:rsidP="00E73888">
                                  <w:pPr>
                                    <w:autoSpaceDE w:val="0"/>
                                    <w:autoSpaceDN w:val="0"/>
                                    <w:adjustRightInd w:val="0"/>
                                    <w:rPr>
                                      <w:rFonts w:ascii="Tahoma" w:eastAsiaTheme="minorEastAsia" w:hAnsi="Tahoma" w:cs="Tahoma"/>
                                      <w:color w:val="111111"/>
                                      <w:sz w:val="16"/>
                                      <w:szCs w:val="16"/>
                                    </w:rPr>
                                  </w:pPr>
                                </w:p>
                                <w:p w14:paraId="76F14759" w14:textId="77777777" w:rsidR="00E73888" w:rsidRPr="00961648" w:rsidRDefault="00E73888" w:rsidP="00E73888">
                                  <w:pPr>
                                    <w:autoSpaceDE w:val="0"/>
                                    <w:autoSpaceDN w:val="0"/>
                                    <w:adjustRightInd w:val="0"/>
                                    <w:rPr>
                                      <w:rFonts w:ascii="Tahoma" w:hAnsi="Tahoma" w:cs="Tahoma"/>
                                      <w:b/>
                                      <w:color w:val="000000" w:themeColor="text1"/>
                                      <w:sz w:val="20"/>
                                      <w:szCs w:val="20"/>
                                    </w:rPr>
                                  </w:pPr>
                                  <w:r w:rsidRPr="00961648">
                                    <w:rPr>
                                      <w:rFonts w:ascii="Tahoma" w:hAnsi="Tahoma" w:cs="Tahoma"/>
                                      <w:b/>
                                      <w:color w:val="000000" w:themeColor="text1"/>
                                      <w:sz w:val="20"/>
                                      <w:szCs w:val="20"/>
                                    </w:rPr>
                                    <w:t>Fun Fact</w:t>
                                  </w:r>
                                </w:p>
                                <w:p w14:paraId="214B1DF1" w14:textId="49FB40C2" w:rsidR="00E73888" w:rsidRPr="00290C5B" w:rsidRDefault="00E73888" w:rsidP="00E73888">
                                  <w:pPr>
                                    <w:autoSpaceDE w:val="0"/>
                                    <w:autoSpaceDN w:val="0"/>
                                    <w:adjustRightInd w:val="0"/>
                                    <w:rPr>
                                      <w:rFonts w:ascii="Tahoma" w:hAnsi="Tahoma" w:cs="Tahoma"/>
                                      <w:color w:val="000000" w:themeColor="text1"/>
                                      <w:sz w:val="20"/>
                                      <w:szCs w:val="20"/>
                                    </w:rPr>
                                  </w:pPr>
                                  <w:r w:rsidRPr="00E73888">
                                    <w:rPr>
                                      <w:rFonts w:ascii="Tahoma" w:eastAsiaTheme="minorEastAsia" w:hAnsi="Tahoma" w:cs="Tahoma"/>
                                      <w:color w:val="111111"/>
                                      <w:sz w:val="20"/>
                                      <w:szCs w:val="20"/>
                                    </w:rPr>
                                    <w:t>I enjoy group bible study, hanging out and playing tableau card games with my family and friends.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A4B70" id="_x0000_s1028" type="#_x0000_t202" style="position:absolute;margin-left:-5.15pt;margin-top:16.55pt;width:261.05pt;height:360.75pt;z-index:251759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" fillcolor="#dce6f2">
                      <v:textbox>
                        <w:txbxContent>
                          <w:p w14:paraId="5D8F7BC1" w14:textId="77777777" w:rsidR="00E73888" w:rsidRDefault="00E73888" w:rsidP="00E73888">
                            <w:pPr>
                              <w:rPr>
                                <w:rFonts w:ascii="Tahoma" w:hAnsi="Tahoma" w:cs="Tahoma"/>
                                <w:b/>
                                <w:sz w:val="20"/>
                                <w:szCs w:val="20"/>
                              </w:rPr>
                            </w:pPr>
                            <w:r w:rsidRPr="00DC620A">
                              <w:rPr>
                                <w:rFonts w:ascii="Tahoma" w:hAnsi="Tahoma" w:cs="Tahoma"/>
                                <w:b/>
                                <w:sz w:val="20"/>
                                <w:szCs w:val="20"/>
                              </w:rPr>
                              <w:t>What are some of your work responsibilities?</w:t>
                            </w:r>
                          </w:p>
                          <w:p w14:paraId="56AAB3F2" w14:textId="08DF7AC8" w:rsidR="00E73888" w:rsidRDefault="00C069ED" w:rsidP="00E73888">
                            <w:pPr>
                              <w:autoSpaceDE w:val="0"/>
                              <w:autoSpaceDN w:val="0"/>
                              <w:adjustRightInd w:val="0"/>
                              <w:rPr>
                                <w:rFonts w:ascii="Tahoma" w:eastAsiaTheme="minorEastAsia" w:hAnsi="Tahoma" w:cs="Tahoma"/>
                                <w:color w:val="111111"/>
                                <w:sz w:val="20"/>
                                <w:szCs w:val="20"/>
                              </w:rPr>
                            </w:pPr>
                            <w:r>
                              <w:rPr>
                                <w:rFonts w:ascii="Tahoma" w:eastAsiaTheme="minorEastAsia" w:hAnsi="Tahoma" w:cs="Tahoma"/>
                                <w:color w:val="111111"/>
                                <w:sz w:val="20"/>
                                <w:szCs w:val="20"/>
                              </w:rPr>
                              <w:t>I m</w:t>
                            </w:r>
                            <w:r w:rsidR="00E73888" w:rsidRPr="00E73888">
                              <w:rPr>
                                <w:rFonts w:ascii="Tahoma" w:eastAsiaTheme="minorEastAsia" w:hAnsi="Tahoma" w:cs="Tahoma"/>
                                <w:color w:val="111111"/>
                                <w:sz w:val="20"/>
                                <w:szCs w:val="20"/>
                              </w:rPr>
                              <w:t xml:space="preserve">anage the educational technology support team </w:t>
                            </w:r>
                            <w:r w:rsidR="00E73888">
                              <w:rPr>
                                <w:rFonts w:ascii="Tahoma" w:eastAsiaTheme="minorEastAsia" w:hAnsi="Tahoma" w:cs="Tahoma"/>
                                <w:color w:val="111111"/>
                                <w:sz w:val="20"/>
                                <w:szCs w:val="20"/>
                              </w:rPr>
                              <w:t>u</w:t>
                            </w:r>
                            <w:r w:rsidR="00E73888" w:rsidRPr="00E73888">
                              <w:rPr>
                                <w:rFonts w:ascii="Tahoma" w:eastAsiaTheme="minorEastAsia" w:hAnsi="Tahoma" w:cs="Tahoma"/>
                                <w:color w:val="111111"/>
                                <w:sz w:val="20"/>
                                <w:szCs w:val="20"/>
                              </w:rPr>
                              <w:t>nder the Office of Educational Affairs. Provid</w:t>
                            </w:r>
                            <w:r>
                              <w:rPr>
                                <w:rFonts w:ascii="Tahoma" w:eastAsiaTheme="minorEastAsia" w:hAnsi="Tahoma" w:cs="Tahoma"/>
                                <w:color w:val="111111"/>
                                <w:sz w:val="20"/>
                                <w:szCs w:val="20"/>
                              </w:rPr>
                              <w:t>ing</w:t>
                            </w:r>
                            <w:r w:rsidR="00E73888" w:rsidRPr="00E73888">
                              <w:rPr>
                                <w:rFonts w:ascii="Tahoma" w:eastAsiaTheme="minorEastAsia" w:hAnsi="Tahoma" w:cs="Tahoma"/>
                                <w:color w:val="111111"/>
                                <w:sz w:val="20"/>
                                <w:szCs w:val="20"/>
                              </w:rPr>
                              <w:t xml:space="preserve"> </w:t>
                            </w:r>
                            <w:r w:rsidR="00E73888">
                              <w:rPr>
                                <w:rFonts w:ascii="Tahoma" w:eastAsiaTheme="minorEastAsia" w:hAnsi="Tahoma" w:cs="Tahoma"/>
                                <w:color w:val="111111"/>
                                <w:sz w:val="20"/>
                                <w:szCs w:val="20"/>
                              </w:rPr>
                              <w:t>t</w:t>
                            </w:r>
                            <w:r w:rsidR="00E73888" w:rsidRPr="00E73888">
                              <w:rPr>
                                <w:rFonts w:ascii="Tahoma" w:eastAsiaTheme="minorEastAsia" w:hAnsi="Tahoma" w:cs="Tahoma"/>
                                <w:color w:val="111111"/>
                                <w:sz w:val="20"/>
                                <w:szCs w:val="20"/>
                              </w:rPr>
                              <w:t>echnical support for various</w:t>
                            </w:r>
                            <w:r w:rsidR="00E73888">
                              <w:rPr>
                                <w:rFonts w:ascii="Tahoma" w:eastAsiaTheme="minorEastAsia" w:hAnsi="Tahoma" w:cs="Tahoma"/>
                                <w:color w:val="111111"/>
                                <w:sz w:val="20"/>
                                <w:szCs w:val="20"/>
                              </w:rPr>
                              <w:t xml:space="preserve"> </w:t>
                            </w:r>
                            <w:r w:rsidR="00E73888" w:rsidRPr="00E73888">
                              <w:rPr>
                                <w:rFonts w:ascii="Tahoma" w:eastAsiaTheme="minorEastAsia" w:hAnsi="Tahoma" w:cs="Tahoma"/>
                                <w:color w:val="111111"/>
                                <w:sz w:val="20"/>
                                <w:szCs w:val="20"/>
                              </w:rPr>
                              <w:t xml:space="preserve">systems (Blackboard, New Innovations, Peerceptiv, Ensemble Video, </w:t>
                            </w:r>
                            <w:r w:rsidR="00E73888">
                              <w:rPr>
                                <w:rFonts w:ascii="Tahoma" w:eastAsiaTheme="minorEastAsia" w:hAnsi="Tahoma" w:cs="Tahoma"/>
                                <w:color w:val="111111"/>
                                <w:sz w:val="20"/>
                                <w:szCs w:val="20"/>
                              </w:rPr>
                              <w:t>P</w:t>
                            </w:r>
                            <w:r w:rsidR="00E73888" w:rsidRPr="00E73888">
                              <w:rPr>
                                <w:rFonts w:ascii="Tahoma" w:eastAsiaTheme="minorEastAsia" w:hAnsi="Tahoma" w:cs="Tahoma"/>
                                <w:color w:val="111111"/>
                                <w:sz w:val="20"/>
                                <w:szCs w:val="20"/>
                              </w:rPr>
                              <w:t xml:space="preserve">ollEveryWhere, EMS, Evaluations Systems, etc) used </w:t>
                            </w:r>
                            <w:r w:rsidR="00E73888">
                              <w:rPr>
                                <w:rFonts w:ascii="Tahoma" w:eastAsiaTheme="minorEastAsia" w:hAnsi="Tahoma" w:cs="Tahoma"/>
                                <w:color w:val="111111"/>
                                <w:sz w:val="20"/>
                                <w:szCs w:val="20"/>
                              </w:rPr>
                              <w:t>b</w:t>
                            </w:r>
                            <w:r w:rsidR="00E73888" w:rsidRPr="00E73888">
                              <w:rPr>
                                <w:rFonts w:ascii="Tahoma" w:eastAsiaTheme="minorEastAsia" w:hAnsi="Tahoma" w:cs="Tahoma"/>
                                <w:color w:val="111111"/>
                                <w:sz w:val="20"/>
                                <w:szCs w:val="20"/>
                              </w:rPr>
                              <w:t>y</w:t>
                            </w:r>
                            <w:r>
                              <w:rPr>
                                <w:rFonts w:ascii="Tahoma" w:eastAsiaTheme="minorEastAsia" w:hAnsi="Tahoma" w:cs="Tahoma"/>
                                <w:color w:val="111111"/>
                                <w:sz w:val="20"/>
                                <w:szCs w:val="20"/>
                              </w:rPr>
                              <w:t xml:space="preserve"> </w:t>
                            </w:r>
                            <w:r w:rsidR="00E73888" w:rsidRPr="00E73888">
                              <w:rPr>
                                <w:rFonts w:ascii="Tahoma" w:eastAsiaTheme="minorEastAsia" w:hAnsi="Tahoma" w:cs="Tahoma"/>
                                <w:color w:val="111111"/>
                                <w:sz w:val="20"/>
                                <w:szCs w:val="20"/>
                              </w:rPr>
                              <w:t xml:space="preserve">medical students, faculty, and staff. </w:t>
                            </w:r>
                            <w:r>
                              <w:rPr>
                                <w:rFonts w:ascii="Tahoma" w:eastAsiaTheme="minorEastAsia" w:hAnsi="Tahoma" w:cs="Tahoma"/>
                                <w:color w:val="111111"/>
                                <w:sz w:val="20"/>
                                <w:szCs w:val="20"/>
                              </w:rPr>
                              <w:t>I am also r</w:t>
                            </w:r>
                            <w:r w:rsidR="00E73888" w:rsidRPr="00E73888">
                              <w:rPr>
                                <w:rFonts w:ascii="Tahoma" w:eastAsiaTheme="minorEastAsia" w:hAnsi="Tahoma" w:cs="Tahoma"/>
                                <w:color w:val="111111"/>
                                <w:sz w:val="20"/>
                                <w:szCs w:val="20"/>
                              </w:rPr>
                              <w:t xml:space="preserve">esponsible for </w:t>
                            </w:r>
                            <w:r w:rsidR="00E73888">
                              <w:rPr>
                                <w:rFonts w:ascii="Tahoma" w:eastAsiaTheme="minorEastAsia" w:hAnsi="Tahoma" w:cs="Tahoma"/>
                                <w:color w:val="111111"/>
                                <w:sz w:val="20"/>
                                <w:szCs w:val="20"/>
                              </w:rPr>
                              <w:t>m</w:t>
                            </w:r>
                            <w:r w:rsidR="00E73888" w:rsidRPr="00E73888">
                              <w:rPr>
                                <w:rFonts w:ascii="Tahoma" w:eastAsiaTheme="minorEastAsia" w:hAnsi="Tahoma" w:cs="Tahoma"/>
                                <w:color w:val="111111"/>
                                <w:sz w:val="20"/>
                                <w:szCs w:val="20"/>
                              </w:rPr>
                              <w:t xml:space="preserve">aintaining existing systems as well as developing new </w:t>
                            </w:r>
                            <w:r w:rsidR="00E73888">
                              <w:rPr>
                                <w:rFonts w:ascii="Tahoma" w:eastAsiaTheme="minorEastAsia" w:hAnsi="Tahoma" w:cs="Tahoma"/>
                                <w:color w:val="111111"/>
                                <w:sz w:val="20"/>
                                <w:szCs w:val="20"/>
                              </w:rPr>
                              <w:t>w</w:t>
                            </w:r>
                            <w:r w:rsidR="00E73888" w:rsidRPr="00E73888">
                              <w:rPr>
                                <w:rFonts w:ascii="Tahoma" w:eastAsiaTheme="minorEastAsia" w:hAnsi="Tahoma" w:cs="Tahoma"/>
                                <w:color w:val="111111"/>
                                <w:sz w:val="20"/>
                                <w:szCs w:val="20"/>
                              </w:rPr>
                              <w:t>eb applications</w:t>
                            </w:r>
                            <w:r w:rsidR="00E73888">
                              <w:rPr>
                                <w:rFonts w:ascii="Tahoma" w:eastAsiaTheme="minorEastAsia" w:hAnsi="Tahoma" w:cs="Tahoma"/>
                                <w:color w:val="111111"/>
                                <w:sz w:val="20"/>
                                <w:szCs w:val="20"/>
                              </w:rPr>
                              <w:t xml:space="preserve"> </w:t>
                            </w:r>
                            <w:r w:rsidR="00E73888" w:rsidRPr="00E73888">
                              <w:rPr>
                                <w:rFonts w:ascii="Tahoma" w:eastAsiaTheme="minorEastAsia" w:hAnsi="Tahoma" w:cs="Tahoma"/>
                                <w:color w:val="111111"/>
                                <w:sz w:val="20"/>
                                <w:szCs w:val="20"/>
                              </w:rPr>
                              <w:t xml:space="preserve">for departments under </w:t>
                            </w:r>
                            <w:r>
                              <w:rPr>
                                <w:rFonts w:ascii="Tahoma" w:eastAsiaTheme="minorEastAsia" w:hAnsi="Tahoma" w:cs="Tahoma"/>
                                <w:color w:val="111111"/>
                                <w:sz w:val="20"/>
                                <w:szCs w:val="20"/>
                              </w:rPr>
                              <w:t xml:space="preserve">the </w:t>
                            </w:r>
                            <w:r w:rsidR="00E73888" w:rsidRPr="00E73888">
                              <w:rPr>
                                <w:rFonts w:ascii="Tahoma" w:eastAsiaTheme="minorEastAsia" w:hAnsi="Tahoma" w:cs="Tahoma"/>
                                <w:color w:val="111111"/>
                                <w:sz w:val="20"/>
                                <w:szCs w:val="20"/>
                              </w:rPr>
                              <w:t xml:space="preserve">Office of </w:t>
                            </w:r>
                            <w:r>
                              <w:rPr>
                                <w:rFonts w:ascii="Tahoma" w:eastAsiaTheme="minorEastAsia" w:hAnsi="Tahoma" w:cs="Tahoma"/>
                                <w:color w:val="111111"/>
                                <w:sz w:val="20"/>
                                <w:szCs w:val="20"/>
                              </w:rPr>
                              <w:t>E</w:t>
                            </w:r>
                            <w:r w:rsidR="00E73888" w:rsidRPr="00E73888">
                              <w:rPr>
                                <w:rFonts w:ascii="Tahoma" w:eastAsiaTheme="minorEastAsia" w:hAnsi="Tahoma" w:cs="Tahoma"/>
                                <w:color w:val="111111"/>
                                <w:sz w:val="20"/>
                                <w:szCs w:val="20"/>
                              </w:rPr>
                              <w:t>ducational Affairs</w:t>
                            </w:r>
                            <w:r>
                              <w:rPr>
                                <w:rFonts w:ascii="Tahoma" w:eastAsiaTheme="minorEastAsia" w:hAnsi="Tahoma" w:cs="Tahoma"/>
                                <w:color w:val="111111"/>
                                <w:sz w:val="20"/>
                                <w:szCs w:val="20"/>
                              </w:rPr>
                              <w:t xml:space="preserve">.  I </w:t>
                            </w:r>
                            <w:bookmarkStart w:id="1" w:name="_GoBack"/>
                            <w:bookmarkEnd w:id="1"/>
                            <w:r>
                              <w:rPr>
                                <w:rFonts w:ascii="Tahoma" w:eastAsiaTheme="minorEastAsia" w:hAnsi="Tahoma" w:cs="Tahoma"/>
                                <w:color w:val="111111"/>
                                <w:sz w:val="20"/>
                                <w:szCs w:val="20"/>
                              </w:rPr>
                              <w:t>p</w:t>
                            </w:r>
                            <w:r w:rsidR="00E73888" w:rsidRPr="00E73888">
                              <w:rPr>
                                <w:rFonts w:ascii="Tahoma" w:eastAsiaTheme="minorEastAsia" w:hAnsi="Tahoma" w:cs="Tahoma"/>
                                <w:color w:val="111111"/>
                                <w:sz w:val="20"/>
                                <w:szCs w:val="20"/>
                              </w:rPr>
                              <w:t>rovid</w:t>
                            </w:r>
                            <w:r>
                              <w:rPr>
                                <w:rFonts w:ascii="Tahoma" w:eastAsiaTheme="minorEastAsia" w:hAnsi="Tahoma" w:cs="Tahoma"/>
                                <w:color w:val="111111"/>
                                <w:sz w:val="20"/>
                                <w:szCs w:val="20"/>
                              </w:rPr>
                              <w:t>e</w:t>
                            </w:r>
                            <w:r w:rsidR="00E73888" w:rsidRPr="00E73888">
                              <w:rPr>
                                <w:rFonts w:ascii="Tahoma" w:eastAsiaTheme="minorEastAsia" w:hAnsi="Tahoma" w:cs="Tahoma"/>
                                <w:color w:val="111111"/>
                                <w:sz w:val="20"/>
                                <w:szCs w:val="20"/>
                              </w:rPr>
                              <w:t xml:space="preserve"> training to staff and/or </w:t>
                            </w:r>
                            <w:r w:rsidR="00E73888">
                              <w:rPr>
                                <w:rFonts w:ascii="Tahoma" w:eastAsiaTheme="minorEastAsia" w:hAnsi="Tahoma" w:cs="Tahoma"/>
                                <w:color w:val="111111"/>
                                <w:sz w:val="20"/>
                                <w:szCs w:val="20"/>
                              </w:rPr>
                              <w:t>f</w:t>
                            </w:r>
                            <w:r w:rsidR="00E73888" w:rsidRPr="00E73888">
                              <w:rPr>
                                <w:rFonts w:ascii="Tahoma" w:eastAsiaTheme="minorEastAsia" w:hAnsi="Tahoma" w:cs="Tahoma"/>
                                <w:color w:val="111111"/>
                                <w:sz w:val="20"/>
                                <w:szCs w:val="20"/>
                              </w:rPr>
                              <w:t xml:space="preserve">aculty on </w:t>
                            </w:r>
                            <w:r>
                              <w:rPr>
                                <w:rFonts w:ascii="Tahoma" w:eastAsiaTheme="minorEastAsia" w:hAnsi="Tahoma" w:cs="Tahoma"/>
                                <w:color w:val="111111"/>
                                <w:sz w:val="20"/>
                                <w:szCs w:val="20"/>
                              </w:rPr>
                              <w:t xml:space="preserve">the </w:t>
                            </w:r>
                            <w:r w:rsidR="00E73888" w:rsidRPr="00E73888">
                              <w:rPr>
                                <w:rFonts w:ascii="Tahoma" w:eastAsiaTheme="minorEastAsia" w:hAnsi="Tahoma" w:cs="Tahoma"/>
                                <w:color w:val="111111"/>
                                <w:sz w:val="20"/>
                                <w:szCs w:val="20"/>
                              </w:rPr>
                              <w:t>use of educational technology</w:t>
                            </w:r>
                            <w:r w:rsidR="00E73888">
                              <w:rPr>
                                <w:rFonts w:ascii="Tahoma" w:eastAsiaTheme="minorEastAsia" w:hAnsi="Tahoma" w:cs="Tahoma"/>
                                <w:color w:val="111111"/>
                                <w:sz w:val="20"/>
                                <w:szCs w:val="20"/>
                              </w:rPr>
                              <w:t xml:space="preserve"> </w:t>
                            </w:r>
                            <w:r>
                              <w:rPr>
                                <w:rFonts w:ascii="Tahoma" w:eastAsiaTheme="minorEastAsia" w:hAnsi="Tahoma" w:cs="Tahoma"/>
                                <w:color w:val="111111"/>
                                <w:sz w:val="20"/>
                                <w:szCs w:val="20"/>
                              </w:rPr>
                              <w:t>tools and I s</w:t>
                            </w:r>
                            <w:r w:rsidR="00E73888" w:rsidRPr="00E73888">
                              <w:rPr>
                                <w:rFonts w:ascii="Tahoma" w:eastAsiaTheme="minorEastAsia" w:hAnsi="Tahoma" w:cs="Tahoma"/>
                                <w:color w:val="111111"/>
                                <w:sz w:val="20"/>
                                <w:szCs w:val="20"/>
                              </w:rPr>
                              <w:t xml:space="preserve">erve </w:t>
                            </w:r>
                            <w:r w:rsidR="00E73888">
                              <w:rPr>
                                <w:rFonts w:ascii="Tahoma" w:eastAsiaTheme="minorEastAsia" w:hAnsi="Tahoma" w:cs="Tahoma"/>
                                <w:color w:val="111111"/>
                                <w:sz w:val="20"/>
                                <w:szCs w:val="20"/>
                              </w:rPr>
                              <w:t>a</w:t>
                            </w:r>
                            <w:r w:rsidR="00E73888" w:rsidRPr="00E73888">
                              <w:rPr>
                                <w:rFonts w:ascii="Tahoma" w:eastAsiaTheme="minorEastAsia" w:hAnsi="Tahoma" w:cs="Tahoma"/>
                                <w:color w:val="111111"/>
                                <w:sz w:val="20"/>
                                <w:szCs w:val="20"/>
                              </w:rPr>
                              <w:t xml:space="preserve">s </w:t>
                            </w:r>
                            <w:r>
                              <w:rPr>
                                <w:rFonts w:ascii="Tahoma" w:eastAsiaTheme="minorEastAsia" w:hAnsi="Tahoma" w:cs="Tahoma"/>
                                <w:color w:val="111111"/>
                                <w:sz w:val="20"/>
                                <w:szCs w:val="20"/>
                              </w:rPr>
                              <w:t xml:space="preserve">a </w:t>
                            </w:r>
                            <w:r w:rsidR="00E73888" w:rsidRPr="00E73888">
                              <w:rPr>
                                <w:rFonts w:ascii="Tahoma" w:eastAsiaTheme="minorEastAsia" w:hAnsi="Tahoma" w:cs="Tahoma"/>
                                <w:color w:val="111111"/>
                                <w:sz w:val="20"/>
                                <w:szCs w:val="20"/>
                              </w:rPr>
                              <w:t xml:space="preserve">Blackboard administrator for </w:t>
                            </w:r>
                            <w:r>
                              <w:rPr>
                                <w:rFonts w:ascii="Tahoma" w:eastAsiaTheme="minorEastAsia" w:hAnsi="Tahoma" w:cs="Tahoma"/>
                                <w:color w:val="111111"/>
                                <w:sz w:val="20"/>
                                <w:szCs w:val="20"/>
                              </w:rPr>
                              <w:t xml:space="preserve">the </w:t>
                            </w:r>
                            <w:r w:rsidR="00E73888" w:rsidRPr="00E73888">
                              <w:rPr>
                                <w:rFonts w:ascii="Tahoma" w:eastAsiaTheme="minorEastAsia" w:hAnsi="Tahoma" w:cs="Tahoma"/>
                                <w:color w:val="111111"/>
                                <w:sz w:val="20"/>
                                <w:szCs w:val="20"/>
                              </w:rPr>
                              <w:t>School of Medicine.</w:t>
                            </w:r>
                          </w:p>
                          <w:p w14:paraId="5D131D03" w14:textId="77777777" w:rsidR="00E73888" w:rsidRPr="009A383B" w:rsidRDefault="00E73888" w:rsidP="00E73888">
                            <w:pPr>
                              <w:autoSpaceDE w:val="0"/>
                              <w:autoSpaceDN w:val="0"/>
                              <w:adjustRightInd w:val="0"/>
                              <w:rPr>
                                <w:rFonts w:ascii="Tahoma" w:eastAsiaTheme="minorEastAsia" w:hAnsi="Tahoma" w:cs="Tahoma"/>
                                <w:color w:val="111111"/>
                                <w:sz w:val="16"/>
                                <w:szCs w:val="16"/>
                              </w:rPr>
                            </w:pPr>
                          </w:p>
                          <w:p w14:paraId="6DC640EC" w14:textId="77777777" w:rsidR="00E73888" w:rsidRPr="00961648" w:rsidRDefault="00E73888" w:rsidP="00E73888">
                            <w:pPr>
                              <w:autoSpaceDE w:val="0"/>
                              <w:autoSpaceDN w:val="0"/>
                              <w:adjustRightInd w:val="0"/>
                              <w:rPr>
                                <w:rFonts w:ascii="Tahoma" w:hAnsi="Tahoma" w:cs="Tahoma"/>
                                <w:b/>
                                <w:color w:val="000000" w:themeColor="text1"/>
                                <w:sz w:val="20"/>
                                <w:szCs w:val="20"/>
                              </w:rPr>
                            </w:pPr>
                            <w:r w:rsidRPr="00961648">
                              <w:rPr>
                                <w:rFonts w:ascii="Tahoma" w:hAnsi="Tahoma" w:cs="Tahoma"/>
                                <w:b/>
                                <w:color w:val="000000" w:themeColor="text1"/>
                                <w:sz w:val="20"/>
                                <w:szCs w:val="20"/>
                              </w:rPr>
                              <w:t>Tell us something personal about yourself.</w:t>
                            </w:r>
                          </w:p>
                          <w:p w14:paraId="77F46C72" w14:textId="02C837AE" w:rsidR="00E73888" w:rsidRDefault="00E73888" w:rsidP="00E73888">
                            <w:pPr>
                              <w:autoSpaceDE w:val="0"/>
                              <w:autoSpaceDN w:val="0"/>
                              <w:adjustRightInd w:val="0"/>
                              <w:rPr>
                                <w:rFonts w:ascii="Tahoma" w:eastAsiaTheme="minorEastAsia" w:hAnsi="Tahoma" w:cs="Tahoma"/>
                                <w:color w:val="111111"/>
                                <w:sz w:val="20"/>
                                <w:szCs w:val="20"/>
                              </w:rPr>
                            </w:pPr>
                            <w:r w:rsidRPr="00E73888">
                              <w:rPr>
                                <w:rFonts w:ascii="Tahoma" w:eastAsiaTheme="minorEastAsia" w:hAnsi="Tahoma" w:cs="Tahoma"/>
                                <w:color w:val="111111"/>
                                <w:sz w:val="20"/>
                                <w:szCs w:val="20"/>
                              </w:rPr>
                              <w:t>I have been working at UTMB for 19 years. I am originally from the Igbo tribe of Nigeria in West Africa but came to the United</w:t>
                            </w:r>
                            <w:r>
                              <w:rPr>
                                <w:rFonts w:ascii="Tahoma" w:eastAsiaTheme="minorEastAsia" w:hAnsi="Tahoma" w:cs="Tahoma"/>
                                <w:color w:val="111111"/>
                                <w:sz w:val="20"/>
                                <w:szCs w:val="20"/>
                              </w:rPr>
                              <w:t xml:space="preserve"> </w:t>
                            </w:r>
                            <w:r w:rsidRPr="00E73888">
                              <w:rPr>
                                <w:rFonts w:ascii="Tahoma" w:eastAsiaTheme="minorEastAsia" w:hAnsi="Tahoma" w:cs="Tahoma"/>
                                <w:color w:val="111111"/>
                                <w:sz w:val="20"/>
                                <w:szCs w:val="20"/>
                              </w:rPr>
                              <w:t>States in 1986. I am an associate pastor at a local church in Galveston and Jail Minister at Galveston County Jail. I have been</w:t>
                            </w:r>
                            <w:r>
                              <w:rPr>
                                <w:rFonts w:ascii="Tahoma" w:eastAsiaTheme="minorEastAsia" w:hAnsi="Tahoma" w:cs="Tahoma"/>
                                <w:color w:val="111111"/>
                                <w:sz w:val="20"/>
                                <w:szCs w:val="20"/>
                              </w:rPr>
                              <w:t xml:space="preserve"> </w:t>
                            </w:r>
                            <w:r w:rsidRPr="00E73888">
                              <w:rPr>
                                <w:rFonts w:ascii="Tahoma" w:eastAsiaTheme="minorEastAsia" w:hAnsi="Tahoma" w:cs="Tahoma"/>
                                <w:color w:val="111111"/>
                                <w:sz w:val="20"/>
                                <w:szCs w:val="20"/>
                              </w:rPr>
                              <w:t xml:space="preserve">involved with Galveston County Jail Ministry since 1992 and </w:t>
                            </w:r>
                            <w:r>
                              <w:rPr>
                                <w:rFonts w:ascii="Tahoma" w:eastAsiaTheme="minorEastAsia" w:hAnsi="Tahoma" w:cs="Tahoma"/>
                                <w:color w:val="111111"/>
                                <w:sz w:val="20"/>
                                <w:szCs w:val="20"/>
                              </w:rPr>
                              <w:t>h</w:t>
                            </w:r>
                            <w:r w:rsidRPr="00E73888">
                              <w:rPr>
                                <w:rFonts w:ascii="Tahoma" w:eastAsiaTheme="minorEastAsia" w:hAnsi="Tahoma" w:cs="Tahoma"/>
                                <w:color w:val="111111"/>
                                <w:sz w:val="20"/>
                                <w:szCs w:val="20"/>
                              </w:rPr>
                              <w:t xml:space="preserve">ave helped many prisoners transform their lives and </w:t>
                            </w:r>
                            <w:r>
                              <w:rPr>
                                <w:rFonts w:ascii="Tahoma" w:eastAsiaTheme="minorEastAsia" w:hAnsi="Tahoma" w:cs="Tahoma"/>
                                <w:color w:val="111111"/>
                                <w:sz w:val="20"/>
                                <w:szCs w:val="20"/>
                              </w:rPr>
                              <w:t>b</w:t>
                            </w:r>
                            <w:r w:rsidRPr="00E73888">
                              <w:rPr>
                                <w:rFonts w:ascii="Tahoma" w:eastAsiaTheme="minorEastAsia" w:hAnsi="Tahoma" w:cs="Tahoma"/>
                                <w:color w:val="111111"/>
                                <w:sz w:val="20"/>
                                <w:szCs w:val="20"/>
                              </w:rPr>
                              <w:t>ecome</w:t>
                            </w:r>
                            <w:r>
                              <w:rPr>
                                <w:rFonts w:ascii="Tahoma" w:eastAsiaTheme="minorEastAsia" w:hAnsi="Tahoma" w:cs="Tahoma"/>
                                <w:color w:val="111111"/>
                                <w:sz w:val="20"/>
                                <w:szCs w:val="20"/>
                              </w:rPr>
                              <w:t xml:space="preserve"> </w:t>
                            </w:r>
                            <w:r w:rsidRPr="00E73888">
                              <w:rPr>
                                <w:rFonts w:ascii="Tahoma" w:eastAsiaTheme="minorEastAsia" w:hAnsi="Tahoma" w:cs="Tahoma"/>
                                <w:color w:val="111111"/>
                                <w:sz w:val="20"/>
                                <w:szCs w:val="20"/>
                              </w:rPr>
                              <w:t xml:space="preserve">better citizens. I am married to my wife </w:t>
                            </w:r>
                            <w:proofErr w:type="spellStart"/>
                            <w:r w:rsidRPr="00E73888">
                              <w:rPr>
                                <w:rFonts w:ascii="Tahoma" w:eastAsiaTheme="minorEastAsia" w:hAnsi="Tahoma" w:cs="Tahoma"/>
                                <w:color w:val="111111"/>
                                <w:sz w:val="20"/>
                                <w:szCs w:val="20"/>
                              </w:rPr>
                              <w:t>Lonia</w:t>
                            </w:r>
                            <w:proofErr w:type="spellEnd"/>
                            <w:r w:rsidRPr="00E73888">
                              <w:rPr>
                                <w:rFonts w:ascii="Tahoma" w:eastAsiaTheme="minorEastAsia" w:hAnsi="Tahoma" w:cs="Tahoma"/>
                                <w:color w:val="111111"/>
                                <w:sz w:val="20"/>
                                <w:szCs w:val="20"/>
                              </w:rPr>
                              <w:t xml:space="preserve"> and we have a daughter </w:t>
                            </w:r>
                            <w:proofErr w:type="spellStart"/>
                            <w:r w:rsidRPr="00E73888">
                              <w:rPr>
                                <w:rFonts w:ascii="Tahoma" w:eastAsiaTheme="minorEastAsia" w:hAnsi="Tahoma" w:cs="Tahoma"/>
                                <w:color w:val="111111"/>
                                <w:sz w:val="20"/>
                                <w:szCs w:val="20"/>
                              </w:rPr>
                              <w:t>Keturah</w:t>
                            </w:r>
                            <w:proofErr w:type="spellEnd"/>
                            <w:r w:rsidRPr="00E73888">
                              <w:rPr>
                                <w:rFonts w:ascii="Tahoma" w:eastAsiaTheme="minorEastAsia" w:hAnsi="Tahoma" w:cs="Tahoma"/>
                                <w:color w:val="111111"/>
                                <w:sz w:val="20"/>
                                <w:szCs w:val="20"/>
                              </w:rPr>
                              <w:t xml:space="preserve"> and a son that is on the way.</w:t>
                            </w:r>
                          </w:p>
                          <w:p w14:paraId="1302BD89" w14:textId="77777777" w:rsidR="00E73888" w:rsidRPr="00E73888" w:rsidRDefault="00E73888" w:rsidP="00E73888">
                            <w:pPr>
                              <w:autoSpaceDE w:val="0"/>
                              <w:autoSpaceDN w:val="0"/>
                              <w:adjustRightInd w:val="0"/>
                              <w:rPr>
                                <w:rFonts w:ascii="Tahoma" w:eastAsiaTheme="minorEastAsia" w:hAnsi="Tahoma" w:cs="Tahoma"/>
                                <w:color w:val="111111"/>
                                <w:sz w:val="16"/>
                                <w:szCs w:val="16"/>
                              </w:rPr>
                            </w:pPr>
                          </w:p>
                          <w:p w14:paraId="76F14759" w14:textId="77777777" w:rsidR="00E73888" w:rsidRPr="00961648" w:rsidRDefault="00E73888" w:rsidP="00E73888">
                            <w:pPr>
                              <w:autoSpaceDE w:val="0"/>
                              <w:autoSpaceDN w:val="0"/>
                              <w:adjustRightInd w:val="0"/>
                              <w:rPr>
                                <w:rFonts w:ascii="Tahoma" w:hAnsi="Tahoma" w:cs="Tahoma"/>
                                <w:b/>
                                <w:color w:val="000000" w:themeColor="text1"/>
                                <w:sz w:val="20"/>
                                <w:szCs w:val="20"/>
                              </w:rPr>
                            </w:pPr>
                            <w:r w:rsidRPr="00961648">
                              <w:rPr>
                                <w:rFonts w:ascii="Tahoma" w:hAnsi="Tahoma" w:cs="Tahoma"/>
                                <w:b/>
                                <w:color w:val="000000" w:themeColor="text1"/>
                                <w:sz w:val="20"/>
                                <w:szCs w:val="20"/>
                              </w:rPr>
                              <w:t>Fun Fact</w:t>
                            </w:r>
                          </w:p>
                          <w:p w14:paraId="214B1DF1" w14:textId="49FB40C2" w:rsidR="00E73888" w:rsidRPr="00290C5B" w:rsidRDefault="00E73888" w:rsidP="00E73888">
                            <w:pPr>
                              <w:autoSpaceDE w:val="0"/>
                              <w:autoSpaceDN w:val="0"/>
                              <w:adjustRightInd w:val="0"/>
                              <w:rPr>
                                <w:rFonts w:ascii="Tahoma" w:hAnsi="Tahoma" w:cs="Tahoma"/>
                                <w:color w:val="000000" w:themeColor="text1"/>
                                <w:sz w:val="20"/>
                                <w:szCs w:val="20"/>
                              </w:rPr>
                            </w:pPr>
                            <w:r w:rsidRPr="00E73888">
                              <w:rPr>
                                <w:rFonts w:ascii="Tahoma" w:eastAsiaTheme="minorEastAsia" w:hAnsi="Tahoma" w:cs="Tahoma"/>
                                <w:color w:val="111111"/>
                                <w:sz w:val="20"/>
                                <w:szCs w:val="20"/>
                              </w:rPr>
                              <w:t>I enjoy group bible study, hanging out and playing tableau card games with my family and friends.</w:t>
                            </w:r>
                          </w:p>
                        </w:txbxContent>
                      </v:textbox>
                      <w10:wrap type="square" anchorx="margin"/>
                    </v:shape>
                  </w:pict>
                </mc:Fallback>
              </mc:AlternateContent>
            </w:r>
          </w:p>
        </w:tc>
        <w:tc>
          <w:tcPr>
            <w:tcW w:w="6120" w:type="dxa"/>
            <w:gridSpan w:val="2"/>
          </w:tcPr>
          <w:p w14:paraId="4C139C20" w14:textId="3F0993D7" w:rsidR="00850426" w:rsidRPr="00850426" w:rsidRDefault="00850426" w:rsidP="00850426">
            <w:pPr>
              <w:rPr>
                <w:rFonts w:ascii="Calibri Light" w:hAnsi="Calibri Light" w:cs="Calibri Light"/>
              </w:rPr>
            </w:pPr>
            <w:r>
              <w:rPr>
                <w:rFonts w:ascii="Calibri" w:hAnsi="Calibri"/>
                <w:b/>
              </w:rPr>
              <w:t xml:space="preserve">Celebrating 22,000 years of service! </w:t>
            </w:r>
            <w:r w:rsidRPr="00850426">
              <w:rPr>
                <w:rFonts w:ascii="Calibri Light" w:hAnsi="Calibri Light" w:cs="Calibri Light"/>
                <w:color w:val="000000"/>
                <w:sz w:val="21"/>
                <w:szCs w:val="21"/>
                <w:shd w:val="clear" w:color="auto" w:fill="FFFFFF"/>
              </w:rPr>
              <w:t>UTMB will hold its annual Employee Service Day ceremony on May 22 at noon in the Levin Hall Main Auditorium on the Galveston Campus. The event will recognize 1,660 employees for their continuous years of service, 624 GEM card recipients and the winner of the 2019 Nicholas and Katherine Leone Award for Administrative Excellence. Remote viewing will be available for those who are unable to attend the ceremony in person. See </w:t>
            </w:r>
            <w:hyperlink r:id="rId12" w:history="1">
              <w:r w:rsidRPr="00850426">
                <w:rPr>
                  <w:rStyle w:val="Hyperlink"/>
                  <w:rFonts w:ascii="Calibri Light" w:hAnsi="Calibri Light" w:cs="Calibri Light"/>
                  <w:color w:val="EA2839"/>
                  <w:sz w:val="21"/>
                  <w:szCs w:val="21"/>
                </w:rPr>
                <w:t>https://hr.utmb.edu/tod/serviceday/</w:t>
              </w:r>
            </w:hyperlink>
            <w:r w:rsidRPr="00850426">
              <w:rPr>
                <w:rFonts w:ascii="Calibri Light" w:hAnsi="Calibri Light" w:cs="Calibri Light"/>
                <w:color w:val="000000"/>
                <w:sz w:val="21"/>
                <w:szCs w:val="21"/>
                <w:shd w:val="clear" w:color="auto" w:fill="FFFFFF"/>
              </w:rPr>
              <w:t> </w:t>
            </w:r>
            <w:r w:rsidRPr="00850426">
              <w:rPr>
                <w:rFonts w:ascii="Calibri Light" w:hAnsi="Calibri Light" w:cs="Calibri Light"/>
                <w:color w:val="000000"/>
                <w:sz w:val="21"/>
                <w:szCs w:val="21"/>
              </w:rPr>
              <w:t>for remote viewing options and a complete list of honorees.</w:t>
            </w:r>
          </w:p>
          <w:p w14:paraId="16FD3342" w14:textId="77777777" w:rsidR="00E01EC3" w:rsidRDefault="00E01EC3" w:rsidP="00252891">
            <w:pPr>
              <w:rPr>
                <w:rFonts w:ascii="Arial" w:hAnsi="Arial" w:cs="Arial"/>
                <w:color w:val="000000"/>
              </w:rPr>
            </w:pPr>
          </w:p>
          <w:p w14:paraId="73D8D901" w14:textId="54671881" w:rsidR="00850426" w:rsidRDefault="00850426" w:rsidP="00850426">
            <w:r>
              <w:rPr>
                <w:rFonts w:ascii="Calibri" w:hAnsi="Calibri"/>
                <w:b/>
              </w:rPr>
              <w:t>Plan to attend—UTMB’s emergency prep meeting May 14</w:t>
            </w:r>
            <w:r w:rsidR="00BF2C60">
              <w:rPr>
                <w:rFonts w:ascii="Calibri" w:hAnsi="Calibri"/>
                <w:b/>
              </w:rPr>
              <w:t xml:space="preserve">: </w:t>
            </w:r>
            <w:r w:rsidRPr="00850426">
              <w:rPr>
                <w:rFonts w:ascii="Calibri Light" w:hAnsi="Calibri Light" w:cs="Calibri Light"/>
                <w:color w:val="000000"/>
                <w:sz w:val="21"/>
                <w:szCs w:val="21"/>
              </w:rPr>
              <w:t>Storms and other emergencies can happen at any time and can affect every part of the state where UTMB has operations. As part of our annual preparations, UTMB will hold the 2019 Emergency Preparedness meeting on May 14</w:t>
            </w:r>
            <w:r w:rsidRPr="00850426">
              <w:rPr>
                <w:rStyle w:val="apple-converted-space"/>
                <w:rFonts w:ascii="Calibri Light" w:hAnsi="Calibri Light" w:cs="Calibri Light"/>
                <w:color w:val="000000"/>
                <w:sz w:val="21"/>
                <w:szCs w:val="21"/>
              </w:rPr>
              <w:t> </w:t>
            </w:r>
            <w:r w:rsidRPr="00850426">
              <w:rPr>
                <w:rFonts w:ascii="Calibri Light" w:hAnsi="Calibri Light" w:cs="Calibri Light"/>
                <w:sz w:val="21"/>
                <w:szCs w:val="21"/>
              </w:rPr>
              <w:t>in</w:t>
            </w:r>
            <w:r w:rsidRPr="00850426">
              <w:rPr>
                <w:rFonts w:ascii="Calibri Light" w:hAnsi="Calibri Light" w:cs="Calibri Light"/>
                <w:color w:val="000000"/>
                <w:sz w:val="21"/>
                <w:szCs w:val="21"/>
              </w:rPr>
              <w:t xml:space="preserve"> the Levin Hall Dining Room on the Galveston Campus.</w:t>
            </w:r>
            <w:r w:rsidRPr="00850426">
              <w:rPr>
                <w:rStyle w:val="apple-converted-space"/>
                <w:rFonts w:ascii="Calibri Light" w:hAnsi="Calibri Light" w:cs="Calibri Light"/>
                <w:color w:val="000000"/>
                <w:sz w:val="21"/>
                <w:szCs w:val="21"/>
              </w:rPr>
              <w:t> </w:t>
            </w:r>
            <w:r w:rsidRPr="00850426">
              <w:rPr>
                <w:rFonts w:ascii="Calibri Light" w:hAnsi="Calibri Light" w:cs="Calibri Light"/>
                <w:sz w:val="21"/>
                <w:szCs w:val="21"/>
              </w:rPr>
              <w:t>Box lunches will be available at 11:30 a.m.; the presentations run from noon to 1 p.m</w:t>
            </w:r>
            <w:r>
              <w:rPr>
                <w:rFonts w:ascii="Calibri Light" w:hAnsi="Calibri Light" w:cs="Calibri Light"/>
                <w:sz w:val="21"/>
                <w:szCs w:val="21"/>
              </w:rPr>
              <w:t xml:space="preserve">. </w:t>
            </w:r>
            <w:r w:rsidRPr="00850426">
              <w:rPr>
                <w:rFonts w:ascii="Calibri Light" w:hAnsi="Calibri Light" w:cs="Calibri Light"/>
                <w:color w:val="000000"/>
                <w:sz w:val="21"/>
                <w:szCs w:val="21"/>
              </w:rPr>
              <w:t>The meeting will include general information for any emergency and feature an overview of UTMB’s emergency response plan.</w:t>
            </w:r>
            <w:r>
              <w:rPr>
                <w:rFonts w:ascii="Calibri Light" w:hAnsi="Calibri Light" w:cs="Calibri Light"/>
                <w:color w:val="000000"/>
                <w:sz w:val="21"/>
                <w:szCs w:val="21"/>
              </w:rPr>
              <w:t xml:space="preserve"> O</w:t>
            </w:r>
            <w:r w:rsidRPr="00850426">
              <w:rPr>
                <w:rFonts w:ascii="Calibri Light" w:hAnsi="Calibri Light" w:cs="Calibri Light"/>
                <w:color w:val="000000"/>
                <w:sz w:val="21"/>
                <w:szCs w:val="21"/>
              </w:rPr>
              <w:t>n-site seating is limited to 200 and RSVPs are required. RSVP by May 10 to Amanda Simpson at</w:t>
            </w:r>
            <w:r w:rsidRPr="00850426">
              <w:rPr>
                <w:rStyle w:val="apple-converted-space"/>
                <w:rFonts w:ascii="Calibri Light" w:hAnsi="Calibri Light" w:cs="Calibri Light"/>
                <w:color w:val="000000"/>
                <w:sz w:val="21"/>
                <w:szCs w:val="21"/>
              </w:rPr>
              <w:t> </w:t>
            </w:r>
            <w:hyperlink r:id="rId13" w:history="1">
              <w:r w:rsidRPr="00850426">
                <w:rPr>
                  <w:rStyle w:val="Hyperlink"/>
                  <w:rFonts w:ascii="Calibri Light" w:hAnsi="Calibri Light" w:cs="Calibri Light"/>
                  <w:color w:val="954F72"/>
                  <w:sz w:val="21"/>
                  <w:szCs w:val="21"/>
                </w:rPr>
                <w:t>events@utmb.edu</w:t>
              </w:r>
            </w:hyperlink>
            <w:r w:rsidRPr="00850426">
              <w:rPr>
                <w:rStyle w:val="apple-converted-space"/>
                <w:rFonts w:ascii="Calibri Light" w:hAnsi="Calibri Light" w:cs="Calibri Light"/>
                <w:color w:val="000000"/>
                <w:sz w:val="21"/>
                <w:szCs w:val="21"/>
              </w:rPr>
              <w:t> </w:t>
            </w:r>
            <w:r w:rsidRPr="00850426">
              <w:rPr>
                <w:rFonts w:ascii="Calibri Light" w:hAnsi="Calibri Light" w:cs="Calibri Light"/>
                <w:color w:val="000000"/>
                <w:sz w:val="21"/>
                <w:szCs w:val="21"/>
              </w:rPr>
              <w:t>or (409) 747-6735. The meeting will be live-streamed and recorded for viewing later. For more information, visit</w:t>
            </w:r>
            <w:r w:rsidRPr="00850426">
              <w:rPr>
                <w:rStyle w:val="apple-converted-space"/>
                <w:rFonts w:ascii="Calibri Light" w:hAnsi="Calibri Light" w:cs="Calibri Light"/>
                <w:color w:val="000000"/>
                <w:sz w:val="21"/>
                <w:szCs w:val="21"/>
              </w:rPr>
              <w:t> </w:t>
            </w:r>
            <w:hyperlink r:id="rId14" w:history="1">
              <w:r w:rsidRPr="00850426">
                <w:rPr>
                  <w:rStyle w:val="Hyperlink"/>
                  <w:rFonts w:ascii="Calibri Light" w:hAnsi="Calibri Light" w:cs="Calibri Light"/>
                  <w:color w:val="954F72"/>
                  <w:sz w:val="21"/>
                  <w:szCs w:val="21"/>
                </w:rPr>
                <w:t>https://utmb.us/3a5</w:t>
              </w:r>
            </w:hyperlink>
            <w:r w:rsidRPr="00850426">
              <w:rPr>
                <w:rFonts w:ascii="Calibri Light" w:hAnsi="Calibri Light" w:cs="Calibri Light"/>
                <w:color w:val="000000"/>
                <w:sz w:val="21"/>
                <w:szCs w:val="21"/>
              </w:rPr>
              <w:t>.</w:t>
            </w:r>
          </w:p>
          <w:p w14:paraId="1B687E1C" w14:textId="529DEE1E" w:rsidR="00BF2C60" w:rsidRDefault="00BF2C60" w:rsidP="00BF2C60"/>
          <w:p w14:paraId="06CF13A2" w14:textId="77777777" w:rsidR="00850426" w:rsidRPr="006D1AFD" w:rsidRDefault="00850426" w:rsidP="00850426">
            <w:pPr>
              <w:rPr>
                <w:rFonts w:asciiTheme="majorHAnsi" w:hAnsiTheme="majorHAnsi"/>
                <w:b/>
                <w:color w:val="FF0000"/>
                <w:sz w:val="20"/>
                <w:szCs w:val="20"/>
              </w:rPr>
            </w:pPr>
            <w:r>
              <w:rPr>
                <w:rFonts w:asciiTheme="majorHAnsi" w:hAnsiTheme="majorHAnsi"/>
                <w:b/>
                <w:color w:val="FF0000"/>
                <w:sz w:val="20"/>
                <w:szCs w:val="20"/>
              </w:rPr>
              <w:t>ACTION REQUIRED:</w:t>
            </w:r>
          </w:p>
          <w:p w14:paraId="311F237E" w14:textId="6B0B365C" w:rsidR="00850426" w:rsidRPr="00850426" w:rsidRDefault="00850426" w:rsidP="00850426">
            <w:pPr>
              <w:pStyle w:val="NoSpacing"/>
              <w:rPr>
                <w:rFonts w:ascii="Calibri Light" w:hAnsi="Calibri Light" w:cs="Calibri Light"/>
                <w:color w:val="000000"/>
                <w:sz w:val="21"/>
                <w:szCs w:val="21"/>
              </w:rPr>
            </w:pPr>
            <w:r>
              <w:rPr>
                <w:rFonts w:ascii="Calibri" w:hAnsi="Calibri"/>
                <w:b/>
              </w:rPr>
              <w:t>Be prepared—Review UTMB’s Emergency Preparedness Plan</w:t>
            </w:r>
            <w:r w:rsidR="00483DE2" w:rsidRPr="005B36AD">
              <w:rPr>
                <w:rFonts w:ascii="Calibri" w:eastAsia="MS Mincho" w:hAnsi="Calibri"/>
                <w:b/>
              </w:rPr>
              <w:t>:</w:t>
            </w:r>
            <w:r w:rsidR="00BF2C60">
              <w:rPr>
                <w:rFonts w:ascii="Arial" w:hAnsi="Arial" w:cs="Arial"/>
                <w:color w:val="000000"/>
              </w:rPr>
              <w:t xml:space="preserve"> </w:t>
            </w:r>
            <w:r w:rsidRPr="00850426">
              <w:rPr>
                <w:rFonts w:ascii="Calibri Light" w:hAnsi="Calibri Light" w:cs="Calibri Light"/>
                <w:color w:val="000000"/>
                <w:sz w:val="21"/>
                <w:szCs w:val="21"/>
              </w:rPr>
              <w:t xml:space="preserve">With the start of hurricane season on June 1, it is important to review UTMB’s emergency preparedness plans </w:t>
            </w:r>
            <w:r w:rsidR="00F44AFD">
              <w:rPr>
                <w:rFonts w:ascii="Calibri Light" w:hAnsi="Calibri Light" w:cs="Calibri Light"/>
                <w:color w:val="000000"/>
                <w:sz w:val="21"/>
                <w:szCs w:val="21"/>
              </w:rPr>
              <w:t>(</w:t>
            </w:r>
            <w:hyperlink r:id="rId15" w:history="1">
              <w:r w:rsidR="00F44AFD" w:rsidRPr="000F7F35">
                <w:rPr>
                  <w:rStyle w:val="Hyperlink"/>
                  <w:rFonts w:ascii="Calibri Light" w:hAnsi="Calibri Light" w:cs="Calibri Light"/>
                  <w:sz w:val="21"/>
                  <w:szCs w:val="21"/>
                </w:rPr>
                <w:t>https://www.utmb.edu/emergency_plan</w:t>
              </w:r>
            </w:hyperlink>
            <w:r w:rsidR="00F44AFD">
              <w:rPr>
                <w:rFonts w:ascii="Calibri Light" w:hAnsi="Calibri Light" w:cs="Calibri Light"/>
                <w:color w:val="000000"/>
                <w:sz w:val="21"/>
                <w:szCs w:val="21"/>
              </w:rPr>
              <w:t xml:space="preserve">) </w:t>
            </w:r>
            <w:r w:rsidRPr="00850426">
              <w:rPr>
                <w:rFonts w:ascii="Calibri Light" w:hAnsi="Calibri Light" w:cs="Calibri Light"/>
                <w:color w:val="000000"/>
                <w:sz w:val="21"/>
                <w:szCs w:val="21"/>
              </w:rPr>
              <w:t>and your role during adverse events. Please use this time to:</w:t>
            </w:r>
          </w:p>
          <w:p w14:paraId="12A16055" w14:textId="77777777" w:rsidR="00850426" w:rsidRPr="00850426" w:rsidRDefault="00850426" w:rsidP="00850426">
            <w:pPr>
              <w:pStyle w:val="ListParagraph"/>
              <w:rPr>
                <w:rFonts w:ascii="Calibri Light" w:hAnsi="Calibri Light" w:cs="Calibri Light"/>
                <w:color w:val="000000"/>
                <w:sz w:val="21"/>
                <w:szCs w:val="21"/>
              </w:rPr>
            </w:pPr>
            <w:r w:rsidRPr="00850426">
              <w:rPr>
                <w:rFonts w:ascii="Calibri Light" w:hAnsi="Calibri Light" w:cs="Calibri Light"/>
                <w:color w:val="000000"/>
                <w:sz w:val="21"/>
                <w:szCs w:val="21"/>
              </w:rPr>
              <w:t> </w:t>
            </w:r>
          </w:p>
          <w:p w14:paraId="53F96243" w14:textId="4893CB2D" w:rsidR="00850426" w:rsidRPr="00850426" w:rsidRDefault="00850426" w:rsidP="00850426">
            <w:pPr>
              <w:pStyle w:val="NoSpacing"/>
              <w:numPr>
                <w:ilvl w:val="0"/>
                <w:numId w:val="7"/>
              </w:numPr>
              <w:spacing w:line="253" w:lineRule="atLeast"/>
              <w:rPr>
                <w:rFonts w:ascii="Calibri Light" w:hAnsi="Calibri Light" w:cs="Calibri Light"/>
                <w:color w:val="000000"/>
                <w:sz w:val="21"/>
                <w:szCs w:val="21"/>
              </w:rPr>
            </w:pPr>
            <w:r w:rsidRPr="00850426">
              <w:rPr>
                <w:rFonts w:ascii="Calibri Light" w:hAnsi="Calibri Light" w:cs="Calibri Light"/>
                <w:color w:val="000000"/>
                <w:sz w:val="21"/>
                <w:szCs w:val="21"/>
              </w:rPr>
              <w:t>Complete the</w:t>
            </w:r>
            <w:r w:rsidRPr="00850426">
              <w:rPr>
                <w:rStyle w:val="apple-converted-space"/>
                <w:rFonts w:ascii="Calibri Light" w:hAnsi="Calibri Light" w:cs="Calibri Light"/>
                <w:color w:val="000000"/>
                <w:sz w:val="21"/>
                <w:szCs w:val="21"/>
              </w:rPr>
              <w:t> </w:t>
            </w:r>
            <w:hyperlink r:id="rId16" w:history="1">
              <w:r w:rsidRPr="00850426">
                <w:rPr>
                  <w:rStyle w:val="Hyperlink"/>
                  <w:rFonts w:ascii="Calibri Light" w:hAnsi="Calibri Light" w:cs="Calibri Light"/>
                  <w:color w:val="EA2839"/>
                  <w:sz w:val="21"/>
                  <w:szCs w:val="21"/>
                </w:rPr>
                <w:t>2019 Emergency Classification and Acknowledgement Form</w:t>
              </w:r>
            </w:hyperlink>
            <w:r w:rsidRPr="00850426">
              <w:rPr>
                <w:rStyle w:val="apple-converted-space"/>
                <w:rFonts w:ascii="Calibri Light" w:hAnsi="Calibri Light" w:cs="Calibri Light"/>
                <w:color w:val="000000"/>
                <w:sz w:val="21"/>
                <w:szCs w:val="21"/>
              </w:rPr>
              <w:t> </w:t>
            </w:r>
            <w:r>
              <w:rPr>
                <w:rStyle w:val="apple-converted-space"/>
                <w:rFonts w:ascii="Calibri Light" w:hAnsi="Calibri Light" w:cs="Calibri Light"/>
                <w:color w:val="000000"/>
                <w:sz w:val="21"/>
                <w:szCs w:val="21"/>
              </w:rPr>
              <w:t>(</w:t>
            </w:r>
            <w:hyperlink r:id="rId17" w:history="1">
              <w:r w:rsidRPr="000F7F35">
                <w:rPr>
                  <w:rStyle w:val="Hyperlink"/>
                  <w:rFonts w:ascii="Calibri Light" w:hAnsi="Calibri Light" w:cs="Calibri Light"/>
                  <w:sz w:val="21"/>
                  <w:szCs w:val="21"/>
                </w:rPr>
                <w:t>https://utmb.us/84</w:t>
              </w:r>
            </w:hyperlink>
            <w:r>
              <w:rPr>
                <w:rStyle w:val="apple-converted-space"/>
                <w:rFonts w:ascii="Calibri Light" w:hAnsi="Calibri Light" w:cs="Calibri Light"/>
                <w:color w:val="000000"/>
                <w:sz w:val="21"/>
                <w:szCs w:val="21"/>
              </w:rPr>
              <w:t xml:space="preserve">) </w:t>
            </w:r>
            <w:r w:rsidRPr="00850426">
              <w:rPr>
                <w:rStyle w:val="apple-converted-space"/>
                <w:rFonts w:ascii="Calibri Light" w:hAnsi="Calibri Light" w:cs="Calibri Light"/>
                <w:color w:val="000000"/>
                <w:sz w:val="21"/>
                <w:szCs w:val="21"/>
              </w:rPr>
              <w:t xml:space="preserve"> </w:t>
            </w:r>
            <w:r w:rsidRPr="00850426">
              <w:rPr>
                <w:rFonts w:ascii="Calibri Light" w:hAnsi="Calibri Light" w:cs="Calibri Light"/>
                <w:color w:val="000000"/>
                <w:sz w:val="21"/>
                <w:szCs w:val="21"/>
              </w:rPr>
              <w:t>and have it approved by your supervisor or faculty advisor by May 31</w:t>
            </w:r>
          </w:p>
          <w:p w14:paraId="213B85D3" w14:textId="77777777" w:rsidR="00850426" w:rsidRPr="00850426" w:rsidRDefault="00850426" w:rsidP="00850426">
            <w:pPr>
              <w:pStyle w:val="NoSpacing"/>
              <w:numPr>
                <w:ilvl w:val="0"/>
                <w:numId w:val="7"/>
              </w:numPr>
              <w:spacing w:line="253" w:lineRule="atLeast"/>
              <w:rPr>
                <w:rFonts w:ascii="Calibri Light" w:hAnsi="Calibri Light" w:cs="Calibri Light"/>
                <w:color w:val="000000"/>
                <w:sz w:val="21"/>
                <w:szCs w:val="21"/>
              </w:rPr>
            </w:pPr>
            <w:r w:rsidRPr="00850426">
              <w:rPr>
                <w:rFonts w:ascii="Calibri Light" w:hAnsi="Calibri Light" w:cs="Calibri Light"/>
                <w:color w:val="000000"/>
                <w:sz w:val="21"/>
                <w:szCs w:val="21"/>
              </w:rPr>
              <w:t>Speak with your supervisor or faculty advisor about the business continuity plans for your department and your responsibilities before, during and after an adverse event</w:t>
            </w:r>
          </w:p>
          <w:p w14:paraId="0389AF32" w14:textId="793E308A" w:rsidR="00850426" w:rsidRPr="00850426" w:rsidRDefault="00850426" w:rsidP="00850426">
            <w:pPr>
              <w:pStyle w:val="NoSpacing"/>
              <w:numPr>
                <w:ilvl w:val="0"/>
                <w:numId w:val="7"/>
              </w:numPr>
              <w:spacing w:line="253" w:lineRule="atLeast"/>
              <w:rPr>
                <w:rFonts w:ascii="Calibri Light" w:hAnsi="Calibri Light" w:cs="Calibri Light"/>
                <w:color w:val="000000"/>
                <w:sz w:val="21"/>
                <w:szCs w:val="21"/>
              </w:rPr>
            </w:pPr>
            <w:r w:rsidRPr="00850426">
              <w:rPr>
                <w:rFonts w:ascii="Calibri Light" w:hAnsi="Calibri Light" w:cs="Calibri Light"/>
                <w:color w:val="000000"/>
                <w:sz w:val="21"/>
                <w:szCs w:val="21"/>
              </w:rPr>
              <w:t>Update your personal information, emergency contact information and UTMB Directory information in</w:t>
            </w:r>
            <w:r w:rsidRPr="00850426">
              <w:rPr>
                <w:rStyle w:val="apple-converted-space"/>
                <w:rFonts w:ascii="Calibri Light" w:hAnsi="Calibri Light" w:cs="Calibri Light"/>
                <w:color w:val="000000"/>
                <w:sz w:val="21"/>
                <w:szCs w:val="21"/>
              </w:rPr>
              <w:t> </w:t>
            </w:r>
            <w:hyperlink r:id="rId18" w:history="1">
              <w:r w:rsidRPr="00850426">
                <w:rPr>
                  <w:rStyle w:val="Hyperlink"/>
                  <w:rFonts w:ascii="Calibri Light" w:hAnsi="Calibri Light" w:cs="Calibri Light"/>
                  <w:color w:val="EA2839"/>
                  <w:sz w:val="21"/>
                  <w:szCs w:val="21"/>
                </w:rPr>
                <w:t>Employee Self Service</w:t>
              </w:r>
            </w:hyperlink>
            <w:r>
              <w:rPr>
                <w:rFonts w:ascii="Calibri Light" w:hAnsi="Calibri Light" w:cs="Calibri Light"/>
                <w:color w:val="EA2839"/>
                <w:sz w:val="21"/>
                <w:szCs w:val="21"/>
              </w:rPr>
              <w:t xml:space="preserve"> (</w:t>
            </w:r>
            <w:r w:rsidRPr="00850426">
              <w:rPr>
                <w:rFonts w:ascii="Calibri Light" w:hAnsi="Calibri Light" w:cs="Calibri Light"/>
                <w:color w:val="EA2839"/>
                <w:sz w:val="21"/>
                <w:szCs w:val="21"/>
              </w:rPr>
              <w:t>https://utmb.us/34b</w:t>
            </w:r>
            <w:r>
              <w:rPr>
                <w:rFonts w:ascii="Calibri Light" w:hAnsi="Calibri Light" w:cs="Calibri Light"/>
                <w:color w:val="EA2839"/>
                <w:sz w:val="21"/>
                <w:szCs w:val="21"/>
              </w:rPr>
              <w:t>)</w:t>
            </w:r>
          </w:p>
          <w:p w14:paraId="5412C5D6" w14:textId="2831471B" w:rsidR="00850426" w:rsidRPr="00850426" w:rsidRDefault="00850426" w:rsidP="00850426">
            <w:pPr>
              <w:pStyle w:val="NoSpacing"/>
              <w:numPr>
                <w:ilvl w:val="0"/>
                <w:numId w:val="7"/>
              </w:numPr>
              <w:spacing w:line="253" w:lineRule="atLeast"/>
              <w:rPr>
                <w:rFonts w:ascii="Calibri Light" w:hAnsi="Calibri Light" w:cs="Calibri Light"/>
                <w:color w:val="000000"/>
                <w:sz w:val="21"/>
                <w:szCs w:val="21"/>
              </w:rPr>
            </w:pPr>
            <w:r w:rsidRPr="00850426">
              <w:rPr>
                <w:rFonts w:ascii="Calibri Light" w:hAnsi="Calibri Light" w:cs="Calibri Light"/>
                <w:color w:val="000000"/>
                <w:sz w:val="21"/>
                <w:szCs w:val="21"/>
              </w:rPr>
              <w:t>Sign up for the</w:t>
            </w:r>
            <w:r w:rsidRPr="00850426">
              <w:rPr>
                <w:rStyle w:val="apple-converted-space"/>
                <w:rFonts w:ascii="Calibri Light" w:hAnsi="Calibri Light" w:cs="Calibri Light"/>
                <w:color w:val="EA2839"/>
                <w:sz w:val="21"/>
                <w:szCs w:val="21"/>
              </w:rPr>
              <w:t> </w:t>
            </w:r>
            <w:hyperlink r:id="rId19" w:history="1">
              <w:r w:rsidRPr="00850426">
                <w:rPr>
                  <w:rStyle w:val="Hyperlink"/>
                  <w:rFonts w:ascii="Calibri Light" w:hAnsi="Calibri Light" w:cs="Calibri Light"/>
                  <w:color w:val="EA2839"/>
                  <w:sz w:val="21"/>
                  <w:szCs w:val="21"/>
                </w:rPr>
                <w:t>UTMB Alerts emergency notification system</w:t>
              </w:r>
            </w:hyperlink>
            <w:r w:rsidRPr="00850426">
              <w:rPr>
                <w:rStyle w:val="apple-converted-space"/>
                <w:rFonts w:ascii="Calibri Light" w:hAnsi="Calibri Light" w:cs="Calibri Light"/>
                <w:color w:val="000000"/>
                <w:sz w:val="21"/>
                <w:szCs w:val="21"/>
              </w:rPr>
              <w:t> </w:t>
            </w:r>
            <w:r w:rsidR="00F44AFD">
              <w:rPr>
                <w:rStyle w:val="apple-converted-space"/>
                <w:rFonts w:ascii="Calibri Light" w:hAnsi="Calibri Light" w:cs="Calibri Light"/>
                <w:color w:val="000000"/>
                <w:sz w:val="21"/>
                <w:szCs w:val="21"/>
              </w:rPr>
              <w:t>(</w:t>
            </w:r>
            <w:hyperlink r:id="rId20" w:history="1">
              <w:r w:rsidR="00F44AFD" w:rsidRPr="000F7F35">
                <w:rPr>
                  <w:rStyle w:val="Hyperlink"/>
                  <w:rFonts w:ascii="Calibri Light" w:hAnsi="Calibri Light" w:cs="Calibri Light"/>
                  <w:sz w:val="21"/>
                  <w:szCs w:val="21"/>
                </w:rPr>
                <w:t>https://utmb.us/2wr</w:t>
              </w:r>
            </w:hyperlink>
            <w:r w:rsidR="00F44AFD">
              <w:rPr>
                <w:rStyle w:val="apple-converted-space"/>
                <w:rFonts w:ascii="Calibri Light" w:hAnsi="Calibri Light" w:cs="Calibri Light"/>
                <w:color w:val="000000"/>
                <w:sz w:val="21"/>
                <w:szCs w:val="21"/>
              </w:rPr>
              <w:t xml:space="preserve">) </w:t>
            </w:r>
            <w:r w:rsidRPr="00850426">
              <w:rPr>
                <w:rFonts w:ascii="Calibri Light" w:hAnsi="Calibri Light" w:cs="Calibri Light"/>
                <w:color w:val="000000"/>
                <w:sz w:val="21"/>
                <w:szCs w:val="21"/>
              </w:rPr>
              <w:t>with a mobile number if you have not already done so</w:t>
            </w:r>
            <w:r w:rsidR="00F44AFD">
              <w:rPr>
                <w:rFonts w:ascii="Calibri Light" w:hAnsi="Calibri Light" w:cs="Calibri Light"/>
                <w:color w:val="000000"/>
                <w:sz w:val="21"/>
                <w:szCs w:val="21"/>
              </w:rPr>
              <w:br/>
            </w:r>
          </w:p>
          <w:p w14:paraId="33D5B003" w14:textId="0581AF01" w:rsidR="00483DE2" w:rsidRPr="00483DE2" w:rsidRDefault="00850426" w:rsidP="00F44AFD">
            <w:pPr>
              <w:rPr>
                <w:rFonts w:ascii="Calibri Light" w:hAnsi="Calibri Light" w:cs="Calibri Light"/>
                <w:color w:val="000000"/>
                <w:sz w:val="21"/>
                <w:szCs w:val="21"/>
              </w:rPr>
            </w:pPr>
            <w:r>
              <w:rPr>
                <w:rFonts w:ascii="Calibri" w:hAnsi="Calibri"/>
                <w:b/>
              </w:rPr>
              <w:t>Latest Pulse video thanks UTMB family for successful Clear Lake Campus opening</w:t>
            </w:r>
            <w:r w:rsidRPr="005B36AD">
              <w:rPr>
                <w:rFonts w:ascii="Calibri" w:eastAsia="MS Mincho" w:hAnsi="Calibri"/>
                <w:b/>
              </w:rPr>
              <w:t>:</w:t>
            </w:r>
            <w:r>
              <w:rPr>
                <w:rFonts w:ascii="Arial" w:hAnsi="Arial" w:cs="Arial"/>
                <w:color w:val="000000"/>
              </w:rPr>
              <w:t xml:space="preserve"> </w:t>
            </w:r>
            <w:r w:rsidRPr="00850426">
              <w:rPr>
                <w:rStyle w:val="apple-converted-space"/>
                <w:rFonts w:ascii="Calibri Light" w:hAnsi="Calibri Light" w:cs="Calibri Light"/>
                <w:color w:val="000000"/>
                <w:sz w:val="21"/>
                <w:szCs w:val="21"/>
              </w:rPr>
              <w:t>In the most recent Pulse video, President Callender thanks UTMB employees for their contributions and hard work in making the new UTMB Health Clear Lake Campus opening a success. To view this video, visit </w:t>
            </w:r>
            <w:hyperlink r:id="rId21" w:history="1">
              <w:r w:rsidRPr="000F7F35">
                <w:rPr>
                  <w:rStyle w:val="Hyperlink"/>
                  <w:rFonts w:ascii="Calibri Light" w:hAnsi="Calibri Light" w:cs="Calibri Light"/>
                  <w:sz w:val="21"/>
                  <w:szCs w:val="21"/>
                </w:rPr>
                <w:t>https://utmb.us/3a8</w:t>
              </w:r>
            </w:hyperlink>
            <w:r>
              <w:rPr>
                <w:rStyle w:val="apple-converted-space"/>
                <w:rFonts w:ascii="Calibri Light" w:hAnsi="Calibri Light" w:cs="Calibri Light"/>
                <w:color w:val="000000"/>
                <w:sz w:val="21"/>
                <w:szCs w:val="21"/>
              </w:rPr>
              <w:t xml:space="preserve">. </w:t>
            </w:r>
            <w:r w:rsidRPr="00850426">
              <w:rPr>
                <w:rFonts w:ascii="Calibri Light" w:hAnsi="Calibri Light" w:cs="Calibri Light"/>
                <w:color w:val="000000"/>
                <w:sz w:val="21"/>
                <w:szCs w:val="21"/>
              </w:rPr>
              <w:t>For previous Pulse installments, visit </w:t>
            </w:r>
            <w:hyperlink r:id="rId22" w:history="1">
              <w:r w:rsidRPr="00850426">
                <w:rPr>
                  <w:rStyle w:val="Hyperlink"/>
                  <w:rFonts w:ascii="Calibri Light" w:hAnsi="Calibri Light" w:cs="Calibri Light"/>
                  <w:color w:val="954F72"/>
                  <w:sz w:val="21"/>
                  <w:szCs w:val="21"/>
                </w:rPr>
                <w:t>https://www.utmb.edu/president/pulse/</w:t>
              </w:r>
            </w:hyperlink>
            <w:r w:rsidRPr="00850426">
              <w:rPr>
                <w:rFonts w:ascii="Calibri Light" w:hAnsi="Calibri Light" w:cs="Calibri Light"/>
                <w:color w:val="000000"/>
                <w:sz w:val="21"/>
                <w:szCs w:val="21"/>
              </w:rPr>
              <w:t>.</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4">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BF2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73"/>
        </w:trPr>
        <w:tc>
          <w:tcPr>
            <w:tcW w:w="5153" w:type="dxa"/>
            <w:gridSpan w:val="3"/>
            <w:vMerge w:val="restart"/>
            <w:tcBorders>
              <w:top w:val="single" w:sz="8" w:space="0" w:color="auto"/>
              <w:left w:val="single" w:sz="8" w:space="0" w:color="auto"/>
              <w:right w:val="single" w:sz="4" w:space="0" w:color="auto"/>
            </w:tcBorders>
          </w:tcPr>
          <w:p w14:paraId="6B9F8931" w14:textId="77777777" w:rsidR="00D25465" w:rsidRPr="00D25465" w:rsidRDefault="00D25465" w:rsidP="00D25465">
            <w:pPr>
              <w:pStyle w:val="NormalWeb"/>
              <w:shd w:val="clear" w:color="auto" w:fill="FFFFFF"/>
              <w:spacing w:after="240"/>
              <w:rPr>
                <w:rFonts w:ascii="Calibri Light" w:hAnsi="Calibri Light" w:cs="Calibri Light"/>
                <w:color w:val="000000"/>
                <w:sz w:val="21"/>
                <w:szCs w:val="21"/>
              </w:rPr>
            </w:pPr>
            <w:r>
              <w:rPr>
                <w:rFonts w:asciiTheme="majorHAnsi" w:hAnsiTheme="majorHAnsi"/>
                <w:b/>
              </w:rPr>
              <w:t>PeopleSoft HCM outage scheduled for April 26--29</w:t>
            </w:r>
            <w:r w:rsidR="00252891">
              <w:rPr>
                <w:rFonts w:asciiTheme="majorHAnsi" w:hAnsiTheme="majorHAnsi"/>
                <w:b/>
              </w:rPr>
              <w:t>:</w:t>
            </w:r>
            <w:r w:rsidR="00252891">
              <w:rPr>
                <w:rFonts w:ascii="Calibri Light" w:hAnsi="Calibri Light" w:cs="Arial"/>
                <w:bCs/>
                <w:color w:val="000000"/>
                <w:sz w:val="20"/>
                <w:szCs w:val="20"/>
              </w:rPr>
              <w:t xml:space="preserve"> </w:t>
            </w:r>
            <w:r w:rsidRPr="00D25465">
              <w:rPr>
                <w:rFonts w:ascii="Calibri Light" w:hAnsi="Calibri Light" w:cs="Calibri Light"/>
                <w:color w:val="333333"/>
                <w:sz w:val="21"/>
                <w:szCs w:val="21"/>
              </w:rPr>
              <w:t>UTMB is upgrading its PeopleSoft HCM system with a new look</w:t>
            </w:r>
            <w:r w:rsidRPr="00D25465">
              <w:rPr>
                <w:rStyle w:val="apple-converted-space"/>
                <w:rFonts w:ascii="Calibri Light" w:hAnsi="Calibri Light" w:cs="Calibri Light"/>
                <w:color w:val="333333"/>
                <w:sz w:val="21"/>
                <w:szCs w:val="21"/>
              </w:rPr>
              <w:t> </w:t>
            </w:r>
            <w:r w:rsidRPr="00D25465">
              <w:rPr>
                <w:rFonts w:ascii="Calibri Light" w:hAnsi="Calibri Light" w:cs="Calibri Light"/>
                <w:color w:val="000000"/>
                <w:sz w:val="21"/>
                <w:szCs w:val="21"/>
              </w:rPr>
              <w:t>and</w:t>
            </w:r>
            <w:r w:rsidRPr="00D25465">
              <w:rPr>
                <w:rStyle w:val="apple-converted-space"/>
                <w:rFonts w:ascii="Calibri Light" w:hAnsi="Calibri Light" w:cs="Calibri Light"/>
                <w:color w:val="333333"/>
                <w:sz w:val="21"/>
                <w:szCs w:val="21"/>
              </w:rPr>
              <w:t> </w:t>
            </w:r>
            <w:r w:rsidRPr="00D25465">
              <w:rPr>
                <w:rFonts w:ascii="Calibri Light" w:hAnsi="Calibri Light" w:cs="Calibri Light"/>
                <w:color w:val="333333"/>
                <w:sz w:val="21"/>
                <w:szCs w:val="21"/>
              </w:rPr>
              <w:t>feel. To prepare for this upgrade, a system outage is scheduled from 5 p.m.</w:t>
            </w:r>
            <w:r w:rsidRPr="00D25465">
              <w:rPr>
                <w:rStyle w:val="apple-converted-space"/>
                <w:rFonts w:ascii="Calibri Light" w:hAnsi="Calibri Light" w:cs="Calibri Light"/>
                <w:color w:val="000000"/>
                <w:sz w:val="21"/>
                <w:szCs w:val="21"/>
              </w:rPr>
              <w:t> </w:t>
            </w:r>
            <w:r w:rsidRPr="00D25465">
              <w:rPr>
                <w:rFonts w:ascii="Calibri Light" w:hAnsi="Calibri Light" w:cs="Calibri Light"/>
                <w:color w:val="000000"/>
                <w:sz w:val="21"/>
                <w:szCs w:val="21"/>
              </w:rPr>
              <w:t>on</w:t>
            </w:r>
            <w:r w:rsidRPr="00D25465">
              <w:rPr>
                <w:rStyle w:val="apple-converted-space"/>
                <w:rFonts w:ascii="Calibri Light" w:hAnsi="Calibri Light" w:cs="Calibri Light"/>
                <w:color w:val="333333"/>
                <w:sz w:val="21"/>
                <w:szCs w:val="21"/>
              </w:rPr>
              <w:t> </w:t>
            </w:r>
            <w:r w:rsidRPr="00D25465">
              <w:rPr>
                <w:rFonts w:ascii="Calibri Light" w:hAnsi="Calibri Light" w:cs="Calibri Light"/>
                <w:color w:val="333333"/>
                <w:sz w:val="21"/>
                <w:szCs w:val="21"/>
              </w:rPr>
              <w:t>April 26 until 8 a.m.</w:t>
            </w:r>
            <w:r w:rsidRPr="00D25465">
              <w:rPr>
                <w:rStyle w:val="apple-converted-space"/>
                <w:rFonts w:ascii="Calibri Light" w:hAnsi="Calibri Light" w:cs="Calibri Light"/>
                <w:color w:val="000000"/>
                <w:sz w:val="21"/>
                <w:szCs w:val="21"/>
              </w:rPr>
              <w:t> </w:t>
            </w:r>
            <w:r w:rsidRPr="00D25465">
              <w:rPr>
                <w:rFonts w:ascii="Calibri Light" w:hAnsi="Calibri Light" w:cs="Calibri Light"/>
                <w:color w:val="000000"/>
                <w:sz w:val="21"/>
                <w:szCs w:val="21"/>
              </w:rPr>
              <w:t>on</w:t>
            </w:r>
            <w:r w:rsidRPr="00D25465">
              <w:rPr>
                <w:rStyle w:val="apple-converted-space"/>
                <w:rFonts w:ascii="Calibri Light" w:hAnsi="Calibri Light" w:cs="Calibri Light"/>
                <w:color w:val="333333"/>
                <w:sz w:val="21"/>
                <w:szCs w:val="21"/>
              </w:rPr>
              <w:t> </w:t>
            </w:r>
            <w:r w:rsidRPr="00D25465">
              <w:rPr>
                <w:rFonts w:ascii="Calibri Light" w:hAnsi="Calibri Light" w:cs="Calibri Light"/>
                <w:color w:val="333333"/>
                <w:sz w:val="21"/>
                <w:szCs w:val="21"/>
              </w:rPr>
              <w:t>April 29. During the outage, users will not be able to access:</w:t>
            </w:r>
          </w:p>
          <w:p w14:paraId="625F095F" w14:textId="77777777" w:rsidR="00D25465" w:rsidRPr="00D25465" w:rsidRDefault="00D25465" w:rsidP="00D25465">
            <w:pPr>
              <w:numPr>
                <w:ilvl w:val="0"/>
                <w:numId w:val="8"/>
              </w:numPr>
              <w:shd w:val="clear" w:color="auto" w:fill="FFFFFF"/>
              <w:rPr>
                <w:rFonts w:ascii="Calibri Light" w:hAnsi="Calibri Light" w:cs="Calibri Light"/>
                <w:color w:val="333333"/>
                <w:sz w:val="21"/>
                <w:szCs w:val="21"/>
              </w:rPr>
            </w:pPr>
            <w:r w:rsidRPr="00D25465">
              <w:rPr>
                <w:rFonts w:ascii="Calibri Light" w:hAnsi="Calibri Light" w:cs="Calibri Light"/>
                <w:color w:val="333333"/>
                <w:sz w:val="21"/>
                <w:szCs w:val="21"/>
              </w:rPr>
              <w:t>PeopleSoft HCM system</w:t>
            </w:r>
          </w:p>
          <w:p w14:paraId="72F762FE" w14:textId="75154BD9" w:rsidR="00D25465" w:rsidRPr="00D25465" w:rsidRDefault="00D25465" w:rsidP="00D25465">
            <w:pPr>
              <w:numPr>
                <w:ilvl w:val="0"/>
                <w:numId w:val="8"/>
              </w:numPr>
              <w:shd w:val="clear" w:color="auto" w:fill="FFFFFF"/>
              <w:rPr>
                <w:rFonts w:ascii="Calibri Light" w:hAnsi="Calibri Light" w:cs="Calibri Light"/>
                <w:color w:val="333333"/>
                <w:sz w:val="21"/>
                <w:szCs w:val="21"/>
              </w:rPr>
            </w:pPr>
            <w:r w:rsidRPr="00D25465">
              <w:rPr>
                <w:rFonts w:ascii="Calibri Light" w:hAnsi="Calibri Light" w:cs="Calibri Light"/>
                <w:sz w:val="21"/>
                <w:szCs w:val="21"/>
              </w:rPr>
              <w:t>Talent Acquisition Management (TAM)</w:t>
            </w:r>
            <w:r w:rsidRPr="00D25465">
              <w:rPr>
                <w:rStyle w:val="apple-converted-space"/>
                <w:rFonts w:ascii="Calibri Light" w:hAnsi="Calibri Light" w:cs="Calibri Light"/>
                <w:sz w:val="21"/>
                <w:szCs w:val="21"/>
              </w:rPr>
              <w:t> </w:t>
            </w:r>
            <w:r>
              <w:rPr>
                <w:rFonts w:ascii="Calibri Light" w:hAnsi="Calibri Light" w:cs="Calibri Light"/>
                <w:sz w:val="21"/>
                <w:szCs w:val="21"/>
              </w:rPr>
              <w:t>applicant tracking system</w:t>
            </w:r>
          </w:p>
          <w:p w14:paraId="179D902E" w14:textId="77777777" w:rsidR="00D25465" w:rsidRPr="00D25465" w:rsidRDefault="00D25465" w:rsidP="00D25465">
            <w:pPr>
              <w:numPr>
                <w:ilvl w:val="0"/>
                <w:numId w:val="8"/>
              </w:numPr>
              <w:shd w:val="clear" w:color="auto" w:fill="FFFFFF"/>
              <w:rPr>
                <w:rFonts w:ascii="Calibri Light" w:hAnsi="Calibri Light" w:cs="Calibri Light"/>
                <w:color w:val="333333"/>
                <w:sz w:val="21"/>
                <w:szCs w:val="21"/>
              </w:rPr>
            </w:pPr>
            <w:r w:rsidRPr="00D25465">
              <w:rPr>
                <w:rFonts w:ascii="Calibri Light" w:hAnsi="Calibri Light" w:cs="Calibri Light"/>
                <w:color w:val="333333"/>
                <w:sz w:val="21"/>
                <w:szCs w:val="21"/>
              </w:rPr>
              <w:t>Employee Self Service</w:t>
            </w:r>
          </w:p>
          <w:p w14:paraId="12B0E963" w14:textId="77777777" w:rsidR="00D25465" w:rsidRPr="00D25465" w:rsidRDefault="00D25465" w:rsidP="00D25465">
            <w:pPr>
              <w:numPr>
                <w:ilvl w:val="0"/>
                <w:numId w:val="8"/>
              </w:numPr>
              <w:shd w:val="clear" w:color="auto" w:fill="FFFFFF"/>
              <w:rPr>
                <w:rFonts w:ascii="Calibri Light" w:hAnsi="Calibri Light" w:cs="Calibri Light"/>
                <w:color w:val="333333"/>
                <w:sz w:val="21"/>
                <w:szCs w:val="21"/>
              </w:rPr>
            </w:pPr>
            <w:r w:rsidRPr="00D25465">
              <w:rPr>
                <w:rFonts w:ascii="Calibri Light" w:hAnsi="Calibri Light" w:cs="Calibri Light"/>
                <w:color w:val="333333"/>
                <w:sz w:val="21"/>
                <w:szCs w:val="21"/>
              </w:rPr>
              <w:t>Manager Self Service</w:t>
            </w:r>
          </w:p>
          <w:p w14:paraId="27F6490B" w14:textId="77777777" w:rsidR="00D25465" w:rsidRPr="00D25465" w:rsidRDefault="00D25465" w:rsidP="00D25465">
            <w:pPr>
              <w:pStyle w:val="NormalWeb"/>
              <w:shd w:val="clear" w:color="auto" w:fill="FFFFFF"/>
              <w:rPr>
                <w:rFonts w:ascii="Calibri Light" w:hAnsi="Calibri Light" w:cs="Calibri Light"/>
                <w:color w:val="000000"/>
                <w:sz w:val="21"/>
                <w:szCs w:val="21"/>
              </w:rPr>
            </w:pPr>
            <w:r w:rsidRPr="00D25465">
              <w:rPr>
                <w:rFonts w:ascii="Calibri Light" w:hAnsi="Calibri Light" w:cs="Calibri Light"/>
                <w:color w:val="333333"/>
                <w:sz w:val="21"/>
                <w:szCs w:val="21"/>
              </w:rPr>
              <w:t> </w:t>
            </w:r>
          </w:p>
          <w:p w14:paraId="60D3FC08" w14:textId="5A092BC1" w:rsidR="00BF2C60" w:rsidRDefault="00D25465" w:rsidP="00D25465">
            <w:pPr>
              <w:pStyle w:val="NormalWeb"/>
              <w:shd w:val="clear" w:color="auto" w:fill="FFFFFF"/>
              <w:rPr>
                <w:rFonts w:ascii="Calibri Light" w:hAnsi="Calibri Light" w:cs="Calibri Light"/>
                <w:color w:val="000000"/>
                <w:sz w:val="21"/>
                <w:szCs w:val="21"/>
              </w:rPr>
            </w:pPr>
            <w:r w:rsidRPr="00D25465">
              <w:rPr>
                <w:rFonts w:ascii="Calibri Light" w:hAnsi="Calibri Light" w:cs="Calibri Light"/>
                <w:color w:val="333333"/>
                <w:sz w:val="21"/>
                <w:szCs w:val="21"/>
              </w:rPr>
              <w:t>To preview</w:t>
            </w:r>
            <w:r w:rsidRPr="00D25465">
              <w:rPr>
                <w:rStyle w:val="apple-converted-space"/>
                <w:rFonts w:ascii="Calibri Light" w:hAnsi="Calibri Light" w:cs="Calibri Light"/>
                <w:color w:val="333333"/>
                <w:sz w:val="21"/>
                <w:szCs w:val="21"/>
              </w:rPr>
              <w:t> </w:t>
            </w:r>
            <w:r w:rsidRPr="00D25465">
              <w:rPr>
                <w:rFonts w:ascii="Calibri Light" w:hAnsi="Calibri Light" w:cs="Calibri Light"/>
                <w:color w:val="000000"/>
                <w:sz w:val="21"/>
                <w:szCs w:val="21"/>
              </w:rPr>
              <w:t>the system’s</w:t>
            </w:r>
            <w:r w:rsidRPr="00D25465">
              <w:rPr>
                <w:rStyle w:val="apple-converted-space"/>
                <w:rFonts w:ascii="Calibri Light" w:hAnsi="Calibri Light" w:cs="Calibri Light"/>
                <w:color w:val="000000"/>
                <w:sz w:val="21"/>
                <w:szCs w:val="21"/>
              </w:rPr>
              <w:t> </w:t>
            </w:r>
            <w:r w:rsidRPr="00D25465">
              <w:rPr>
                <w:rFonts w:ascii="Calibri Light" w:hAnsi="Calibri Light" w:cs="Calibri Light"/>
                <w:color w:val="333333"/>
                <w:sz w:val="21"/>
                <w:szCs w:val="21"/>
              </w:rPr>
              <w:t>new look,</w:t>
            </w:r>
            <w:r w:rsidRPr="00D25465">
              <w:rPr>
                <w:rStyle w:val="apple-converted-space"/>
                <w:rFonts w:ascii="Calibri Light" w:hAnsi="Calibri Light" w:cs="Calibri Light"/>
                <w:color w:val="333333"/>
                <w:sz w:val="21"/>
                <w:szCs w:val="21"/>
              </w:rPr>
              <w:t> </w:t>
            </w:r>
            <w:r w:rsidRPr="00D25465">
              <w:rPr>
                <w:rFonts w:ascii="Calibri Light" w:hAnsi="Calibri Light" w:cs="Calibri Light"/>
                <w:color w:val="000000"/>
                <w:sz w:val="21"/>
                <w:szCs w:val="21"/>
              </w:rPr>
              <w:t>please see</w:t>
            </w:r>
            <w:r w:rsidRPr="00D25465">
              <w:rPr>
                <w:rStyle w:val="apple-converted-space"/>
                <w:rFonts w:ascii="Calibri Light" w:hAnsi="Calibri Light" w:cs="Calibri Light"/>
                <w:color w:val="000000"/>
                <w:sz w:val="21"/>
                <w:szCs w:val="21"/>
              </w:rPr>
              <w:t> </w:t>
            </w:r>
            <w:hyperlink r:id="rId27" w:history="1">
              <w:r w:rsidRPr="000F7F35">
                <w:rPr>
                  <w:rStyle w:val="Hyperlink"/>
                  <w:rFonts w:ascii="Calibri Light" w:hAnsi="Calibri Light" w:cs="Calibri Light"/>
                  <w:sz w:val="21"/>
                  <w:szCs w:val="21"/>
                </w:rPr>
                <w:t>https://utmb.us/39l</w:t>
              </w:r>
            </w:hyperlink>
            <w:r>
              <w:rPr>
                <w:rFonts w:ascii="Calibri Light" w:hAnsi="Calibri Light" w:cs="Calibri Light"/>
                <w:color w:val="333333"/>
                <w:sz w:val="21"/>
                <w:szCs w:val="21"/>
              </w:rPr>
              <w:t xml:space="preserve">. </w:t>
            </w:r>
          </w:p>
          <w:p w14:paraId="69FC79E3" w14:textId="37C1A22E" w:rsidR="00252891" w:rsidRDefault="00BF2C60" w:rsidP="00BF2C60">
            <w:pPr>
              <w:pStyle w:val="NoSpacing"/>
              <w:spacing w:line="253" w:lineRule="atLeast"/>
              <w:ind w:right="18"/>
              <w:rPr>
                <w:rFonts w:ascii="Calibri Light" w:hAnsi="Calibri Light" w:cs="Calibri Light"/>
                <w:color w:val="000000"/>
                <w:sz w:val="21"/>
                <w:szCs w:val="21"/>
              </w:rPr>
            </w:pPr>
            <w:r>
              <w:rPr>
                <w:rFonts w:ascii="Calibri Light" w:hAnsi="Calibri Light" w:cs="Calibri Light"/>
                <w:color w:val="000000"/>
                <w:sz w:val="21"/>
                <w:szCs w:val="21"/>
              </w:rPr>
              <w:t xml:space="preserve"> </w:t>
            </w:r>
          </w:p>
          <w:p w14:paraId="70069980" w14:textId="34A7E68E" w:rsidR="00D25465" w:rsidRDefault="00D25465" w:rsidP="00D25465">
            <w:r>
              <w:rPr>
                <w:rFonts w:ascii="Calibri" w:hAnsi="Calibri" w:cs="Arial"/>
                <w:b/>
                <w:color w:val="000000"/>
                <w:szCs w:val="20"/>
              </w:rPr>
              <w:t>Drs. Michael Ainsworth and Karen Szauter earn first-place Innovations in Health Science Education Award:</w:t>
            </w:r>
            <w:r>
              <w:rPr>
                <w:rFonts w:ascii="Arial" w:hAnsi="Arial" w:cs="Arial"/>
                <w:color w:val="000000"/>
                <w:sz w:val="21"/>
                <w:szCs w:val="21"/>
              </w:rPr>
              <w:t xml:space="preserve"> </w:t>
            </w:r>
            <w:r w:rsidRPr="00D25465">
              <w:rPr>
                <w:rFonts w:ascii="Calibri Light" w:hAnsi="Calibri Light" w:cs="Calibri Light"/>
                <w:color w:val="000000"/>
                <w:sz w:val="21"/>
                <w:szCs w:val="21"/>
              </w:rPr>
              <w:t>Michael Ainsworth, MD, and Karen Szauter, MD, FACP, achieved the first-place Innovations in Health Science Education Award for their project, “Cultivating a Professional Environment by Addressing Medical Student Unprofessional Behavior: The Early Concept Note Program.” The award was presented at the UT System Innovations Conference, held in Austin Feb. 21–22. Ainsworth is senior associate dean for educational performance in the School of Medicine and professor of Internal Medicine. Szauter is assistant dean for educational affairs in the School of Medicine, medical director in the Office of Clinical Simulation and professor of Internal Medicine</w:t>
            </w:r>
            <w:r w:rsidRPr="00D25465">
              <w:rPr>
                <w:rFonts w:ascii="Calibri Light" w:hAnsi="Calibri Light" w:cs="Calibri Light"/>
                <w:color w:val="1F497D"/>
                <w:sz w:val="21"/>
                <w:szCs w:val="21"/>
              </w:rPr>
              <w:t>.</w:t>
            </w:r>
          </w:p>
          <w:p w14:paraId="1A77885E" w14:textId="5FB64F21" w:rsidR="00D25465" w:rsidRDefault="00D25465" w:rsidP="00BF2C60">
            <w:pPr>
              <w:pStyle w:val="NoSpacing"/>
              <w:spacing w:line="253" w:lineRule="atLeast"/>
              <w:ind w:right="18"/>
              <w:rPr>
                <w:rFonts w:ascii="Calibri Light" w:hAnsi="Calibri Light" w:cs="Calibri Light"/>
                <w:color w:val="000000"/>
                <w:sz w:val="21"/>
                <w:szCs w:val="21"/>
              </w:rPr>
            </w:pPr>
          </w:p>
          <w:p w14:paraId="1E3EB6F5" w14:textId="18C3CB7B" w:rsidR="00BF2C60" w:rsidRPr="006D1AFD" w:rsidRDefault="00BF2C60" w:rsidP="00BF2C60">
            <w:pPr>
              <w:rPr>
                <w:rFonts w:asciiTheme="majorHAnsi" w:hAnsiTheme="majorHAnsi"/>
                <w:b/>
                <w:color w:val="FF0000"/>
                <w:sz w:val="20"/>
                <w:szCs w:val="20"/>
              </w:rPr>
            </w:pPr>
            <w:r>
              <w:rPr>
                <w:rFonts w:asciiTheme="majorHAnsi" w:hAnsiTheme="majorHAnsi"/>
                <w:b/>
                <w:color w:val="FF0000"/>
                <w:sz w:val="20"/>
                <w:szCs w:val="20"/>
              </w:rPr>
              <w:t>REMINDER</w:t>
            </w:r>
            <w:r w:rsidR="00A70FCF">
              <w:rPr>
                <w:rFonts w:asciiTheme="majorHAnsi" w:hAnsiTheme="majorHAnsi"/>
                <w:b/>
                <w:color w:val="FF0000"/>
                <w:sz w:val="20"/>
                <w:szCs w:val="20"/>
              </w:rPr>
              <w:t>S</w:t>
            </w:r>
            <w:r>
              <w:rPr>
                <w:rFonts w:asciiTheme="majorHAnsi" w:hAnsiTheme="majorHAnsi"/>
                <w:b/>
                <w:color w:val="FF0000"/>
                <w:sz w:val="20"/>
                <w:szCs w:val="20"/>
              </w:rPr>
              <w:t>:</w:t>
            </w:r>
          </w:p>
          <w:p w14:paraId="47C0676E" w14:textId="2ED4D821" w:rsidR="00A70FCF" w:rsidRDefault="00A70FCF" w:rsidP="00A70FCF">
            <w:r>
              <w:rPr>
                <w:rFonts w:ascii="Calibri" w:hAnsi="Calibri" w:cs="Arial"/>
                <w:b/>
                <w:color w:val="000000"/>
                <w:szCs w:val="20"/>
              </w:rPr>
              <w:t>Register to attend UTMB Research Day by May 1:</w:t>
            </w:r>
            <w:r>
              <w:rPr>
                <w:rFonts w:ascii="Arial" w:hAnsi="Arial" w:cs="Arial"/>
                <w:color w:val="000000"/>
                <w:sz w:val="21"/>
                <w:szCs w:val="21"/>
              </w:rPr>
              <w:t xml:space="preserve"> </w:t>
            </w:r>
            <w:r w:rsidRPr="00A70FCF">
              <w:rPr>
                <w:rFonts w:ascii="Calibri Light" w:hAnsi="Calibri Light" w:cs="Calibri Light"/>
                <w:color w:val="000000"/>
                <w:sz w:val="21"/>
                <w:szCs w:val="21"/>
              </w:rPr>
              <w:t>UTMB Research Day will take place Tuesday, May 7, from 8 a.m. to 3 p.m. at Levin Hall on the Galveston</w:t>
            </w:r>
            <w:r>
              <w:rPr>
                <w:rFonts w:ascii="Calibri Light" w:hAnsi="Calibri Light" w:cs="Calibri Light"/>
                <w:color w:val="000000"/>
                <w:sz w:val="21"/>
                <w:szCs w:val="21"/>
              </w:rPr>
              <w:t xml:space="preserve"> C</w:t>
            </w:r>
            <w:r w:rsidRPr="00A70FCF">
              <w:rPr>
                <w:rFonts w:ascii="Calibri Light" w:hAnsi="Calibri Light" w:cs="Calibri Light"/>
                <w:color w:val="000000"/>
                <w:sz w:val="21"/>
                <w:szCs w:val="21"/>
              </w:rPr>
              <w:t>ampus. This year’s theme is “Collaboration, Bioinformatics and Commercialization,”</w:t>
            </w:r>
            <w:r>
              <w:rPr>
                <w:rStyle w:val="apple-converted-space"/>
                <w:rFonts w:ascii="Calibri Light" w:hAnsi="Calibri Light" w:cs="Calibri Light"/>
                <w:color w:val="000000"/>
                <w:sz w:val="21"/>
                <w:szCs w:val="21"/>
              </w:rPr>
              <w:t xml:space="preserve"> </w:t>
            </w:r>
            <w:r w:rsidRPr="00A70FCF">
              <w:rPr>
                <w:rFonts w:ascii="Calibri Light" w:hAnsi="Calibri Light" w:cs="Calibri Light"/>
                <w:color w:val="000000"/>
                <w:sz w:val="21"/>
                <w:szCs w:val="21"/>
              </w:rPr>
              <w:t>with Sachin Kheterpal, MD, associate dean for research information technology at the University of Michigan, serving as keynote speaker. Breakout sessions, panel discussions, exhibitor tables and core/facility tours are also on the agenda. The event is open to all UTMB faculty, staff, students, residents and fellows. See the full schedule online and register no later than Wednesday, May 1; registration is free and includes lunch. For more information visit,</w:t>
            </w:r>
            <w:r w:rsidRPr="00A70FCF">
              <w:rPr>
                <w:rStyle w:val="apple-converted-space"/>
                <w:rFonts w:ascii="Calibri Light" w:hAnsi="Calibri Light" w:cs="Calibri Light"/>
                <w:color w:val="000000"/>
                <w:sz w:val="21"/>
                <w:szCs w:val="21"/>
              </w:rPr>
              <w:t> </w:t>
            </w:r>
            <w:hyperlink r:id="rId28" w:history="1">
              <w:r w:rsidRPr="00A70FCF">
                <w:rPr>
                  <w:rStyle w:val="Hyperlink"/>
                  <w:rFonts w:ascii="Calibri Light" w:hAnsi="Calibri Light" w:cs="Calibri Light"/>
                  <w:color w:val="000000"/>
                  <w:sz w:val="21"/>
                  <w:szCs w:val="21"/>
                </w:rPr>
                <w:t>http://research.utmb.edu/researchday</w:t>
              </w:r>
            </w:hyperlink>
            <w:r w:rsidRPr="00A70FCF">
              <w:rPr>
                <w:rFonts w:ascii="Calibri Light" w:hAnsi="Calibri Light" w:cs="Calibri Light"/>
                <w:color w:val="000000"/>
                <w:sz w:val="21"/>
                <w:szCs w:val="21"/>
              </w:rPr>
              <w:t>.</w:t>
            </w:r>
          </w:p>
          <w:p w14:paraId="397AB352" w14:textId="010C164E" w:rsidR="004F0697" w:rsidRPr="00252891" w:rsidRDefault="004F0697" w:rsidP="00252891">
            <w:pPr>
              <w:rPr>
                <w:rFonts w:ascii="Calibri Light" w:eastAsiaTheme="minorEastAsia"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18380013" w14:textId="0C938E57" w:rsidR="006C7056" w:rsidRPr="006C7056" w:rsidRDefault="00A70FCF" w:rsidP="00A70FCF">
            <w:r>
              <w:rPr>
                <w:rFonts w:ascii="Calibri" w:hAnsi="Calibri" w:cs="Arial"/>
                <w:b/>
                <w:color w:val="000000"/>
                <w:szCs w:val="20"/>
              </w:rPr>
              <w:t>My Road Ahead:</w:t>
            </w:r>
            <w:r>
              <w:rPr>
                <w:rFonts w:ascii="Arial" w:hAnsi="Arial" w:cs="Arial"/>
                <w:color w:val="000000"/>
                <w:sz w:val="21"/>
                <w:szCs w:val="21"/>
              </w:rPr>
              <w:t xml:space="preserve"> </w:t>
            </w:r>
            <w:r w:rsidRPr="00A70FCF">
              <w:rPr>
                <w:rFonts w:ascii="Calibri Light" w:hAnsi="Calibri Light" w:cs="Calibri Light"/>
                <w:color w:val="000000"/>
                <w:sz w:val="21"/>
                <w:szCs w:val="21"/>
              </w:rPr>
              <w:t>The institutional deadline for completing the second activity related to your FY19 My Road Ahead development plan is May 31. The My Road Ahead initiative aims to improve the knowledge, skills and behaviors needed to effectively contribute to UTMB’s mission, and any questions regarding your development plan should be directed to your supervisor</w:t>
            </w:r>
            <w:r w:rsidRPr="00A70FCF">
              <w:rPr>
                <w:rStyle w:val="apple-converted-space"/>
                <w:rFonts w:ascii="Calibri Light" w:hAnsi="Calibri Light" w:cs="Calibri Light"/>
                <w:color w:val="000000"/>
                <w:sz w:val="21"/>
                <w:szCs w:val="21"/>
              </w:rPr>
              <w:t> </w:t>
            </w:r>
            <w:r w:rsidRPr="00A70FCF">
              <w:rPr>
                <w:rFonts w:ascii="Calibri Light" w:hAnsi="Calibri Light" w:cs="Calibri Light"/>
                <w:color w:val="000000"/>
                <w:sz w:val="21"/>
                <w:szCs w:val="21"/>
              </w:rPr>
              <w:t>(Note: Faculty and staff in the Academic Enterprise have until Aug. 31 to complete all My Road Ahead activities.)</w:t>
            </w:r>
          </w:p>
        </w:tc>
      </w:tr>
      <w:tr w:rsidR="00212AAF" w14:paraId="09FE0D10" w14:textId="77777777" w:rsidTr="00565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29F3D34D" w14:textId="7E2301A2" w:rsidR="0048504F" w:rsidRPr="0048504F" w:rsidRDefault="00212AAF" w:rsidP="00A70FCF">
            <w:pPr>
              <w:rPr>
                <w:rFonts w:ascii="Calibri" w:hAnsi="Calibri" w:cs="Calibri"/>
                <w:b/>
              </w:rPr>
            </w:pPr>
            <w:r>
              <w:rPr>
                <w:rFonts w:asciiTheme="majorHAnsi" w:hAnsiTheme="majorHAnsi"/>
                <w:b/>
                <w:color w:val="FF0000"/>
                <w:sz w:val="28"/>
              </w:rPr>
              <w:t>DID YOU KNOW?</w:t>
            </w:r>
            <w:r>
              <w:br/>
            </w:r>
            <w:r w:rsidR="00850426" w:rsidRPr="00850426">
              <w:rPr>
                <w:rFonts w:ascii="Calibri Light" w:hAnsi="Calibri Light" w:cs="Calibri Light"/>
                <w:color w:val="000000"/>
                <w:sz w:val="21"/>
                <w:szCs w:val="21"/>
              </w:rPr>
              <w:t>More than 3,300 UTMB Correctional Managed Care staff handle nearly 10 million medical, dental and mental health patient encounters at prison units scattered all across the state of Texas and at Hospital Galveston on UTMB’s Galveston Campus, the only maximum-security prison hospital on the campus of a major U.S. academic medical center. Responsible for caring for 120,000 of the 145,000 patients incarcerated in the state of Texas, the workforce is dedicated to providing these patients with the best care. Learn more about this group’s work in the March 2019 edition of Impact online at</w:t>
            </w:r>
            <w:r w:rsidR="00850426" w:rsidRPr="00850426">
              <w:rPr>
                <w:rStyle w:val="apple-converted-space"/>
                <w:rFonts w:ascii="Calibri Light" w:hAnsi="Calibri Light" w:cs="Calibri Light"/>
                <w:color w:val="000000"/>
                <w:sz w:val="21"/>
                <w:szCs w:val="21"/>
              </w:rPr>
              <w:t> </w:t>
            </w:r>
            <w:hyperlink r:id="rId29" w:history="1">
              <w:r w:rsidR="00850426" w:rsidRPr="00850426">
                <w:rPr>
                  <w:rStyle w:val="Hyperlink"/>
                  <w:rFonts w:ascii="Calibri Light" w:hAnsi="Calibri Light" w:cs="Calibri Light"/>
                  <w:color w:val="954F72"/>
                  <w:sz w:val="21"/>
                  <w:szCs w:val="21"/>
                </w:rPr>
                <w:t>https://utmb.us/3a4</w:t>
              </w:r>
            </w:hyperlink>
            <w:r w:rsidR="00850426" w:rsidRPr="00850426">
              <w:rPr>
                <w:rStyle w:val="apple-converted-space"/>
                <w:rFonts w:ascii="Calibri Light" w:hAnsi="Calibri Light" w:cs="Calibri Light"/>
                <w:color w:val="000000"/>
                <w:sz w:val="21"/>
                <w:szCs w:val="21"/>
              </w:rPr>
              <w:t>.</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F3A45" w14:textId="77777777" w:rsidR="005D028D" w:rsidRDefault="005D028D" w:rsidP="00874B86">
      <w:r>
        <w:separator/>
      </w:r>
    </w:p>
  </w:endnote>
  <w:endnote w:type="continuationSeparator" w:id="0">
    <w:p w14:paraId="367A30A8" w14:textId="77777777" w:rsidR="005D028D" w:rsidRDefault="005D028D"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186A7" w14:textId="77777777" w:rsidR="005D028D" w:rsidRDefault="005D028D" w:rsidP="00874B86">
      <w:r>
        <w:separator/>
      </w:r>
    </w:p>
  </w:footnote>
  <w:footnote w:type="continuationSeparator" w:id="0">
    <w:p w14:paraId="0B79711A" w14:textId="77777777" w:rsidR="005D028D" w:rsidRDefault="005D028D"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7E583D" w:rsidRDefault="00C069ED">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D05B9"/>
    <w:multiLevelType w:val="hybridMultilevel"/>
    <w:tmpl w:val="6F4E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00C8C"/>
    <w:multiLevelType w:val="multilevel"/>
    <w:tmpl w:val="0BB6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0F258B"/>
    <w:multiLevelType w:val="multilevel"/>
    <w:tmpl w:val="041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6A66B0"/>
    <w:multiLevelType w:val="hybridMultilevel"/>
    <w:tmpl w:val="5A3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E069D"/>
    <w:multiLevelType w:val="multilevel"/>
    <w:tmpl w:val="DE1E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9F14BE"/>
    <w:multiLevelType w:val="multilevel"/>
    <w:tmpl w:val="CB3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86583E"/>
    <w:multiLevelType w:val="hybridMultilevel"/>
    <w:tmpl w:val="1C4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9303C4"/>
    <w:multiLevelType w:val="hybridMultilevel"/>
    <w:tmpl w:val="4A2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1"/>
  </w:num>
  <w:num w:numId="5">
    <w:abstractNumId w:val="3"/>
  </w:num>
  <w:num w:numId="6">
    <w:abstractNumId w:val="6"/>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0CAE"/>
    <w:rsid w:val="0002373A"/>
    <w:rsid w:val="000257FB"/>
    <w:rsid w:val="00026171"/>
    <w:rsid w:val="00026B3C"/>
    <w:rsid w:val="000317BD"/>
    <w:rsid w:val="00033AC2"/>
    <w:rsid w:val="00035148"/>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AB7"/>
    <w:rsid w:val="001276F3"/>
    <w:rsid w:val="001325DC"/>
    <w:rsid w:val="001365AE"/>
    <w:rsid w:val="00151100"/>
    <w:rsid w:val="00153DDE"/>
    <w:rsid w:val="0016087C"/>
    <w:rsid w:val="00161A12"/>
    <w:rsid w:val="00166476"/>
    <w:rsid w:val="00167AFC"/>
    <w:rsid w:val="001767B8"/>
    <w:rsid w:val="001838A0"/>
    <w:rsid w:val="00183D7B"/>
    <w:rsid w:val="001849C7"/>
    <w:rsid w:val="00190040"/>
    <w:rsid w:val="001A2490"/>
    <w:rsid w:val="001A64DA"/>
    <w:rsid w:val="001A6D43"/>
    <w:rsid w:val="001A7128"/>
    <w:rsid w:val="001A732C"/>
    <w:rsid w:val="001B5AE8"/>
    <w:rsid w:val="001B7C99"/>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338D"/>
    <w:rsid w:val="003D7706"/>
    <w:rsid w:val="003D7E2A"/>
    <w:rsid w:val="003E061E"/>
    <w:rsid w:val="003E27A1"/>
    <w:rsid w:val="003E3FC0"/>
    <w:rsid w:val="003E5BB0"/>
    <w:rsid w:val="003F0266"/>
    <w:rsid w:val="003F3914"/>
    <w:rsid w:val="003F3EE7"/>
    <w:rsid w:val="003F73A9"/>
    <w:rsid w:val="004039AA"/>
    <w:rsid w:val="00406830"/>
    <w:rsid w:val="00410334"/>
    <w:rsid w:val="00412922"/>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69D2"/>
    <w:rsid w:val="0048017F"/>
    <w:rsid w:val="00483DE2"/>
    <w:rsid w:val="0048504F"/>
    <w:rsid w:val="004858C4"/>
    <w:rsid w:val="00486177"/>
    <w:rsid w:val="004938E0"/>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7FE9"/>
    <w:rsid w:val="00610861"/>
    <w:rsid w:val="00613206"/>
    <w:rsid w:val="00615E49"/>
    <w:rsid w:val="006221D7"/>
    <w:rsid w:val="00623744"/>
    <w:rsid w:val="006435A0"/>
    <w:rsid w:val="0064541C"/>
    <w:rsid w:val="00652FB7"/>
    <w:rsid w:val="00655499"/>
    <w:rsid w:val="006609CA"/>
    <w:rsid w:val="00662EE7"/>
    <w:rsid w:val="00662FE8"/>
    <w:rsid w:val="006700CB"/>
    <w:rsid w:val="006764F6"/>
    <w:rsid w:val="006804EC"/>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579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264"/>
    <w:rsid w:val="007B196E"/>
    <w:rsid w:val="007B7890"/>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35B2A"/>
    <w:rsid w:val="00A44121"/>
    <w:rsid w:val="00A454B2"/>
    <w:rsid w:val="00A6456D"/>
    <w:rsid w:val="00A70FCF"/>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2A9E"/>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6331C"/>
    <w:rsid w:val="00B7091D"/>
    <w:rsid w:val="00B70F09"/>
    <w:rsid w:val="00B756E4"/>
    <w:rsid w:val="00B761DE"/>
    <w:rsid w:val="00B765E4"/>
    <w:rsid w:val="00B76E50"/>
    <w:rsid w:val="00B8641A"/>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69ED"/>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3E9B"/>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7FAD"/>
    <w:rsid w:val="00D7039E"/>
    <w:rsid w:val="00D74A7C"/>
    <w:rsid w:val="00D85DA7"/>
    <w:rsid w:val="00D903E8"/>
    <w:rsid w:val="00D915F2"/>
    <w:rsid w:val="00D97BA9"/>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956"/>
    <w:rsid w:val="00E01EC3"/>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25F4"/>
    <w:rsid w:val="00E73888"/>
    <w:rsid w:val="00E76215"/>
    <w:rsid w:val="00E840C8"/>
    <w:rsid w:val="00E84F4B"/>
    <w:rsid w:val="00E868C2"/>
    <w:rsid w:val="00E87236"/>
    <w:rsid w:val="00E87D19"/>
    <w:rsid w:val="00EA0165"/>
    <w:rsid w:val="00EB7D23"/>
    <w:rsid w:val="00EC490B"/>
    <w:rsid w:val="00ED2858"/>
    <w:rsid w:val="00ED5A3B"/>
    <w:rsid w:val="00ED5C1C"/>
    <w:rsid w:val="00ED6E29"/>
    <w:rsid w:val="00EE0C3F"/>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FCF"/>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
    <w:name w:val="Unresolved Mention"/>
    <w:basedOn w:val="DefaultParagraphFont"/>
    <w:uiPriority w:val="99"/>
    <w:semiHidden/>
    <w:unhideWhenUsed/>
    <w:rsid w:val="009D5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vents@utmb.edu" TargetMode="External"/><Relationship Id="rId18" Type="http://schemas.openxmlformats.org/officeDocument/2006/relationships/hyperlink" Target="https://ebizhr.utmb.edu/psp/ps/EMPLOYEE/HRMS/s/WEBLIB_PTPP_SC.HOMEPAGE.FieldFormula.IScript_AppHP?pt_fname=CO_EMPLOYEE_SELF_SERVICE&amp;FolderPath=PORTAL_ROOT_OBJECT.CO_EMPLOYEE_SELF_SERVICE&amp;IsFolder=true"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utmb.us/3a8" TargetMode="External"/><Relationship Id="rId7" Type="http://schemas.openxmlformats.org/officeDocument/2006/relationships/endnotes" Target="endnotes.xml"/><Relationship Id="rId12" Type="http://schemas.openxmlformats.org/officeDocument/2006/relationships/hyperlink" Target="https://hr.utmb.edu/tod/serviceday/" TargetMode="External"/><Relationship Id="rId17" Type="http://schemas.openxmlformats.org/officeDocument/2006/relationships/hyperlink" Target="https://utmb.us/84" TargetMode="External"/><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ebforms.utmb.edu/frevvo/web/tn/forms/user/giflynn/app/_2fXwMBYqEeaPsbyOXGb9YQ/flowtype/_QIqGMaQqEeWwb9eqGmEsIw/popupform" TargetMode="External"/><Relationship Id="rId20" Type="http://schemas.openxmlformats.org/officeDocument/2006/relationships/hyperlink" Target="https://utmb.us/2wr" TargetMode="External"/><Relationship Id="rId29" Type="http://schemas.openxmlformats.org/officeDocument/2006/relationships/hyperlink" Target="https://utmb.us/3a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tmb.edu/emergency_plan" TargetMode="External"/><Relationship Id="rId23" Type="http://schemas.openxmlformats.org/officeDocument/2006/relationships/image" Target="media/image5.png"/><Relationship Id="rId28" Type="http://schemas.openxmlformats.org/officeDocument/2006/relationships/hyperlink" Target="http://research.utmb.edu/researchday" TargetMode="External"/><Relationship Id="rId10" Type="http://schemas.openxmlformats.org/officeDocument/2006/relationships/image" Target="media/image3.png"/><Relationship Id="rId19" Type="http://schemas.openxmlformats.org/officeDocument/2006/relationships/hyperlink" Target="https://www.utmb.edu/emergency_plan/communication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tmb.us/3a5" TargetMode="External"/><Relationship Id="rId22" Type="http://schemas.openxmlformats.org/officeDocument/2006/relationships/hyperlink" Target="https://www.utmb.edu/president/pulse/" TargetMode="External"/><Relationship Id="rId27" Type="http://schemas.openxmlformats.org/officeDocument/2006/relationships/hyperlink" Target="https://utmb.us/39l"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EFD19-8D07-4CA1-B7E5-1C6A5478F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1034</Words>
  <Characters>5894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UTMB</cp:lastModifiedBy>
  <cp:revision>2</cp:revision>
  <cp:lastPrinted>2019-04-11T15:40:00Z</cp:lastPrinted>
  <dcterms:created xsi:type="dcterms:W3CDTF">2019-04-26T15:20:00Z</dcterms:created>
  <dcterms:modified xsi:type="dcterms:W3CDTF">2019-04-26T15:20:00Z</dcterms:modified>
</cp:coreProperties>
</file>