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802E7" w14:textId="77777777" w:rsidR="00B14985" w:rsidRPr="00701024" w:rsidRDefault="005C40E5" w:rsidP="000257FB">
      <w:pPr>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C46906" w:rsidRPr="00C175F9" w:rsidRDefault="008330AE" w:rsidP="00B14985">
                            <w:pPr>
                              <w:jc w:val="right"/>
                              <w:rPr>
                                <w:rFonts w:ascii="Calibri Light" w:hAnsi="Calibri Light"/>
                                <w:b/>
                                <w:color w:val="FF0000"/>
                                <w:sz w:val="20"/>
                              </w:rPr>
                            </w:pPr>
                            <w:hyperlink r:id="rId8" w:history="1">
                              <w:r w:rsidR="00C46906"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" stroked="f">
                <v:textbox>
                  <w:txbxContent>
                    <w:p w14:paraId="2E72DCC8" w14:textId="77777777" w:rsidR="00C46906" w:rsidRPr="00C175F9" w:rsidRDefault="0026045D" w:rsidP="00B14985">
                      <w:pPr>
                        <w:jc w:val="right"/>
                        <w:rPr>
                          <w:rFonts w:ascii="Calibri Light" w:hAnsi="Calibri Light"/>
                          <w:b/>
                          <w:color w:val="FF0000"/>
                          <w:sz w:val="20"/>
                        </w:rPr>
                      </w:pPr>
                      <w:hyperlink r:id="rId9" w:history="1">
                        <w:r w:rsidR="00C46906"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C46906" w:rsidRPr="00831B07" w:rsidRDefault="00C46906" w:rsidP="00831B07">
                            <w:pPr>
                              <w:spacing w:line="192" w:lineRule="auto"/>
                              <w:rPr>
                                <w:rFonts w:asciiTheme="majorHAnsi" w:hAnsiTheme="majorHAnsi"/>
                                <w:b/>
                                <w:color w:val="FF0000"/>
                                <w:sz w:val="22"/>
                                <w:szCs w:val="22"/>
                              </w:rPr>
                            </w:pPr>
                            <w:r w:rsidRPr="00831B07">
                              <w:rPr>
                                <w:rFonts w:asciiTheme="majorHAnsi" w:hAnsiTheme="majorHAnsi"/>
                                <w:b/>
                                <w:color w:val="FF0000"/>
                                <w:sz w:val="22"/>
                                <w:szCs w:val="22"/>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" fillcolor="#eeece1 [3214]" stroked="f" strokeweight=".5pt">
                <v:textbox>
                  <w:txbxContent>
                    <w:p w14:paraId="3CD3E70D" w14:textId="77777777" w:rsidR="00C46906" w:rsidRPr="00831B07" w:rsidRDefault="00C46906" w:rsidP="00831B07">
                      <w:pPr>
                        <w:spacing w:line="192" w:lineRule="auto"/>
                        <w:rPr>
                          <w:rFonts w:asciiTheme="majorHAnsi" w:hAnsiTheme="majorHAnsi"/>
                          <w:b/>
                          <w:color w:val="FF0000"/>
                          <w:sz w:val="22"/>
                          <w:szCs w:val="22"/>
                        </w:rPr>
                      </w:pPr>
                      <w:r w:rsidRPr="00831B07">
                        <w:rPr>
                          <w:rFonts w:asciiTheme="majorHAnsi" w:hAnsiTheme="majorHAnsi"/>
                          <w:b/>
                          <w:color w:val="FF0000"/>
                          <w:sz w:val="22"/>
                          <w:szCs w:val="22"/>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09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40"/>
        <w:gridCol w:w="3780"/>
        <w:gridCol w:w="2183"/>
      </w:tblGrid>
      <w:tr w:rsidR="009C2829" w14:paraId="05EB0486" w14:textId="77777777" w:rsidTr="00B4699F">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183" w:type="dxa"/>
            <w:vAlign w:val="center"/>
          </w:tcPr>
          <w:p w14:paraId="690F2AD4" w14:textId="01DCE6F8" w:rsidR="009C2829" w:rsidRPr="000257FB" w:rsidRDefault="00A20377" w:rsidP="005A3FB9">
            <w:pPr>
              <w:pStyle w:val="Header"/>
              <w:jc w:val="center"/>
              <w:rPr>
                <w:rFonts w:asciiTheme="majorHAnsi" w:hAnsiTheme="majorHAnsi"/>
                <w:b/>
              </w:rPr>
            </w:pPr>
            <w:r>
              <w:rPr>
                <w:rFonts w:asciiTheme="majorHAnsi" w:hAnsiTheme="majorHAnsi"/>
                <w:b/>
                <w:sz w:val="22"/>
              </w:rPr>
              <w:t xml:space="preserve">August </w:t>
            </w:r>
            <w:r w:rsidR="007E2C25">
              <w:rPr>
                <w:rFonts w:asciiTheme="majorHAnsi" w:hAnsiTheme="majorHAnsi"/>
                <w:b/>
                <w:sz w:val="22"/>
              </w:rPr>
              <w:t>15</w:t>
            </w:r>
            <w:r w:rsidR="009C2829">
              <w:rPr>
                <w:rFonts w:asciiTheme="majorHAnsi" w:hAnsiTheme="majorHAnsi"/>
                <w:b/>
                <w:sz w:val="22"/>
              </w:rPr>
              <w:t>, 201</w:t>
            </w:r>
            <w:r w:rsidR="00023A6F">
              <w:rPr>
                <w:rFonts w:asciiTheme="majorHAnsi" w:hAnsiTheme="majorHAnsi"/>
                <w:b/>
                <w:sz w:val="22"/>
              </w:rPr>
              <w:t>9</w:t>
            </w:r>
          </w:p>
        </w:tc>
      </w:tr>
      <w:tr w:rsidR="009C2829" w:rsidRPr="00B14985" w14:paraId="2DD4D865" w14:textId="77777777" w:rsidTr="00B469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30" w:type="dxa"/>
            <w:gridSpan w:val="3"/>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1">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5963" w:type="dxa"/>
            <w:gridSpan w:val="2"/>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2">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00B469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30" w:type="dxa"/>
            <w:gridSpan w:val="3"/>
            <w:shd w:val="clear" w:color="auto" w:fill="D9D9D9" w:themeFill="background1" w:themeFillShade="D9"/>
          </w:tcPr>
          <w:p w14:paraId="597E7222" w14:textId="77777777" w:rsidR="00936B3A" w:rsidRDefault="00936B3A" w:rsidP="003F0266">
            <w:pPr>
              <w:rPr>
                <w:rFonts w:ascii="Calibri Light" w:hAnsi="Calibri Light"/>
                <w:noProof/>
                <w:sz w:val="20"/>
              </w:rPr>
            </w:pPr>
          </w:p>
          <w:p w14:paraId="46E167F8" w14:textId="77777777" w:rsidR="00EA5D84" w:rsidRPr="00A33F5A" w:rsidRDefault="00EA5D84" w:rsidP="00EA5D84">
            <w:pPr>
              <w:rPr>
                <w:rFonts w:ascii="Tahoma" w:hAnsi="Tahoma" w:cs="Tahoma"/>
                <w:b/>
                <w:color w:val="984806"/>
                <w:sz w:val="20"/>
                <w:szCs w:val="20"/>
                <w:u w:val="single"/>
              </w:rPr>
            </w:pPr>
            <w:r w:rsidRPr="00A33F5A">
              <w:rPr>
                <w:rFonts w:ascii="Tahoma" w:hAnsi="Tahoma" w:cs="Tahoma"/>
                <w:b/>
                <w:color w:val="984806"/>
                <w:sz w:val="20"/>
                <w:szCs w:val="20"/>
                <w:u w:val="single"/>
              </w:rPr>
              <w:t>Academic Affairs</w:t>
            </w:r>
          </w:p>
          <w:p w14:paraId="505E808A" w14:textId="3EDCF00D" w:rsidR="00EA5D84" w:rsidRPr="00EA5D84" w:rsidRDefault="00EA5D84" w:rsidP="00EA5D84">
            <w:pPr>
              <w:jc w:val="center"/>
              <w:rPr>
                <w:rFonts w:ascii="Tahoma" w:hAnsi="Tahoma" w:cs="Tahoma"/>
                <w:b/>
                <w:sz w:val="20"/>
                <w:szCs w:val="20"/>
              </w:rPr>
            </w:pPr>
            <w:r w:rsidRPr="00EA5D84">
              <w:rPr>
                <w:rFonts w:ascii="Tahoma" w:hAnsi="Tahoma" w:cs="Tahoma"/>
                <w:b/>
                <w:sz w:val="20"/>
                <w:szCs w:val="20"/>
              </w:rPr>
              <w:t>Open Photo Shoot</w:t>
            </w:r>
            <w:r>
              <w:rPr>
                <w:rFonts w:ascii="Tahoma" w:hAnsi="Tahoma" w:cs="Tahoma"/>
                <w:b/>
                <w:sz w:val="20"/>
                <w:szCs w:val="20"/>
              </w:rPr>
              <w:t xml:space="preserve">   </w:t>
            </w:r>
          </w:p>
          <w:p w14:paraId="54761A1B" w14:textId="77777777" w:rsidR="00EA5D84" w:rsidRPr="00EA5D84" w:rsidRDefault="00EA5D84" w:rsidP="00EA5D84">
            <w:pPr>
              <w:rPr>
                <w:rFonts w:ascii="Tahoma" w:hAnsi="Tahoma" w:cs="Tahoma"/>
                <w:sz w:val="16"/>
                <w:szCs w:val="16"/>
              </w:rPr>
            </w:pPr>
          </w:p>
          <w:p w14:paraId="51D44DD5" w14:textId="2F951654" w:rsidR="00EA5D84" w:rsidRPr="0009361D" w:rsidRDefault="00EA5D84" w:rsidP="00EA5D84">
            <w:pPr>
              <w:rPr>
                <w:rFonts w:ascii="Tahoma" w:hAnsi="Tahoma" w:cs="Tahoma"/>
                <w:sz w:val="20"/>
                <w:szCs w:val="20"/>
              </w:rPr>
            </w:pPr>
            <w:r w:rsidRPr="0009361D">
              <w:rPr>
                <w:rFonts w:ascii="Tahoma" w:hAnsi="Tahoma" w:cs="Tahoma"/>
                <w:sz w:val="20"/>
                <w:szCs w:val="20"/>
              </w:rPr>
              <w:t xml:space="preserve">A photographer for will be available to take headshots and departmental photos as needed with two four hour blocks.  </w:t>
            </w:r>
            <w:r w:rsidR="0009361D" w:rsidRPr="0009361D">
              <w:rPr>
                <w:rFonts w:ascii="Tahoma" w:hAnsi="Tahoma" w:cs="Tahoma"/>
                <w:sz w:val="20"/>
                <w:szCs w:val="20"/>
              </w:rPr>
              <w:t xml:space="preserve">There is no need to RSVP, simply show up and get them taken. </w:t>
            </w:r>
            <w:r w:rsidRPr="0009361D">
              <w:rPr>
                <w:rFonts w:ascii="Tahoma" w:hAnsi="Tahoma" w:cs="Tahoma"/>
                <w:sz w:val="20"/>
                <w:szCs w:val="20"/>
              </w:rPr>
              <w:t>The dates and times are</w:t>
            </w:r>
            <w:r w:rsidR="0009361D">
              <w:rPr>
                <w:rFonts w:ascii="Tahoma" w:hAnsi="Tahoma" w:cs="Tahoma"/>
                <w:sz w:val="20"/>
                <w:szCs w:val="20"/>
              </w:rPr>
              <w:t>:</w:t>
            </w:r>
          </w:p>
          <w:p w14:paraId="58BABDEB" w14:textId="77777777" w:rsidR="00EA5D84" w:rsidRPr="00EA5D84" w:rsidRDefault="00EA5D84" w:rsidP="00EA5D84">
            <w:pPr>
              <w:rPr>
                <w:rFonts w:ascii="Tahoma" w:hAnsi="Tahoma" w:cs="Tahoma"/>
                <w:sz w:val="16"/>
                <w:szCs w:val="16"/>
              </w:rPr>
            </w:pPr>
          </w:p>
          <w:p w14:paraId="0F14BC89" w14:textId="77777777" w:rsidR="00EA5D84" w:rsidRPr="00A33F5A" w:rsidRDefault="00EA5D84" w:rsidP="00EA5D84">
            <w:pPr>
              <w:rPr>
                <w:rFonts w:ascii="Tahoma" w:hAnsi="Tahoma" w:cs="Tahoma"/>
                <w:b/>
                <w:bCs/>
                <w:sz w:val="20"/>
                <w:szCs w:val="20"/>
              </w:rPr>
            </w:pPr>
            <w:r w:rsidRPr="00A33F5A">
              <w:rPr>
                <w:rFonts w:ascii="Tahoma" w:hAnsi="Tahoma" w:cs="Tahoma"/>
                <w:b/>
                <w:bCs/>
                <w:sz w:val="20"/>
                <w:szCs w:val="20"/>
              </w:rPr>
              <w:t>August 20</w:t>
            </w:r>
            <w:r w:rsidRPr="00A33F5A">
              <w:rPr>
                <w:rFonts w:ascii="Tahoma" w:hAnsi="Tahoma" w:cs="Tahoma"/>
                <w:b/>
                <w:bCs/>
                <w:sz w:val="20"/>
                <w:szCs w:val="20"/>
                <w:vertAlign w:val="superscript"/>
              </w:rPr>
              <w:t>th</w:t>
            </w:r>
            <w:r w:rsidRPr="00A33F5A">
              <w:rPr>
                <w:rFonts w:ascii="Tahoma" w:hAnsi="Tahoma" w:cs="Tahoma"/>
                <w:b/>
                <w:bCs/>
                <w:sz w:val="20"/>
                <w:szCs w:val="20"/>
              </w:rPr>
              <w:t>  - 12pm – 4pm (Tuesday)</w:t>
            </w:r>
          </w:p>
          <w:p w14:paraId="29919748" w14:textId="77777777" w:rsidR="00EA5D84" w:rsidRPr="00A33F5A" w:rsidRDefault="00EA5D84" w:rsidP="00EA5D84">
            <w:pPr>
              <w:rPr>
                <w:rFonts w:ascii="Tahoma" w:hAnsi="Tahoma" w:cs="Tahoma"/>
                <w:b/>
                <w:bCs/>
                <w:sz w:val="20"/>
                <w:szCs w:val="20"/>
              </w:rPr>
            </w:pPr>
            <w:r w:rsidRPr="00A33F5A">
              <w:rPr>
                <w:rFonts w:ascii="Tahoma" w:hAnsi="Tahoma" w:cs="Tahoma"/>
                <w:b/>
                <w:bCs/>
                <w:sz w:val="20"/>
                <w:szCs w:val="20"/>
              </w:rPr>
              <w:t>August 21</w:t>
            </w:r>
            <w:r w:rsidRPr="00A33F5A">
              <w:rPr>
                <w:rFonts w:ascii="Tahoma" w:hAnsi="Tahoma" w:cs="Tahoma"/>
                <w:b/>
                <w:bCs/>
                <w:sz w:val="20"/>
                <w:szCs w:val="20"/>
                <w:vertAlign w:val="superscript"/>
              </w:rPr>
              <w:t>st</w:t>
            </w:r>
            <w:r w:rsidRPr="00A33F5A">
              <w:rPr>
                <w:rFonts w:ascii="Tahoma" w:hAnsi="Tahoma" w:cs="Tahoma"/>
                <w:b/>
                <w:bCs/>
                <w:sz w:val="20"/>
                <w:szCs w:val="20"/>
              </w:rPr>
              <w:t xml:space="preserve"> – 7:30am – 11:30am (Wednesday)</w:t>
            </w:r>
          </w:p>
          <w:p w14:paraId="516571E2" w14:textId="77777777" w:rsidR="00EA5D84" w:rsidRPr="00EA5D84" w:rsidRDefault="00EA5D84" w:rsidP="00EA5D84">
            <w:pPr>
              <w:rPr>
                <w:rFonts w:ascii="Tahoma" w:hAnsi="Tahoma" w:cs="Tahoma"/>
                <w:sz w:val="16"/>
                <w:szCs w:val="16"/>
              </w:rPr>
            </w:pPr>
          </w:p>
          <w:p w14:paraId="3BCEC4F1" w14:textId="77777777" w:rsidR="00EA5D84" w:rsidRPr="00A33F5A" w:rsidRDefault="00EA5D84" w:rsidP="00EA5D84">
            <w:pPr>
              <w:rPr>
                <w:rFonts w:ascii="Tahoma" w:hAnsi="Tahoma" w:cs="Tahoma"/>
                <w:b/>
                <w:bCs/>
                <w:sz w:val="20"/>
                <w:szCs w:val="20"/>
              </w:rPr>
            </w:pPr>
            <w:r w:rsidRPr="00A33F5A">
              <w:rPr>
                <w:rFonts w:ascii="Tahoma" w:hAnsi="Tahoma" w:cs="Tahoma"/>
                <w:sz w:val="20"/>
                <w:szCs w:val="20"/>
              </w:rPr>
              <w:t xml:space="preserve">The location is </w:t>
            </w:r>
            <w:r w:rsidRPr="00A33F5A">
              <w:rPr>
                <w:rFonts w:ascii="Tahoma" w:hAnsi="Tahoma" w:cs="Tahoma"/>
                <w:b/>
                <w:bCs/>
                <w:sz w:val="20"/>
                <w:szCs w:val="20"/>
              </w:rPr>
              <w:t>Levin Hall 4</w:t>
            </w:r>
            <w:r w:rsidRPr="00A33F5A">
              <w:rPr>
                <w:rFonts w:ascii="Tahoma" w:hAnsi="Tahoma" w:cs="Tahoma"/>
                <w:b/>
                <w:bCs/>
                <w:sz w:val="20"/>
                <w:szCs w:val="20"/>
                <w:vertAlign w:val="superscript"/>
              </w:rPr>
              <w:t>th</w:t>
            </w:r>
            <w:r w:rsidRPr="00A33F5A">
              <w:rPr>
                <w:rFonts w:ascii="Tahoma" w:hAnsi="Tahoma" w:cs="Tahoma"/>
                <w:b/>
                <w:bCs/>
                <w:sz w:val="20"/>
                <w:szCs w:val="20"/>
              </w:rPr>
              <w:t xml:space="preserve"> floor, 4.444</w:t>
            </w:r>
          </w:p>
          <w:p w14:paraId="0666233A" w14:textId="77777777" w:rsidR="00EA5D84" w:rsidRPr="00EA5D84" w:rsidRDefault="00EA5D84" w:rsidP="00EA5D84">
            <w:pPr>
              <w:rPr>
                <w:rFonts w:ascii="Tahoma" w:hAnsi="Tahoma" w:cs="Tahoma"/>
                <w:b/>
                <w:bCs/>
                <w:sz w:val="16"/>
                <w:szCs w:val="16"/>
              </w:rPr>
            </w:pPr>
          </w:p>
          <w:p w14:paraId="17621B19" w14:textId="77777777" w:rsidR="00EA5D84" w:rsidRDefault="00EA5D84" w:rsidP="00EA5D84">
            <w:pPr>
              <w:rPr>
                <w:rFonts w:ascii="Tahoma" w:hAnsi="Tahoma" w:cs="Tahoma"/>
                <w:sz w:val="20"/>
                <w:szCs w:val="20"/>
              </w:rPr>
            </w:pPr>
            <w:r>
              <w:rPr>
                <w:rFonts w:ascii="Tahoma" w:hAnsi="Tahoma" w:cs="Tahoma"/>
                <w:sz w:val="20"/>
                <w:szCs w:val="20"/>
              </w:rPr>
              <w:t>This is a great opportunity to have a professional picture made at no</w:t>
            </w:r>
            <w:r w:rsidRPr="00A33F5A">
              <w:rPr>
                <w:rFonts w:ascii="Tahoma" w:hAnsi="Tahoma" w:cs="Tahoma"/>
                <w:sz w:val="20"/>
                <w:szCs w:val="20"/>
              </w:rPr>
              <w:t xml:space="preserve"> cost to you or your department.</w:t>
            </w:r>
          </w:p>
          <w:p w14:paraId="3CF1E808" w14:textId="77777777" w:rsidR="00DD304F" w:rsidRDefault="00DD304F" w:rsidP="00EA5D84">
            <w:pPr>
              <w:rPr>
                <w:rFonts w:ascii="Tahoma" w:hAnsi="Tahoma" w:cs="Tahoma"/>
                <w:sz w:val="20"/>
                <w:szCs w:val="20"/>
              </w:rPr>
            </w:pPr>
          </w:p>
          <w:p w14:paraId="7739D2DA" w14:textId="5A28C421" w:rsidR="00DD304F" w:rsidRPr="00A33F5A" w:rsidRDefault="008330AE" w:rsidP="00DD304F">
            <w:pPr>
              <w:jc w:val="center"/>
              <w:rPr>
                <w:rFonts w:ascii="Tahoma" w:hAnsi="Tahoma" w:cs="Tahoma"/>
                <w:sz w:val="20"/>
                <w:szCs w:val="20"/>
              </w:rPr>
            </w:pPr>
            <w:r>
              <w:rPr>
                <w:noProof/>
              </w:rPr>
              <w:drawing>
                <wp:inline distT="0" distB="0" distL="0" distR="0" wp14:anchorId="68F8FD0E" wp14:editId="3AF21489">
                  <wp:extent cx="1028700" cy="7505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44741" cy="762234"/>
                          </a:xfrm>
                          <a:prstGeom prst="rect">
                            <a:avLst/>
                          </a:prstGeom>
                        </pic:spPr>
                      </pic:pic>
                    </a:graphicData>
                  </a:graphic>
                </wp:inline>
              </w:drawing>
            </w:r>
          </w:p>
          <w:p w14:paraId="54000E73" w14:textId="087CFE3D" w:rsidR="00EA5D84" w:rsidRDefault="00EA5D84" w:rsidP="00EA5D84">
            <w:pPr>
              <w:jc w:val="center"/>
              <w:rPr>
                <w:rFonts w:ascii="High Tower Text" w:hAnsi="High Tower Text"/>
                <w:b/>
                <w:bCs/>
                <w:color w:val="1F497D"/>
                <w:sz w:val="28"/>
                <w:szCs w:val="28"/>
              </w:rPr>
            </w:pPr>
            <w:r>
              <w:rPr>
                <w:rFonts w:ascii="High Tower Text" w:hAnsi="High Tower Text"/>
                <w:b/>
                <w:bCs/>
                <w:noProof/>
                <w:color w:val="1F497D"/>
                <w:sz w:val="28"/>
                <w:szCs w:val="28"/>
              </w:rPr>
              <mc:AlternateContent>
                <mc:Choice Requires="wps">
                  <w:drawing>
                    <wp:anchor distT="0" distB="0" distL="114300" distR="114300" simplePos="0" relativeHeight="251758080" behindDoc="0" locked="0" layoutInCell="1" allowOverlap="1" wp14:anchorId="3E322594" wp14:editId="1DA442E3">
                      <wp:simplePos x="0" y="0"/>
                      <wp:positionH relativeFrom="column">
                        <wp:posOffset>7619</wp:posOffset>
                      </wp:positionH>
                      <wp:positionV relativeFrom="paragraph">
                        <wp:posOffset>181610</wp:posOffset>
                      </wp:positionV>
                      <wp:extent cx="3000375" cy="9525"/>
                      <wp:effectExtent l="38100" t="38100" r="66675" b="85725"/>
                      <wp:wrapNone/>
                      <wp:docPr id="4" name="Straight Connector 4"/>
                      <wp:cNvGraphicFramePr/>
                      <a:graphic xmlns:a="http://schemas.openxmlformats.org/drawingml/2006/main">
                        <a:graphicData uri="http://schemas.microsoft.com/office/word/2010/wordprocessingShape">
                          <wps:wsp>
                            <wps:cNvCnPr/>
                            <wps:spPr>
                              <a:xfrm flipV="1">
                                <a:off x="0" y="0"/>
                                <a:ext cx="3000375"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2D387D6" id="Straight Connector 4" o:spid="_x0000_s1026" style="position:absolute;flip:y;z-index:251758080;visibility:visible;mso-wrap-style:square;mso-wrap-distance-left:9pt;mso-wrap-distance-top:0;mso-wrap-distance-right:9pt;mso-wrap-distance-bottom:0;mso-position-horizontal:absolute;mso-position-horizontal-relative:text;mso-position-vertical:absolute;mso-position-vertical-relative:text" from=".6pt,14.3pt" to="236.8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" strokecolor="#4f81bd [3204]" strokeweight="2pt">
                      <v:shadow on="t" color="black" opacity="24903f" origin=",.5" offset="0,.55556mm"/>
                    </v:line>
                  </w:pict>
                </mc:Fallback>
              </mc:AlternateContent>
            </w:r>
          </w:p>
          <w:p w14:paraId="2137441F" w14:textId="77777777" w:rsidR="00EA5D84" w:rsidRDefault="00EA5D84" w:rsidP="00EA5D84">
            <w:pPr>
              <w:jc w:val="center"/>
              <w:rPr>
                <w:rFonts w:ascii="High Tower Text" w:hAnsi="High Tower Text"/>
                <w:b/>
                <w:bCs/>
                <w:color w:val="1F497D"/>
                <w:sz w:val="28"/>
                <w:szCs w:val="28"/>
              </w:rPr>
            </w:pPr>
          </w:p>
          <w:p w14:paraId="222CB42D" w14:textId="09B69862" w:rsidR="00EA5D84" w:rsidRDefault="00EA5D84" w:rsidP="00EA5D84">
            <w:pPr>
              <w:jc w:val="center"/>
              <w:rPr>
                <w:rFonts w:ascii="High Tower Text" w:hAnsi="High Tower Text"/>
                <w:b/>
                <w:bCs/>
                <w:color w:val="1F497D"/>
                <w:sz w:val="28"/>
                <w:szCs w:val="28"/>
              </w:rPr>
            </w:pPr>
            <w:r>
              <w:rPr>
                <w:rFonts w:ascii="High Tower Text" w:hAnsi="High Tower Text"/>
                <w:b/>
                <w:bCs/>
                <w:color w:val="1F497D"/>
                <w:sz w:val="28"/>
                <w:szCs w:val="28"/>
              </w:rPr>
              <w:t>ALL ACADEMIC AFFAIRS MEETING</w:t>
            </w:r>
          </w:p>
          <w:p w14:paraId="72733FBB" w14:textId="77777777" w:rsidR="00EA5D84" w:rsidRPr="00EA5D84" w:rsidRDefault="00EA5D84" w:rsidP="00EA5D84">
            <w:pPr>
              <w:jc w:val="center"/>
              <w:rPr>
                <w:rFonts w:ascii="High Tower Text" w:hAnsi="High Tower Text"/>
                <w:b/>
                <w:bCs/>
                <w:color w:val="1F497D"/>
                <w:sz w:val="16"/>
                <w:szCs w:val="16"/>
              </w:rPr>
            </w:pPr>
          </w:p>
          <w:p w14:paraId="75B31681" w14:textId="77777777" w:rsidR="00EA5D84" w:rsidRPr="00EA5D84" w:rsidRDefault="00EA5D84" w:rsidP="00EA5D84">
            <w:pPr>
              <w:jc w:val="center"/>
              <w:rPr>
                <w:rFonts w:ascii="High Tower Text" w:hAnsi="High Tower Text"/>
                <w:b/>
                <w:bCs/>
                <w:color w:val="1F497D"/>
                <w:sz w:val="28"/>
                <w:szCs w:val="28"/>
              </w:rPr>
            </w:pPr>
            <w:r w:rsidRPr="00EA5D84">
              <w:rPr>
                <w:rFonts w:ascii="High Tower Text" w:hAnsi="High Tower Text"/>
                <w:b/>
                <w:bCs/>
                <w:color w:val="1F497D"/>
                <w:sz w:val="28"/>
                <w:szCs w:val="28"/>
              </w:rPr>
              <w:t>MARK YOUR CALENDARS!!!</w:t>
            </w:r>
          </w:p>
          <w:p w14:paraId="6C2F82A0" w14:textId="77777777" w:rsidR="00EA5D84" w:rsidRPr="00EA5D84" w:rsidRDefault="00EA5D84" w:rsidP="00EA5D84">
            <w:pPr>
              <w:jc w:val="center"/>
              <w:rPr>
                <w:rFonts w:ascii="High Tower Text" w:hAnsi="High Tower Text"/>
                <w:b/>
                <w:bCs/>
                <w:color w:val="1F497D"/>
                <w:sz w:val="16"/>
                <w:szCs w:val="16"/>
              </w:rPr>
            </w:pPr>
          </w:p>
          <w:p w14:paraId="2808F7FE" w14:textId="77777777" w:rsidR="00EA5D84" w:rsidRPr="00A33F5A" w:rsidRDefault="00EA5D84" w:rsidP="00EA5D84">
            <w:pPr>
              <w:jc w:val="center"/>
              <w:rPr>
                <w:rFonts w:ascii="High Tower Text" w:hAnsi="High Tower Text"/>
                <w:b/>
                <w:bCs/>
                <w:color w:val="1F497D"/>
                <w:sz w:val="28"/>
                <w:szCs w:val="28"/>
              </w:rPr>
            </w:pPr>
            <w:r w:rsidRPr="00A33F5A">
              <w:rPr>
                <w:rFonts w:ascii="High Tower Text" w:hAnsi="High Tower Text"/>
                <w:b/>
                <w:bCs/>
                <w:color w:val="1F497D"/>
                <w:sz w:val="28"/>
                <w:szCs w:val="28"/>
              </w:rPr>
              <w:t>MONDAY, AUGUST 19, 2019</w:t>
            </w:r>
          </w:p>
          <w:p w14:paraId="7B1E9659" w14:textId="77777777" w:rsidR="00EA5D84" w:rsidRPr="00A33F5A" w:rsidRDefault="00EA5D84" w:rsidP="00EA5D84">
            <w:pPr>
              <w:jc w:val="center"/>
              <w:rPr>
                <w:rFonts w:ascii="High Tower Text" w:hAnsi="High Tower Text"/>
                <w:b/>
                <w:bCs/>
                <w:color w:val="1F497D"/>
                <w:sz w:val="28"/>
                <w:szCs w:val="28"/>
              </w:rPr>
            </w:pPr>
            <w:r w:rsidRPr="00A33F5A">
              <w:rPr>
                <w:rFonts w:ascii="High Tower Text" w:hAnsi="High Tower Text"/>
                <w:b/>
                <w:bCs/>
                <w:color w:val="1F497D"/>
                <w:sz w:val="28"/>
                <w:szCs w:val="28"/>
              </w:rPr>
              <w:t>3:00 – 4:00 PM</w:t>
            </w:r>
          </w:p>
          <w:p w14:paraId="5F7AD4AF" w14:textId="77777777" w:rsidR="00EA5D84" w:rsidRPr="00A33F5A" w:rsidRDefault="00EA5D84" w:rsidP="00EA5D84">
            <w:pPr>
              <w:jc w:val="center"/>
              <w:rPr>
                <w:rFonts w:ascii="High Tower Text" w:hAnsi="High Tower Text"/>
                <w:b/>
                <w:bCs/>
                <w:color w:val="1F497D"/>
                <w:sz w:val="28"/>
                <w:szCs w:val="28"/>
              </w:rPr>
            </w:pPr>
            <w:r w:rsidRPr="00A33F5A">
              <w:rPr>
                <w:rFonts w:ascii="High Tower Text" w:hAnsi="High Tower Text"/>
                <w:b/>
                <w:bCs/>
                <w:color w:val="1F497D"/>
                <w:sz w:val="28"/>
                <w:szCs w:val="28"/>
              </w:rPr>
              <w:t>Old Red Amphitheatre</w:t>
            </w:r>
          </w:p>
          <w:p w14:paraId="063E1D43" w14:textId="77777777" w:rsidR="00EA5D84" w:rsidRPr="00EA5D84" w:rsidRDefault="00EA5D84" w:rsidP="00EA5D84">
            <w:pPr>
              <w:jc w:val="center"/>
              <w:rPr>
                <w:rFonts w:ascii="High Tower Text" w:hAnsi="High Tower Text"/>
                <w:b/>
                <w:color w:val="1F497D"/>
                <w:sz w:val="16"/>
                <w:szCs w:val="16"/>
              </w:rPr>
            </w:pPr>
          </w:p>
          <w:p w14:paraId="17F54518" w14:textId="77777777" w:rsidR="00EA5D84" w:rsidRPr="00A33F5A" w:rsidRDefault="00EA5D84" w:rsidP="00EA5D84">
            <w:pPr>
              <w:jc w:val="center"/>
              <w:rPr>
                <w:rFonts w:ascii="High Tower Text" w:hAnsi="High Tower Text"/>
                <w:b/>
                <w:color w:val="1F497D"/>
                <w:sz w:val="28"/>
                <w:szCs w:val="28"/>
              </w:rPr>
            </w:pPr>
            <w:r w:rsidRPr="00A33F5A">
              <w:rPr>
                <w:rFonts w:ascii="High Tower Text" w:hAnsi="High Tower Text"/>
                <w:b/>
                <w:color w:val="1F497D"/>
                <w:sz w:val="28"/>
                <w:szCs w:val="28"/>
              </w:rPr>
              <w:t xml:space="preserve">Come and see who will win </w:t>
            </w:r>
          </w:p>
          <w:p w14:paraId="37687493" w14:textId="77777777" w:rsidR="00EA5D84" w:rsidRPr="00A33F5A" w:rsidRDefault="00EA5D84" w:rsidP="00EA5D84">
            <w:pPr>
              <w:jc w:val="center"/>
              <w:rPr>
                <w:rFonts w:ascii="High Tower Text" w:hAnsi="High Tower Text"/>
                <w:b/>
                <w:color w:val="1F497D"/>
                <w:sz w:val="28"/>
                <w:szCs w:val="28"/>
              </w:rPr>
            </w:pPr>
            <w:r w:rsidRPr="00A33F5A">
              <w:rPr>
                <w:rFonts w:ascii="High Tower Text" w:hAnsi="High Tower Text"/>
                <w:b/>
                <w:color w:val="1F497D"/>
                <w:sz w:val="28"/>
                <w:szCs w:val="28"/>
              </w:rPr>
              <w:t xml:space="preserve">the drawing to have lunch </w:t>
            </w:r>
          </w:p>
          <w:p w14:paraId="3D4CF07D" w14:textId="77777777" w:rsidR="00EA5D84" w:rsidRPr="00A33F5A" w:rsidRDefault="00EA5D84" w:rsidP="00EA5D84">
            <w:pPr>
              <w:jc w:val="center"/>
              <w:rPr>
                <w:rFonts w:ascii="High Tower Text" w:hAnsi="High Tower Text"/>
                <w:b/>
                <w:color w:val="1F497D"/>
                <w:sz w:val="28"/>
                <w:szCs w:val="28"/>
              </w:rPr>
            </w:pPr>
            <w:proofErr w:type="gramStart"/>
            <w:r w:rsidRPr="00A33F5A">
              <w:rPr>
                <w:rFonts w:ascii="High Tower Text" w:hAnsi="High Tower Text"/>
                <w:b/>
                <w:color w:val="1F497D"/>
                <w:sz w:val="28"/>
                <w:szCs w:val="28"/>
              </w:rPr>
              <w:t>with</w:t>
            </w:r>
            <w:proofErr w:type="gramEnd"/>
            <w:r w:rsidRPr="00A33F5A">
              <w:rPr>
                <w:rFonts w:ascii="High Tower Text" w:hAnsi="High Tower Text"/>
                <w:b/>
                <w:color w:val="1F497D"/>
                <w:sz w:val="28"/>
                <w:szCs w:val="28"/>
              </w:rPr>
              <w:t xml:space="preserve"> Dr. Mouton!</w:t>
            </w:r>
          </w:p>
          <w:p w14:paraId="4BB2B105" w14:textId="77777777" w:rsidR="00EA5D84" w:rsidRPr="00A33F5A" w:rsidRDefault="00EA5D84" w:rsidP="00EA5D84">
            <w:pPr>
              <w:jc w:val="center"/>
              <w:rPr>
                <w:rFonts w:ascii="High Tower Text" w:hAnsi="High Tower Text"/>
                <w:b/>
                <w:color w:val="1F497D"/>
              </w:rPr>
            </w:pPr>
          </w:p>
          <w:p w14:paraId="28109069" w14:textId="77777777" w:rsidR="0009361D" w:rsidRDefault="0009361D" w:rsidP="00EA5D84">
            <w:pPr>
              <w:rPr>
                <w:rFonts w:ascii="Tahoma" w:hAnsi="Tahoma" w:cs="Tahoma"/>
                <w:b/>
                <w:color w:val="984806"/>
                <w:sz w:val="20"/>
                <w:szCs w:val="20"/>
                <w:u w:val="single"/>
              </w:rPr>
            </w:pPr>
          </w:p>
          <w:p w14:paraId="1E80E323" w14:textId="77777777" w:rsidR="0009361D" w:rsidRDefault="0009361D" w:rsidP="00EA5D84">
            <w:pPr>
              <w:rPr>
                <w:rFonts w:ascii="Tahoma" w:hAnsi="Tahoma" w:cs="Tahoma"/>
                <w:b/>
                <w:color w:val="984806"/>
                <w:sz w:val="20"/>
                <w:szCs w:val="20"/>
                <w:u w:val="single"/>
              </w:rPr>
            </w:pPr>
          </w:p>
          <w:p w14:paraId="51968B22" w14:textId="77777777" w:rsidR="0009361D" w:rsidRDefault="0009361D" w:rsidP="00EA5D84">
            <w:pPr>
              <w:rPr>
                <w:rFonts w:ascii="Tahoma" w:hAnsi="Tahoma" w:cs="Tahoma"/>
                <w:b/>
                <w:color w:val="984806"/>
                <w:sz w:val="20"/>
                <w:szCs w:val="20"/>
                <w:u w:val="single"/>
              </w:rPr>
            </w:pPr>
          </w:p>
          <w:p w14:paraId="176473E4" w14:textId="77777777" w:rsidR="0009361D" w:rsidRDefault="0009361D" w:rsidP="00EA5D84">
            <w:pPr>
              <w:rPr>
                <w:rFonts w:ascii="Tahoma" w:hAnsi="Tahoma" w:cs="Tahoma"/>
                <w:b/>
                <w:color w:val="984806"/>
                <w:sz w:val="20"/>
                <w:szCs w:val="20"/>
                <w:u w:val="single"/>
              </w:rPr>
            </w:pPr>
          </w:p>
          <w:p w14:paraId="03BEB1D2" w14:textId="77777777" w:rsidR="0009361D" w:rsidRDefault="0009361D" w:rsidP="00EA5D84">
            <w:pPr>
              <w:rPr>
                <w:rFonts w:ascii="Tahoma" w:hAnsi="Tahoma" w:cs="Tahoma"/>
                <w:b/>
                <w:color w:val="984806"/>
                <w:sz w:val="20"/>
                <w:szCs w:val="20"/>
                <w:u w:val="single"/>
              </w:rPr>
            </w:pPr>
          </w:p>
          <w:p w14:paraId="45B87D69" w14:textId="77777777" w:rsidR="0009361D" w:rsidRDefault="0009361D" w:rsidP="00EA5D84">
            <w:pPr>
              <w:rPr>
                <w:rFonts w:ascii="Tahoma" w:hAnsi="Tahoma" w:cs="Tahoma"/>
                <w:b/>
                <w:color w:val="984806"/>
                <w:sz w:val="20"/>
                <w:szCs w:val="20"/>
                <w:u w:val="single"/>
              </w:rPr>
            </w:pPr>
          </w:p>
          <w:p w14:paraId="51B000DB" w14:textId="77777777" w:rsidR="0009361D" w:rsidRDefault="0009361D" w:rsidP="00EA5D84">
            <w:pPr>
              <w:rPr>
                <w:rFonts w:ascii="Tahoma" w:hAnsi="Tahoma" w:cs="Tahoma"/>
                <w:b/>
                <w:color w:val="984806"/>
                <w:sz w:val="20"/>
                <w:szCs w:val="20"/>
                <w:u w:val="single"/>
              </w:rPr>
            </w:pPr>
          </w:p>
          <w:p w14:paraId="681DB7FC" w14:textId="77777777" w:rsidR="0009361D" w:rsidRDefault="0009361D" w:rsidP="00EA5D84">
            <w:pPr>
              <w:rPr>
                <w:rFonts w:ascii="Tahoma" w:hAnsi="Tahoma" w:cs="Tahoma"/>
                <w:b/>
                <w:color w:val="984806"/>
                <w:sz w:val="20"/>
                <w:szCs w:val="20"/>
                <w:u w:val="single"/>
              </w:rPr>
            </w:pPr>
          </w:p>
          <w:p w14:paraId="57282400" w14:textId="77777777" w:rsidR="0009361D" w:rsidRDefault="0009361D" w:rsidP="00EA5D84">
            <w:pPr>
              <w:rPr>
                <w:rFonts w:ascii="Tahoma" w:hAnsi="Tahoma" w:cs="Tahoma"/>
                <w:b/>
                <w:color w:val="984806"/>
                <w:sz w:val="20"/>
                <w:szCs w:val="20"/>
                <w:u w:val="single"/>
              </w:rPr>
            </w:pPr>
          </w:p>
          <w:p w14:paraId="39F9EB98" w14:textId="77777777" w:rsidR="0009361D" w:rsidRDefault="0009361D" w:rsidP="00EA5D84">
            <w:pPr>
              <w:rPr>
                <w:rFonts w:ascii="Tahoma" w:hAnsi="Tahoma" w:cs="Tahoma"/>
                <w:b/>
                <w:color w:val="984806"/>
                <w:sz w:val="20"/>
                <w:szCs w:val="20"/>
                <w:u w:val="single"/>
              </w:rPr>
            </w:pPr>
          </w:p>
          <w:p w14:paraId="43CFE6A8" w14:textId="77777777" w:rsidR="0009361D" w:rsidRDefault="0009361D" w:rsidP="00EA5D84">
            <w:pPr>
              <w:rPr>
                <w:rFonts w:ascii="Tahoma" w:hAnsi="Tahoma" w:cs="Tahoma"/>
                <w:b/>
                <w:color w:val="984806"/>
                <w:sz w:val="20"/>
                <w:szCs w:val="20"/>
                <w:u w:val="single"/>
              </w:rPr>
            </w:pPr>
          </w:p>
          <w:p w14:paraId="19D09CF7" w14:textId="77777777" w:rsidR="0009361D" w:rsidRDefault="0009361D" w:rsidP="00EA5D84">
            <w:pPr>
              <w:rPr>
                <w:rFonts w:ascii="Tahoma" w:hAnsi="Tahoma" w:cs="Tahoma"/>
                <w:b/>
                <w:color w:val="984806"/>
                <w:sz w:val="20"/>
                <w:szCs w:val="20"/>
                <w:u w:val="single"/>
              </w:rPr>
            </w:pPr>
          </w:p>
          <w:p w14:paraId="732272B7" w14:textId="77777777" w:rsidR="0009361D" w:rsidRDefault="0009361D" w:rsidP="00EA5D84">
            <w:pPr>
              <w:rPr>
                <w:rFonts w:ascii="Tahoma" w:hAnsi="Tahoma" w:cs="Tahoma"/>
                <w:b/>
                <w:color w:val="984806"/>
                <w:sz w:val="20"/>
                <w:szCs w:val="20"/>
                <w:u w:val="single"/>
              </w:rPr>
            </w:pPr>
          </w:p>
          <w:p w14:paraId="0B97BF29" w14:textId="77777777" w:rsidR="0009361D" w:rsidRDefault="0009361D" w:rsidP="00EA5D84">
            <w:pPr>
              <w:rPr>
                <w:rFonts w:ascii="Tahoma" w:hAnsi="Tahoma" w:cs="Tahoma"/>
                <w:b/>
                <w:color w:val="984806"/>
                <w:sz w:val="20"/>
                <w:szCs w:val="20"/>
                <w:u w:val="single"/>
              </w:rPr>
            </w:pPr>
          </w:p>
          <w:p w14:paraId="578D31EE" w14:textId="77777777" w:rsidR="0009361D" w:rsidRDefault="0009361D" w:rsidP="00EA5D84">
            <w:pPr>
              <w:rPr>
                <w:rFonts w:ascii="Tahoma" w:hAnsi="Tahoma" w:cs="Tahoma"/>
                <w:b/>
                <w:color w:val="984806"/>
                <w:sz w:val="20"/>
                <w:szCs w:val="20"/>
                <w:u w:val="single"/>
              </w:rPr>
            </w:pPr>
          </w:p>
          <w:p w14:paraId="5EC14D7A" w14:textId="77777777" w:rsidR="0009361D" w:rsidRDefault="0009361D" w:rsidP="00EA5D84">
            <w:pPr>
              <w:rPr>
                <w:rFonts w:ascii="Tahoma" w:hAnsi="Tahoma" w:cs="Tahoma"/>
                <w:b/>
                <w:color w:val="984806"/>
                <w:sz w:val="20"/>
                <w:szCs w:val="20"/>
                <w:u w:val="single"/>
              </w:rPr>
            </w:pPr>
          </w:p>
          <w:p w14:paraId="38C62F3E" w14:textId="77777777" w:rsidR="0009361D" w:rsidRDefault="0009361D" w:rsidP="00EA5D84">
            <w:pPr>
              <w:rPr>
                <w:rFonts w:ascii="Tahoma" w:hAnsi="Tahoma" w:cs="Tahoma"/>
                <w:b/>
                <w:color w:val="984806"/>
                <w:sz w:val="20"/>
                <w:szCs w:val="20"/>
                <w:u w:val="single"/>
              </w:rPr>
            </w:pPr>
          </w:p>
          <w:p w14:paraId="260F22E9" w14:textId="77777777" w:rsidR="0009361D" w:rsidRDefault="0009361D" w:rsidP="00EA5D84">
            <w:pPr>
              <w:rPr>
                <w:rFonts w:ascii="Tahoma" w:hAnsi="Tahoma" w:cs="Tahoma"/>
                <w:b/>
                <w:color w:val="984806"/>
                <w:sz w:val="20"/>
                <w:szCs w:val="20"/>
                <w:u w:val="single"/>
              </w:rPr>
            </w:pPr>
          </w:p>
          <w:p w14:paraId="2DBAFFC4" w14:textId="77777777" w:rsidR="0009361D" w:rsidRDefault="0009361D" w:rsidP="00EA5D84">
            <w:pPr>
              <w:rPr>
                <w:rFonts w:ascii="Tahoma" w:hAnsi="Tahoma" w:cs="Tahoma"/>
                <w:b/>
                <w:color w:val="984806"/>
                <w:sz w:val="20"/>
                <w:szCs w:val="20"/>
                <w:u w:val="single"/>
              </w:rPr>
            </w:pPr>
          </w:p>
          <w:p w14:paraId="79F2C1BD" w14:textId="77777777" w:rsidR="0009361D" w:rsidRDefault="0009361D" w:rsidP="00EA5D84">
            <w:pPr>
              <w:rPr>
                <w:rFonts w:ascii="Tahoma" w:hAnsi="Tahoma" w:cs="Tahoma"/>
                <w:b/>
                <w:color w:val="984806"/>
                <w:sz w:val="20"/>
                <w:szCs w:val="20"/>
                <w:u w:val="single"/>
              </w:rPr>
            </w:pPr>
          </w:p>
          <w:p w14:paraId="213DDCD8" w14:textId="77777777" w:rsidR="00EA5D84" w:rsidRDefault="00EA5D84" w:rsidP="00EA5D84">
            <w:pPr>
              <w:rPr>
                <w:rFonts w:ascii="Tahoma" w:hAnsi="Tahoma" w:cs="Tahoma"/>
                <w:b/>
                <w:color w:val="984806"/>
                <w:sz w:val="20"/>
                <w:szCs w:val="20"/>
                <w:u w:val="single"/>
              </w:rPr>
            </w:pPr>
            <w:r w:rsidRPr="00A33F5A">
              <w:rPr>
                <w:rFonts w:ascii="Tahoma" w:hAnsi="Tahoma" w:cs="Tahoma"/>
                <w:b/>
                <w:color w:val="984806"/>
                <w:sz w:val="20"/>
                <w:szCs w:val="20"/>
                <w:u w:val="single"/>
              </w:rPr>
              <w:t>Employee Spotlight</w:t>
            </w:r>
          </w:p>
          <w:p w14:paraId="70FF710F" w14:textId="77777777" w:rsidR="0009361D" w:rsidRDefault="0009361D" w:rsidP="00EA5D84">
            <w:pPr>
              <w:rPr>
                <w:rFonts w:ascii="Tahoma" w:hAnsi="Tahoma" w:cs="Tahoma"/>
                <w:b/>
                <w:color w:val="984806"/>
                <w:sz w:val="20"/>
                <w:szCs w:val="20"/>
                <w:u w:val="single"/>
              </w:rPr>
            </w:pPr>
          </w:p>
          <w:p w14:paraId="2139467B" w14:textId="652E5182" w:rsidR="00915604" w:rsidRPr="008E4FFB" w:rsidRDefault="00915604" w:rsidP="00915604">
            <w:pPr>
              <w:rPr>
                <w:rFonts w:ascii="Tahoma" w:hAnsi="Tahoma" w:cs="Tahoma"/>
                <w:b/>
                <w:noProof/>
                <w:sz w:val="20"/>
                <w:szCs w:val="20"/>
              </w:rPr>
            </w:pPr>
            <w:r>
              <w:rPr>
                <w:rFonts w:ascii="Tahoma" w:hAnsi="Tahoma" w:cs="Tahoma"/>
                <w:b/>
                <w:noProof/>
                <w:sz w:val="20"/>
                <w:szCs w:val="20"/>
              </w:rPr>
              <w:t>Elizabeth Freeman, MA</w:t>
            </w:r>
          </w:p>
          <w:p w14:paraId="2D519196" w14:textId="107D669A" w:rsidR="00915604" w:rsidRDefault="00915604" w:rsidP="00915604">
            <w:pPr>
              <w:tabs>
                <w:tab w:val="left" w:pos="3345"/>
              </w:tabs>
              <w:rPr>
                <w:rFonts w:ascii="Tahoma" w:hAnsi="Tahoma" w:cs="Tahoma"/>
                <w:noProof/>
                <w:sz w:val="20"/>
                <w:szCs w:val="20"/>
              </w:rPr>
            </w:pPr>
            <w:r>
              <w:rPr>
                <w:rFonts w:ascii="Tahoma" w:hAnsi="Tahoma" w:cs="Tahoma"/>
                <w:noProof/>
                <w:sz w:val="20"/>
                <w:szCs w:val="20"/>
              </w:rPr>
              <w:t>Medical Education Specialist</w:t>
            </w:r>
          </w:p>
          <w:p w14:paraId="2D4AE41C" w14:textId="6704C66E" w:rsidR="00915604" w:rsidRPr="008E4FFB" w:rsidRDefault="00915604" w:rsidP="00915604">
            <w:pPr>
              <w:tabs>
                <w:tab w:val="left" w:pos="3345"/>
              </w:tabs>
              <w:rPr>
                <w:rFonts w:ascii="Tahoma" w:hAnsi="Tahoma" w:cs="Tahoma"/>
                <w:noProof/>
                <w:sz w:val="20"/>
              </w:rPr>
            </w:pPr>
            <w:r>
              <w:rPr>
                <w:rFonts w:ascii="Tahoma" w:hAnsi="Tahoma" w:cs="Tahoma"/>
                <w:noProof/>
                <w:sz w:val="20"/>
                <w:szCs w:val="20"/>
              </w:rPr>
              <w:t xml:space="preserve">   </w:t>
            </w:r>
            <w:r w:rsidRPr="008E4FFB">
              <w:rPr>
                <w:rFonts w:ascii="Tahoma" w:hAnsi="Tahoma" w:cs="Tahoma"/>
                <w:noProof/>
                <w:sz w:val="20"/>
              </w:rPr>
              <w:t>Office of Education</w:t>
            </w:r>
            <w:r>
              <w:rPr>
                <w:rFonts w:ascii="Tahoma" w:hAnsi="Tahoma" w:cs="Tahoma"/>
                <w:noProof/>
                <w:sz w:val="20"/>
              </w:rPr>
              <w:t>al Development</w:t>
            </w:r>
          </w:p>
          <w:p w14:paraId="4F013EFA" w14:textId="77777777" w:rsidR="00915604" w:rsidRPr="00A33F5A" w:rsidRDefault="00915604" w:rsidP="00EA5D84">
            <w:pPr>
              <w:rPr>
                <w:rFonts w:ascii="Tahoma" w:hAnsi="Tahoma" w:cs="Tahoma"/>
                <w:b/>
                <w:color w:val="984806"/>
                <w:sz w:val="20"/>
                <w:szCs w:val="20"/>
                <w:u w:val="single"/>
              </w:rPr>
            </w:pPr>
          </w:p>
          <w:p w14:paraId="5D4DFDA5" w14:textId="6201F80F" w:rsidR="00EA5D84" w:rsidRPr="00A33F5A" w:rsidRDefault="00915604" w:rsidP="00EA5D84">
            <w:pPr>
              <w:rPr>
                <w:rFonts w:ascii="High Tower Text" w:hAnsi="High Tower Text"/>
                <w:b/>
                <w:color w:val="1F497D"/>
              </w:rPr>
            </w:pPr>
            <w:r>
              <w:rPr>
                <w:noProof/>
              </w:rPr>
              <w:drawing>
                <wp:inline distT="0" distB="0" distL="0" distR="0" wp14:anchorId="00965363" wp14:editId="22099AB7">
                  <wp:extent cx="3120390" cy="316611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20390" cy="3166110"/>
                          </a:xfrm>
                          <a:prstGeom prst="rect">
                            <a:avLst/>
                          </a:prstGeom>
                        </pic:spPr>
                      </pic:pic>
                    </a:graphicData>
                  </a:graphic>
                </wp:inline>
              </w:drawing>
            </w:r>
          </w:p>
          <w:p w14:paraId="62ED5B37" w14:textId="46A5C71F" w:rsidR="00936B3A" w:rsidRPr="003F0266" w:rsidRDefault="00915604" w:rsidP="008B6179">
            <w:pPr>
              <w:rPr>
                <w:rFonts w:ascii="Calibri Light" w:hAnsi="Calibri Light"/>
                <w:noProof/>
                <w:sz w:val="20"/>
              </w:rPr>
            </w:pPr>
            <w:r w:rsidRPr="00B04127">
              <w:rPr>
                <w:rFonts w:ascii="Tahoma" w:hAnsi="Tahoma" w:cs="Tahoma"/>
                <w:noProof/>
                <w:color w:val="111111"/>
                <w:szCs w:val="20"/>
              </w:rPr>
              <mc:AlternateContent>
                <mc:Choice Requires="wps">
                  <w:drawing>
                    <wp:anchor distT="45720" distB="45720" distL="114300" distR="114300" simplePos="0" relativeHeight="251760128" behindDoc="0" locked="0" layoutInCell="1" allowOverlap="1" wp14:anchorId="60D4D809" wp14:editId="114B4812">
                      <wp:simplePos x="0" y="0"/>
                      <wp:positionH relativeFrom="margin">
                        <wp:posOffset>-65405</wp:posOffset>
                      </wp:positionH>
                      <wp:positionV relativeFrom="paragraph">
                        <wp:posOffset>232410</wp:posOffset>
                      </wp:positionV>
                      <wp:extent cx="3315335" cy="2590800"/>
                      <wp:effectExtent l="0" t="0" r="1841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2590800"/>
                              </a:xfrm>
                              <a:prstGeom prst="rect">
                                <a:avLst/>
                              </a:prstGeom>
                              <a:solidFill>
                                <a:srgbClr val="4F81BD">
                                  <a:lumMod val="20000"/>
                                  <a:lumOff val="80000"/>
                                </a:srgbClr>
                              </a:solidFill>
                              <a:ln w="9525">
                                <a:solidFill>
                                  <a:srgbClr val="000000"/>
                                </a:solidFill>
                                <a:miter lim="800000"/>
                                <a:headEnd/>
                                <a:tailEnd/>
                              </a:ln>
                            </wps:spPr>
                            <wps:txbx>
                              <w:txbxContent>
                                <w:p w14:paraId="410EE63C" w14:textId="77777777" w:rsidR="00915604" w:rsidRDefault="00915604" w:rsidP="00915604">
                                  <w:pPr>
                                    <w:rPr>
                                      <w:rFonts w:ascii="Tahoma" w:hAnsi="Tahoma" w:cs="Tahoma"/>
                                      <w:b/>
                                      <w:sz w:val="20"/>
                                      <w:szCs w:val="20"/>
                                    </w:rPr>
                                  </w:pPr>
                                  <w:r w:rsidRPr="00DC620A">
                                    <w:rPr>
                                      <w:rFonts w:ascii="Tahoma" w:hAnsi="Tahoma" w:cs="Tahoma"/>
                                      <w:b/>
                                      <w:sz w:val="20"/>
                                      <w:szCs w:val="20"/>
                                    </w:rPr>
                                    <w:t>What are some of your work responsibilities?</w:t>
                                  </w:r>
                                </w:p>
                                <w:p w14:paraId="73A3663C" w14:textId="1356DEB8" w:rsidR="00915604" w:rsidRDefault="00915604" w:rsidP="00915604">
                                  <w:pPr>
                                    <w:autoSpaceDE w:val="0"/>
                                    <w:autoSpaceDN w:val="0"/>
                                    <w:adjustRightInd w:val="0"/>
                                    <w:rPr>
                                      <w:rFonts w:ascii="Tahoma" w:hAnsi="Tahoma" w:cs="Tahoma"/>
                                      <w:color w:val="000000" w:themeColor="text1"/>
                                      <w:sz w:val="20"/>
                                      <w:szCs w:val="20"/>
                                    </w:rPr>
                                  </w:pPr>
                                  <w:r w:rsidRPr="00915604">
                                    <w:rPr>
                                      <w:rFonts w:ascii="Tahoma" w:hAnsi="Tahoma" w:cs="Tahoma"/>
                                      <w:color w:val="000000" w:themeColor="text1"/>
                                      <w:sz w:val="20"/>
                                      <w:szCs w:val="20"/>
                                    </w:rPr>
                                    <w:t>I assist the Senior Medical Educators with creating reports, monitoring the Program Evaluations for all required clerkships, and</w:t>
                                  </w:r>
                                  <w:r>
                                    <w:rPr>
                                      <w:rFonts w:ascii="Tahoma" w:hAnsi="Tahoma" w:cs="Tahoma"/>
                                      <w:color w:val="000000" w:themeColor="text1"/>
                                      <w:sz w:val="20"/>
                                      <w:szCs w:val="20"/>
                                    </w:rPr>
                                    <w:t xml:space="preserve"> </w:t>
                                  </w:r>
                                  <w:r w:rsidRPr="00915604">
                                    <w:rPr>
                                      <w:rFonts w:ascii="Tahoma" w:hAnsi="Tahoma" w:cs="Tahoma"/>
                                      <w:color w:val="000000" w:themeColor="text1"/>
                                      <w:sz w:val="20"/>
                                      <w:szCs w:val="20"/>
                                    </w:rPr>
                                    <w:t>analyzing data for special projects requested by Faculty.</w:t>
                                  </w:r>
                                </w:p>
                                <w:p w14:paraId="06AAF1F1" w14:textId="77777777" w:rsidR="00915604" w:rsidRPr="00915604" w:rsidRDefault="00915604" w:rsidP="00915604">
                                  <w:pPr>
                                    <w:autoSpaceDE w:val="0"/>
                                    <w:autoSpaceDN w:val="0"/>
                                    <w:adjustRightInd w:val="0"/>
                                    <w:rPr>
                                      <w:rFonts w:ascii="Tahoma" w:hAnsi="Tahoma" w:cs="Tahoma"/>
                                      <w:color w:val="000000" w:themeColor="text1"/>
                                      <w:sz w:val="20"/>
                                      <w:szCs w:val="20"/>
                                    </w:rPr>
                                  </w:pPr>
                                </w:p>
                                <w:p w14:paraId="64510EAE" w14:textId="77777777" w:rsidR="00915604" w:rsidRDefault="00915604" w:rsidP="00915604">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Tell us something personal about yourself.</w:t>
                                  </w:r>
                                </w:p>
                                <w:p w14:paraId="14AD2080" w14:textId="79CCA192" w:rsidR="00915604" w:rsidRPr="00915604" w:rsidRDefault="00915604" w:rsidP="00915604">
                                  <w:pPr>
                                    <w:autoSpaceDE w:val="0"/>
                                    <w:autoSpaceDN w:val="0"/>
                                    <w:adjustRightInd w:val="0"/>
                                    <w:rPr>
                                      <w:rFonts w:ascii="Tahoma" w:eastAsiaTheme="minorEastAsia" w:hAnsi="Tahoma" w:cs="Tahoma"/>
                                      <w:color w:val="111111"/>
                                      <w:sz w:val="20"/>
                                      <w:szCs w:val="20"/>
                                    </w:rPr>
                                  </w:pPr>
                                  <w:r w:rsidRPr="00915604">
                                    <w:rPr>
                                      <w:rFonts w:ascii="Tahoma" w:eastAsiaTheme="minorEastAsia" w:hAnsi="Tahoma" w:cs="Tahoma"/>
                                      <w:color w:val="111111"/>
                                      <w:sz w:val="20"/>
                                      <w:szCs w:val="20"/>
                                    </w:rPr>
                                    <w:t xml:space="preserve">I've been at UTMB for almost 5 years and was born in New Hampshire but moved to Galveston when I was 3. I enjoy </w:t>
                                  </w:r>
                                  <w:r w:rsidR="0009361D" w:rsidRPr="00915604">
                                    <w:rPr>
                                      <w:rFonts w:ascii="Tahoma" w:eastAsiaTheme="minorEastAsia" w:hAnsi="Tahoma" w:cs="Tahoma"/>
                                      <w:color w:val="111111"/>
                                      <w:sz w:val="20"/>
                                      <w:szCs w:val="20"/>
                                    </w:rPr>
                                    <w:t>bike riding</w:t>
                                  </w:r>
                                  <w:r w:rsidRPr="00915604">
                                    <w:rPr>
                                      <w:rFonts w:ascii="Tahoma" w:eastAsiaTheme="minorEastAsia" w:hAnsi="Tahoma" w:cs="Tahoma"/>
                                      <w:color w:val="111111"/>
                                      <w:sz w:val="20"/>
                                      <w:szCs w:val="20"/>
                                    </w:rPr>
                                    <w:t xml:space="preserve"> and spending time with my family and my 3 dogs.</w:t>
                                  </w:r>
                                </w:p>
                                <w:p w14:paraId="50C48892" w14:textId="77777777" w:rsidR="00915604" w:rsidRPr="00B04127" w:rsidRDefault="00915604" w:rsidP="00915604">
                                  <w:pPr>
                                    <w:autoSpaceDE w:val="0"/>
                                    <w:autoSpaceDN w:val="0"/>
                                    <w:adjustRightInd w:val="0"/>
                                    <w:rPr>
                                      <w:rFonts w:ascii="Tahoma" w:hAnsi="Tahoma" w:cs="Tahoma"/>
                                      <w:b/>
                                      <w:color w:val="000000" w:themeColor="text1"/>
                                      <w:sz w:val="16"/>
                                      <w:szCs w:val="16"/>
                                    </w:rPr>
                                  </w:pPr>
                                </w:p>
                                <w:p w14:paraId="1EB81A1D" w14:textId="77777777" w:rsidR="00915604" w:rsidRPr="00961648" w:rsidRDefault="00915604" w:rsidP="00915604">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Fun Fact</w:t>
                                  </w:r>
                                  <w:r>
                                    <w:rPr>
                                      <w:rFonts w:ascii="Tahoma" w:hAnsi="Tahoma" w:cs="Tahoma"/>
                                      <w:b/>
                                      <w:color w:val="000000" w:themeColor="text1"/>
                                      <w:sz w:val="20"/>
                                      <w:szCs w:val="20"/>
                                    </w:rPr>
                                    <w:t>s</w:t>
                                  </w:r>
                                </w:p>
                                <w:p w14:paraId="14980A46" w14:textId="18304627" w:rsidR="00915604" w:rsidRPr="0009361D" w:rsidRDefault="00915604" w:rsidP="00915604">
                                  <w:pPr>
                                    <w:autoSpaceDE w:val="0"/>
                                    <w:autoSpaceDN w:val="0"/>
                                    <w:adjustRightInd w:val="0"/>
                                    <w:rPr>
                                      <w:rFonts w:ascii="Tahoma" w:hAnsi="Tahoma" w:cs="Tahoma"/>
                                      <w:color w:val="000000" w:themeColor="text1"/>
                                      <w:sz w:val="20"/>
                                      <w:szCs w:val="20"/>
                                    </w:rPr>
                                  </w:pPr>
                                  <w:r w:rsidRPr="0009361D">
                                    <w:rPr>
                                      <w:rFonts w:ascii="Tahoma" w:eastAsiaTheme="minorEastAsia" w:hAnsi="Tahoma" w:cs="Tahoma"/>
                                      <w:color w:val="111111"/>
                                      <w:sz w:val="20"/>
                                      <w:szCs w:val="20"/>
                                    </w:rPr>
                                    <w:t>I took a fencing class in college.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4D809" id="_x0000_s1028" type="#_x0000_t202" style="position:absolute;margin-left:-5.15pt;margin-top:18.3pt;width:261.05pt;height:204pt;z-index:251760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" fillcolor="#dce6f2">
                      <v:textbox>
                        <w:txbxContent>
                          <w:p w14:paraId="410EE63C" w14:textId="77777777" w:rsidR="00915604" w:rsidRDefault="00915604" w:rsidP="00915604">
                            <w:pPr>
                              <w:rPr>
                                <w:rFonts w:ascii="Tahoma" w:hAnsi="Tahoma" w:cs="Tahoma"/>
                                <w:b/>
                                <w:sz w:val="20"/>
                                <w:szCs w:val="20"/>
                              </w:rPr>
                            </w:pPr>
                            <w:r w:rsidRPr="00DC620A">
                              <w:rPr>
                                <w:rFonts w:ascii="Tahoma" w:hAnsi="Tahoma" w:cs="Tahoma"/>
                                <w:b/>
                                <w:sz w:val="20"/>
                                <w:szCs w:val="20"/>
                              </w:rPr>
                              <w:t>What are some of your work responsibilities?</w:t>
                            </w:r>
                          </w:p>
                          <w:p w14:paraId="73A3663C" w14:textId="1356DEB8" w:rsidR="00915604" w:rsidRDefault="00915604" w:rsidP="00915604">
                            <w:pPr>
                              <w:autoSpaceDE w:val="0"/>
                              <w:autoSpaceDN w:val="0"/>
                              <w:adjustRightInd w:val="0"/>
                              <w:rPr>
                                <w:rFonts w:ascii="Tahoma" w:hAnsi="Tahoma" w:cs="Tahoma"/>
                                <w:color w:val="000000" w:themeColor="text1"/>
                                <w:sz w:val="20"/>
                                <w:szCs w:val="20"/>
                              </w:rPr>
                            </w:pPr>
                            <w:r w:rsidRPr="00915604">
                              <w:rPr>
                                <w:rFonts w:ascii="Tahoma" w:hAnsi="Tahoma" w:cs="Tahoma"/>
                                <w:color w:val="000000" w:themeColor="text1"/>
                                <w:sz w:val="20"/>
                                <w:szCs w:val="20"/>
                              </w:rPr>
                              <w:t>I assist the Senior Medical Educators with creating reports, monitoring the Program Evaluations for all required clerkships, and</w:t>
                            </w:r>
                            <w:r>
                              <w:rPr>
                                <w:rFonts w:ascii="Tahoma" w:hAnsi="Tahoma" w:cs="Tahoma"/>
                                <w:color w:val="000000" w:themeColor="text1"/>
                                <w:sz w:val="20"/>
                                <w:szCs w:val="20"/>
                              </w:rPr>
                              <w:t xml:space="preserve"> </w:t>
                            </w:r>
                            <w:r w:rsidRPr="00915604">
                              <w:rPr>
                                <w:rFonts w:ascii="Tahoma" w:hAnsi="Tahoma" w:cs="Tahoma"/>
                                <w:color w:val="000000" w:themeColor="text1"/>
                                <w:sz w:val="20"/>
                                <w:szCs w:val="20"/>
                              </w:rPr>
                              <w:t>analyzing data for special projects requested by Faculty.</w:t>
                            </w:r>
                          </w:p>
                          <w:p w14:paraId="06AAF1F1" w14:textId="77777777" w:rsidR="00915604" w:rsidRPr="00915604" w:rsidRDefault="00915604" w:rsidP="00915604">
                            <w:pPr>
                              <w:autoSpaceDE w:val="0"/>
                              <w:autoSpaceDN w:val="0"/>
                              <w:adjustRightInd w:val="0"/>
                              <w:rPr>
                                <w:rFonts w:ascii="Tahoma" w:hAnsi="Tahoma" w:cs="Tahoma"/>
                                <w:color w:val="000000" w:themeColor="text1"/>
                                <w:sz w:val="20"/>
                                <w:szCs w:val="20"/>
                              </w:rPr>
                            </w:pPr>
                          </w:p>
                          <w:p w14:paraId="64510EAE" w14:textId="77777777" w:rsidR="00915604" w:rsidRDefault="00915604" w:rsidP="00915604">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Tell us something personal about yourself.</w:t>
                            </w:r>
                          </w:p>
                          <w:p w14:paraId="14AD2080" w14:textId="79CCA192" w:rsidR="00915604" w:rsidRPr="00915604" w:rsidRDefault="00915604" w:rsidP="00915604">
                            <w:pPr>
                              <w:autoSpaceDE w:val="0"/>
                              <w:autoSpaceDN w:val="0"/>
                              <w:adjustRightInd w:val="0"/>
                              <w:rPr>
                                <w:rFonts w:ascii="Tahoma" w:eastAsiaTheme="minorEastAsia" w:hAnsi="Tahoma" w:cs="Tahoma"/>
                                <w:color w:val="111111"/>
                                <w:sz w:val="20"/>
                                <w:szCs w:val="20"/>
                              </w:rPr>
                            </w:pPr>
                            <w:r w:rsidRPr="00915604">
                              <w:rPr>
                                <w:rFonts w:ascii="Tahoma" w:eastAsiaTheme="minorEastAsia" w:hAnsi="Tahoma" w:cs="Tahoma"/>
                                <w:color w:val="111111"/>
                                <w:sz w:val="20"/>
                                <w:szCs w:val="20"/>
                              </w:rPr>
                              <w:t xml:space="preserve">I've been at UTMB for almost 5 years and was born in New Hampshire but moved to Galveston when I was 3. I enjoy </w:t>
                            </w:r>
                            <w:r w:rsidR="0009361D" w:rsidRPr="00915604">
                              <w:rPr>
                                <w:rFonts w:ascii="Tahoma" w:eastAsiaTheme="minorEastAsia" w:hAnsi="Tahoma" w:cs="Tahoma"/>
                                <w:color w:val="111111"/>
                                <w:sz w:val="20"/>
                                <w:szCs w:val="20"/>
                              </w:rPr>
                              <w:t>bike riding</w:t>
                            </w:r>
                            <w:r w:rsidRPr="00915604">
                              <w:rPr>
                                <w:rFonts w:ascii="Tahoma" w:eastAsiaTheme="minorEastAsia" w:hAnsi="Tahoma" w:cs="Tahoma"/>
                                <w:color w:val="111111"/>
                                <w:sz w:val="20"/>
                                <w:szCs w:val="20"/>
                              </w:rPr>
                              <w:t xml:space="preserve"> and spending time with my family and my 3 dogs.</w:t>
                            </w:r>
                          </w:p>
                          <w:p w14:paraId="50C48892" w14:textId="77777777" w:rsidR="00915604" w:rsidRPr="00B04127" w:rsidRDefault="00915604" w:rsidP="00915604">
                            <w:pPr>
                              <w:autoSpaceDE w:val="0"/>
                              <w:autoSpaceDN w:val="0"/>
                              <w:adjustRightInd w:val="0"/>
                              <w:rPr>
                                <w:rFonts w:ascii="Tahoma" w:hAnsi="Tahoma" w:cs="Tahoma"/>
                                <w:b/>
                                <w:color w:val="000000" w:themeColor="text1"/>
                                <w:sz w:val="16"/>
                                <w:szCs w:val="16"/>
                              </w:rPr>
                            </w:pPr>
                          </w:p>
                          <w:p w14:paraId="1EB81A1D" w14:textId="77777777" w:rsidR="00915604" w:rsidRPr="00961648" w:rsidRDefault="00915604" w:rsidP="00915604">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Fun Fact</w:t>
                            </w:r>
                            <w:r>
                              <w:rPr>
                                <w:rFonts w:ascii="Tahoma" w:hAnsi="Tahoma" w:cs="Tahoma"/>
                                <w:b/>
                                <w:color w:val="000000" w:themeColor="text1"/>
                                <w:sz w:val="20"/>
                                <w:szCs w:val="20"/>
                              </w:rPr>
                              <w:t>s</w:t>
                            </w:r>
                          </w:p>
                          <w:p w14:paraId="14980A46" w14:textId="18304627" w:rsidR="00915604" w:rsidRPr="0009361D" w:rsidRDefault="00915604" w:rsidP="00915604">
                            <w:pPr>
                              <w:autoSpaceDE w:val="0"/>
                              <w:autoSpaceDN w:val="0"/>
                              <w:adjustRightInd w:val="0"/>
                              <w:rPr>
                                <w:rFonts w:ascii="Tahoma" w:hAnsi="Tahoma" w:cs="Tahoma"/>
                                <w:color w:val="000000" w:themeColor="text1"/>
                                <w:sz w:val="20"/>
                                <w:szCs w:val="20"/>
                              </w:rPr>
                            </w:pPr>
                            <w:r w:rsidRPr="0009361D">
                              <w:rPr>
                                <w:rFonts w:ascii="Tahoma" w:eastAsiaTheme="minorEastAsia" w:hAnsi="Tahoma" w:cs="Tahoma"/>
                                <w:color w:val="111111"/>
                                <w:sz w:val="20"/>
                                <w:szCs w:val="20"/>
                              </w:rPr>
                              <w:t>I took a fencing class in college.</w:t>
                            </w:r>
                          </w:p>
                        </w:txbxContent>
                      </v:textbox>
                      <w10:wrap type="square" anchorx="margin"/>
                    </v:shape>
                  </w:pict>
                </mc:Fallback>
              </mc:AlternateContent>
            </w:r>
          </w:p>
        </w:tc>
        <w:tc>
          <w:tcPr>
            <w:tcW w:w="5963" w:type="dxa"/>
            <w:gridSpan w:val="2"/>
          </w:tcPr>
          <w:p w14:paraId="38815B0A" w14:textId="77777777" w:rsidR="007E2C25" w:rsidRDefault="007E2C25" w:rsidP="000366EE">
            <w:pPr>
              <w:rPr>
                <w:rFonts w:asciiTheme="majorHAnsi" w:hAnsiTheme="majorHAnsi" w:cstheme="majorHAnsi"/>
                <w:b/>
                <w:bCs/>
                <w:color w:val="000000"/>
              </w:rPr>
            </w:pPr>
          </w:p>
          <w:p w14:paraId="6A27CF9B" w14:textId="77777777" w:rsidR="00D240CF" w:rsidRPr="00D240CF" w:rsidRDefault="00D240CF" w:rsidP="00D240CF">
            <w:pPr>
              <w:rPr>
                <w:rFonts w:asciiTheme="majorHAnsi" w:hAnsiTheme="majorHAnsi" w:cstheme="majorHAnsi"/>
                <w:b/>
                <w:bCs/>
                <w:color w:val="FF0000"/>
              </w:rPr>
            </w:pPr>
            <w:r w:rsidRPr="00D240CF">
              <w:rPr>
                <w:rFonts w:asciiTheme="majorHAnsi" w:hAnsiTheme="majorHAnsi" w:cstheme="majorHAnsi"/>
                <w:b/>
                <w:bCs/>
                <w:color w:val="FF0000"/>
                <w:highlight w:val="yellow"/>
              </w:rPr>
              <w:t>BREAKING NEWS</w:t>
            </w:r>
          </w:p>
          <w:p w14:paraId="78BAD35F" w14:textId="4515CCB7" w:rsidR="00D240CF" w:rsidRPr="000366EE" w:rsidRDefault="00D240CF" w:rsidP="00D240CF">
            <w:pPr>
              <w:rPr>
                <w:rStyle w:val="apple-converted-space"/>
                <w:rFonts w:asciiTheme="majorHAnsi" w:hAnsiTheme="majorHAnsi" w:cstheme="majorHAnsi"/>
                <w:color w:val="000000"/>
              </w:rPr>
            </w:pPr>
            <w:r>
              <w:rPr>
                <w:rFonts w:asciiTheme="majorHAnsi" w:hAnsiTheme="majorHAnsi" w:cstheme="majorHAnsi"/>
                <w:b/>
                <w:bCs/>
                <w:color w:val="000000"/>
              </w:rPr>
              <w:t>Dr. Ben Raimer named interim president of UTMB</w:t>
            </w:r>
            <w:r w:rsidRPr="000366EE">
              <w:rPr>
                <w:rFonts w:asciiTheme="majorHAnsi" w:hAnsiTheme="majorHAnsi" w:cstheme="majorHAnsi"/>
                <w:b/>
                <w:bCs/>
                <w:color w:val="000000"/>
              </w:rPr>
              <w:t>:</w:t>
            </w:r>
            <w:r w:rsidRPr="000366EE">
              <w:rPr>
                <w:rStyle w:val="apple-converted-space"/>
                <w:rFonts w:asciiTheme="majorHAnsi" w:hAnsiTheme="majorHAnsi" w:cstheme="majorHAnsi"/>
                <w:color w:val="000000"/>
              </w:rPr>
              <w:t> </w:t>
            </w:r>
          </w:p>
          <w:p w14:paraId="2985926B" w14:textId="0E42C92D" w:rsidR="00D240CF" w:rsidRPr="00D240CF" w:rsidRDefault="00D240CF" w:rsidP="00D240CF">
            <w:pPr>
              <w:rPr>
                <w:rFonts w:ascii="Calibri Light" w:hAnsi="Calibri Light" w:cs="Calibri Light"/>
                <w:sz w:val="21"/>
                <w:szCs w:val="21"/>
              </w:rPr>
            </w:pPr>
            <w:r w:rsidRPr="00D240CF">
              <w:rPr>
                <w:rFonts w:ascii="Calibri Light" w:hAnsi="Calibri Light" w:cs="Calibri Light"/>
                <w:sz w:val="21"/>
                <w:szCs w:val="21"/>
              </w:rPr>
              <w:t xml:space="preserve">UT System Chancellor James B. Milliken announced Aug. 15 that Ben Raimer, MD, a physician-leader whose service to the Galveston community and the state of Texas has spanned five decades, has been appointed interim president of UTMB. Raimer will take the reins from Dr. David Callender, who announced last month that he would be stepping down as UTMB president to become president and CEO of the Memorial Hermann Health System. Raimer will serve as interim president while the Board of Regents launches a national search for a permanent president for UTMB, Milliken said. To read the full news release about </w:t>
            </w:r>
            <w:proofErr w:type="spellStart"/>
            <w:r w:rsidRPr="00D240CF">
              <w:rPr>
                <w:rFonts w:ascii="Calibri Light" w:hAnsi="Calibri Light" w:cs="Calibri Light"/>
                <w:sz w:val="21"/>
                <w:szCs w:val="21"/>
              </w:rPr>
              <w:t>Raimer’s</w:t>
            </w:r>
            <w:proofErr w:type="spellEnd"/>
            <w:r w:rsidRPr="00D240CF">
              <w:rPr>
                <w:rFonts w:ascii="Calibri Light" w:hAnsi="Calibri Light" w:cs="Calibri Light"/>
                <w:sz w:val="21"/>
                <w:szCs w:val="21"/>
              </w:rPr>
              <w:t xml:space="preserve"> appointment, visit </w:t>
            </w:r>
            <w:hyperlink r:id="rId15" w:history="1">
              <w:r w:rsidRPr="00EA0F4E">
                <w:rPr>
                  <w:rStyle w:val="Hyperlink"/>
                  <w:rFonts w:ascii="Calibri Light" w:hAnsi="Calibri Light" w:cs="Calibri Light"/>
                  <w:sz w:val="21"/>
                  <w:szCs w:val="21"/>
                </w:rPr>
                <w:t>https://utmb.us/3gn</w:t>
              </w:r>
            </w:hyperlink>
            <w:r>
              <w:rPr>
                <w:rFonts w:ascii="Calibri Light" w:hAnsi="Calibri Light" w:cs="Calibri Light"/>
                <w:sz w:val="21"/>
                <w:szCs w:val="21"/>
              </w:rPr>
              <w:t xml:space="preserve">. </w:t>
            </w:r>
          </w:p>
          <w:p w14:paraId="50CD8D84" w14:textId="77777777" w:rsidR="00D240CF" w:rsidRDefault="00D240CF" w:rsidP="000366EE">
            <w:pPr>
              <w:rPr>
                <w:rFonts w:asciiTheme="majorHAnsi" w:hAnsiTheme="majorHAnsi" w:cstheme="majorHAnsi"/>
                <w:b/>
                <w:bCs/>
                <w:color w:val="000000"/>
              </w:rPr>
            </w:pPr>
          </w:p>
          <w:p w14:paraId="230777A4" w14:textId="2E38B6E7" w:rsidR="000366EE" w:rsidRPr="000366EE" w:rsidRDefault="007E2C25" w:rsidP="000366EE">
            <w:pPr>
              <w:rPr>
                <w:rFonts w:asciiTheme="majorHAnsi" w:hAnsiTheme="majorHAnsi" w:cstheme="majorHAnsi"/>
                <w:color w:val="000000"/>
              </w:rPr>
            </w:pPr>
            <w:r>
              <w:rPr>
                <w:rFonts w:asciiTheme="majorHAnsi" w:hAnsiTheme="majorHAnsi" w:cstheme="majorHAnsi"/>
                <w:b/>
                <w:bCs/>
                <w:color w:val="000000"/>
              </w:rPr>
              <w:t>Monthly financial update—Results as of July 31, 2019</w:t>
            </w:r>
            <w:r w:rsidR="000366EE" w:rsidRPr="000366EE">
              <w:rPr>
                <w:rFonts w:asciiTheme="majorHAnsi" w:hAnsiTheme="majorHAnsi" w:cstheme="majorHAnsi"/>
                <w:color w:val="000000"/>
              </w:rPr>
              <w:t xml:space="preserve">: </w:t>
            </w:r>
          </w:p>
          <w:p w14:paraId="40BE6B10" w14:textId="77777777" w:rsidR="007E2C25" w:rsidRPr="007E2C25" w:rsidRDefault="007E2C25" w:rsidP="007E2C25">
            <w:pPr>
              <w:rPr>
                <w:rFonts w:ascii="Calibri Light" w:hAnsi="Calibri Light" w:cs="Calibri Light"/>
                <w:b/>
                <w:bCs/>
                <w:color w:val="000000"/>
                <w:sz w:val="21"/>
                <w:szCs w:val="21"/>
              </w:rPr>
            </w:pPr>
            <w:r w:rsidRPr="007E2C25">
              <w:rPr>
                <w:rFonts w:ascii="Calibri Light" w:hAnsi="Calibri Light" w:cs="Calibri Light"/>
                <w:b/>
                <w:bCs/>
                <w:color w:val="000000"/>
                <w:sz w:val="21"/>
                <w:szCs w:val="21"/>
                <w:u w:val="single"/>
              </w:rPr>
              <w:t>UTMB Results:</w:t>
            </w:r>
          </w:p>
          <w:p w14:paraId="641E21CC" w14:textId="77777777" w:rsidR="007E2C25" w:rsidRPr="007E2C25" w:rsidRDefault="007E2C25" w:rsidP="007E2C25">
            <w:pPr>
              <w:rPr>
                <w:rFonts w:ascii="Calibri Light" w:hAnsi="Calibri Light" w:cs="Calibri Light"/>
                <w:i/>
                <w:iCs/>
                <w:color w:val="000000"/>
                <w:sz w:val="21"/>
                <w:szCs w:val="21"/>
              </w:rPr>
            </w:pPr>
            <w:r w:rsidRPr="007E2C25">
              <w:rPr>
                <w:rFonts w:ascii="Calibri Light" w:hAnsi="Calibri Light" w:cs="Calibri Light"/>
                <w:i/>
                <w:iCs/>
                <w:color w:val="000000"/>
                <w:sz w:val="21"/>
                <w:szCs w:val="21"/>
              </w:rPr>
              <w:t>NOTE: As discussed last month, UT System implemented a change in the way Tuition Revenue Bond (TRB) proceeds will be reported going forward, causing UTMB’s financials to appear less favorable than our actual performance. The overall impact of this reporting change to the adjusted margin is $13 million through July 31, 2019.</w:t>
            </w:r>
          </w:p>
          <w:p w14:paraId="730378E8" w14:textId="77777777" w:rsidR="007E2C25" w:rsidRPr="007E2C25" w:rsidRDefault="007E2C25" w:rsidP="007E2C25">
            <w:pPr>
              <w:rPr>
                <w:rFonts w:ascii="Calibri Light" w:hAnsi="Calibri Light" w:cs="Calibri Light"/>
                <w:color w:val="000000"/>
                <w:sz w:val="21"/>
                <w:szCs w:val="21"/>
              </w:rPr>
            </w:pPr>
            <w:r w:rsidRPr="007E2C25">
              <w:rPr>
                <w:rFonts w:ascii="Calibri Light" w:hAnsi="Calibri Light" w:cs="Calibri Light"/>
                <w:color w:val="000000"/>
                <w:sz w:val="21"/>
                <w:szCs w:val="21"/>
              </w:rPr>
              <w:t> </w:t>
            </w:r>
          </w:p>
          <w:p w14:paraId="67424867" w14:textId="77777777" w:rsidR="007E2C25" w:rsidRPr="007E2C25" w:rsidRDefault="007E2C25" w:rsidP="007E2C25">
            <w:pPr>
              <w:rPr>
                <w:rFonts w:ascii="Calibri Light" w:hAnsi="Calibri Light" w:cs="Calibri Light"/>
                <w:color w:val="000000"/>
                <w:sz w:val="21"/>
                <w:szCs w:val="21"/>
              </w:rPr>
            </w:pPr>
            <w:r w:rsidRPr="007E2C25">
              <w:rPr>
                <w:rFonts w:ascii="Calibri Light" w:hAnsi="Calibri Light" w:cs="Calibri Light"/>
                <w:color w:val="000000"/>
                <w:sz w:val="21"/>
                <w:szCs w:val="21"/>
              </w:rPr>
              <w:t>For the month of July, UTMB’s adjusted margin (including the Clear Lake Campus) was a loss of $8.8 million, which was $3.9 million worse than planned. Excluding the impact of the new TRB reporting requirements, UTMB’s adjusted margin for the month of July was a loss of $7.6 million, which was $2.7 million worse than planned.</w:t>
            </w:r>
          </w:p>
          <w:p w14:paraId="74E07573" w14:textId="77777777" w:rsidR="007E2C25" w:rsidRPr="007E2C25" w:rsidRDefault="007E2C25" w:rsidP="007E2C25">
            <w:pPr>
              <w:ind w:left="360"/>
              <w:rPr>
                <w:rFonts w:ascii="Calibri Light" w:hAnsi="Calibri Light" w:cs="Calibri Light"/>
                <w:color w:val="000000"/>
                <w:sz w:val="21"/>
                <w:szCs w:val="21"/>
              </w:rPr>
            </w:pPr>
            <w:r w:rsidRPr="007E2C25">
              <w:rPr>
                <w:rFonts w:ascii="Calibri Light" w:hAnsi="Calibri Light" w:cs="Calibri Light"/>
                <w:color w:val="000000"/>
                <w:sz w:val="21"/>
                <w:szCs w:val="21"/>
              </w:rPr>
              <w:t> </w:t>
            </w:r>
          </w:p>
          <w:p w14:paraId="6206BB68" w14:textId="705B659D" w:rsidR="007E2C25" w:rsidRPr="007E2C25" w:rsidRDefault="007E2C25" w:rsidP="007E2C25">
            <w:pPr>
              <w:rPr>
                <w:rFonts w:ascii="Calibri Light" w:hAnsi="Calibri Light" w:cs="Calibri Light"/>
                <w:color w:val="000000"/>
                <w:sz w:val="21"/>
                <w:szCs w:val="21"/>
              </w:rPr>
            </w:pPr>
            <w:r w:rsidRPr="007E2C25">
              <w:rPr>
                <w:rFonts w:ascii="Calibri Light" w:hAnsi="Calibri Light" w:cs="Calibri Light"/>
                <w:color w:val="000000"/>
                <w:sz w:val="21"/>
                <w:szCs w:val="21"/>
              </w:rPr>
              <w:t>UTMB’s fiscal-year-to-date adjusted margin for July (including the Clear Lake Campus) was a loss of $48.8 million, which was $7.1 million worse than the planned loss of $41.7 million. Excluding the TRB impact, however, UTMB’s year-to-date adjusted margin was a loss of $35.8 million, $5.9 million better than planned. </w:t>
            </w:r>
          </w:p>
          <w:p w14:paraId="37505DB9" w14:textId="77777777" w:rsidR="007E2C25" w:rsidRPr="007E2C25" w:rsidRDefault="007E2C25" w:rsidP="007E2C25">
            <w:pPr>
              <w:rPr>
                <w:rFonts w:ascii="Calibri Light" w:hAnsi="Calibri Light" w:cs="Calibri Light"/>
                <w:color w:val="000000"/>
                <w:sz w:val="21"/>
                <w:szCs w:val="21"/>
              </w:rPr>
            </w:pPr>
            <w:r w:rsidRPr="007E2C25">
              <w:rPr>
                <w:rFonts w:ascii="Calibri Light" w:hAnsi="Calibri Light" w:cs="Calibri Light"/>
                <w:color w:val="000000"/>
                <w:sz w:val="21"/>
                <w:szCs w:val="21"/>
              </w:rPr>
              <w:t> </w:t>
            </w:r>
          </w:p>
          <w:p w14:paraId="21284CFD" w14:textId="77777777" w:rsidR="007E2C25" w:rsidRPr="007E2C25" w:rsidRDefault="007E2C25" w:rsidP="007E2C25">
            <w:pPr>
              <w:rPr>
                <w:rFonts w:ascii="Calibri Light" w:hAnsi="Calibri Light" w:cs="Calibri Light"/>
                <w:b/>
                <w:bCs/>
                <w:color w:val="000000"/>
                <w:sz w:val="21"/>
                <w:szCs w:val="21"/>
              </w:rPr>
            </w:pPr>
            <w:r w:rsidRPr="007E2C25">
              <w:rPr>
                <w:rFonts w:ascii="Calibri Light" w:hAnsi="Calibri Light" w:cs="Calibri Light"/>
                <w:b/>
                <w:bCs/>
                <w:color w:val="000000"/>
                <w:sz w:val="21"/>
                <w:szCs w:val="21"/>
                <w:u w:val="single"/>
              </w:rPr>
              <w:t>Clear Lake Campus Results:</w:t>
            </w:r>
          </w:p>
          <w:p w14:paraId="221E4407" w14:textId="77777777" w:rsidR="007E2C25" w:rsidRPr="007E2C25" w:rsidRDefault="007E2C25" w:rsidP="007E2C25">
            <w:pPr>
              <w:rPr>
                <w:rFonts w:ascii="Calibri Light" w:hAnsi="Calibri Light" w:cs="Calibri Light"/>
                <w:color w:val="000000"/>
                <w:sz w:val="21"/>
                <w:szCs w:val="21"/>
              </w:rPr>
            </w:pPr>
            <w:r w:rsidRPr="007E2C25">
              <w:rPr>
                <w:rFonts w:ascii="Calibri Light" w:hAnsi="Calibri Light" w:cs="Calibri Light"/>
                <w:color w:val="000000"/>
                <w:sz w:val="21"/>
                <w:szCs w:val="21"/>
              </w:rPr>
              <w:t>As a reminder, we are continuing to monitor the financial performance of the Clear Lake Campus, both independently and also as part of overall UTMB results through the remainder of FY19. The following information relates only to the Clear Lake Campus:</w:t>
            </w:r>
          </w:p>
          <w:p w14:paraId="7E248A45" w14:textId="77777777" w:rsidR="007E2C25" w:rsidRPr="007E2C25" w:rsidRDefault="007E2C25" w:rsidP="007E2C25">
            <w:pPr>
              <w:numPr>
                <w:ilvl w:val="0"/>
                <w:numId w:val="38"/>
              </w:numPr>
              <w:rPr>
                <w:rFonts w:ascii="Calibri Light" w:hAnsi="Calibri Light" w:cs="Calibri Light"/>
                <w:color w:val="000000"/>
                <w:sz w:val="21"/>
                <w:szCs w:val="21"/>
              </w:rPr>
            </w:pPr>
            <w:r w:rsidRPr="007E2C25">
              <w:rPr>
                <w:rFonts w:ascii="Calibri Light" w:hAnsi="Calibri Light" w:cs="Calibri Light"/>
                <w:color w:val="000000"/>
                <w:sz w:val="21"/>
                <w:szCs w:val="21"/>
              </w:rPr>
              <w:t>For the month of July 2019, Clear Lake Campus had an adjusted margin loss of $2.8 million, which was $.7 million better than planned.</w:t>
            </w:r>
          </w:p>
          <w:p w14:paraId="5AD96F14" w14:textId="77777777" w:rsidR="007E2C25" w:rsidRPr="007E2C25" w:rsidRDefault="007E2C25" w:rsidP="007E2C25">
            <w:pPr>
              <w:numPr>
                <w:ilvl w:val="0"/>
                <w:numId w:val="38"/>
              </w:numPr>
              <w:rPr>
                <w:rFonts w:ascii="Calibri Light" w:hAnsi="Calibri Light" w:cs="Calibri Light"/>
                <w:color w:val="000000"/>
                <w:sz w:val="21"/>
                <w:szCs w:val="21"/>
              </w:rPr>
            </w:pPr>
            <w:r w:rsidRPr="007E2C25">
              <w:rPr>
                <w:rFonts w:ascii="Calibri Light" w:hAnsi="Calibri Light" w:cs="Calibri Light"/>
                <w:color w:val="000000"/>
                <w:sz w:val="21"/>
                <w:szCs w:val="21"/>
              </w:rPr>
              <w:t>Fiscal year-to-date, Clear Lake Campus had an adjusted margin loss of $35.7 million, which was $5.4 million better than planned.</w:t>
            </w:r>
          </w:p>
          <w:p w14:paraId="62872F66" w14:textId="77777777" w:rsidR="007E2C25" w:rsidRPr="007E2C25" w:rsidRDefault="007E2C25" w:rsidP="007E2C25">
            <w:pPr>
              <w:ind w:left="720"/>
              <w:rPr>
                <w:rFonts w:ascii="Calibri Light" w:hAnsi="Calibri Light" w:cs="Calibri Light"/>
                <w:color w:val="000000"/>
                <w:sz w:val="21"/>
                <w:szCs w:val="21"/>
              </w:rPr>
            </w:pPr>
            <w:r w:rsidRPr="007E2C25">
              <w:rPr>
                <w:rFonts w:ascii="Calibri Light" w:hAnsi="Calibri Light" w:cs="Calibri Light"/>
                <w:color w:val="000000"/>
                <w:sz w:val="21"/>
                <w:szCs w:val="21"/>
              </w:rPr>
              <w:t> </w:t>
            </w:r>
          </w:p>
          <w:p w14:paraId="33D5B003" w14:textId="6E737C98" w:rsidR="00546A6F" w:rsidRPr="00A20377" w:rsidRDefault="007E2C25" w:rsidP="00D240CF">
            <w:pPr>
              <w:rPr>
                <w:rFonts w:ascii="Calibri Light" w:hAnsi="Calibri Light" w:cs="Calibri Light"/>
                <w:sz w:val="21"/>
                <w:szCs w:val="21"/>
              </w:rPr>
            </w:pPr>
            <w:r w:rsidRPr="007E2C25">
              <w:rPr>
                <w:rFonts w:ascii="Calibri Light" w:hAnsi="Calibri Light" w:cs="Calibri Light"/>
                <w:color w:val="000000"/>
                <w:sz w:val="21"/>
                <w:szCs w:val="21"/>
              </w:rPr>
              <w:t>Thank you for your ongoing efforts to manage expenses and improve the efficiency of our work to ensure the long-term success of UTMB’s mission.</w:t>
            </w:r>
            <w:r w:rsidR="00D240CF" w:rsidRPr="00A20377">
              <w:rPr>
                <w:rFonts w:ascii="Calibri Light" w:hAnsi="Calibri Light" w:cs="Calibri Light"/>
                <w:sz w:val="21"/>
                <w:szCs w:val="21"/>
              </w:rPr>
              <w:t xml:space="preserve"> </w:t>
            </w:r>
          </w:p>
        </w:tc>
        <w:bookmarkStart w:id="0" w:name="_GoBack"/>
        <w:bookmarkEnd w:id="0"/>
      </w:tr>
      <w:tr w:rsidR="009C2829" w14:paraId="10CA5146" w14:textId="77777777" w:rsidTr="00B469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A99A9A4"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t>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74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16">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17">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18">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19">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t>PATIENT CARE</w:t>
            </w:r>
            <w:r>
              <w:rPr>
                <w:rFonts w:asciiTheme="majorHAnsi" w:hAnsiTheme="majorHAnsi"/>
                <w:sz w:val="20"/>
              </w:rPr>
              <w:tab/>
              <w:t>EDUCATION &amp; RESEARCH</w:t>
            </w:r>
            <w:r>
              <w:rPr>
                <w:rFonts w:asciiTheme="majorHAnsi" w:hAnsiTheme="majorHAnsi"/>
                <w:sz w:val="20"/>
              </w:rPr>
              <w:tab/>
              <w:t>INSTITUTIONAL SUPPORT</w:t>
            </w:r>
            <w:r>
              <w:rPr>
                <w:rFonts w:asciiTheme="majorHAnsi" w:hAnsiTheme="majorHAnsi"/>
                <w:sz w:val="20"/>
              </w:rPr>
              <w:tab/>
              <w:t>CMC</w:t>
            </w:r>
          </w:p>
        </w:tc>
      </w:tr>
      <w:tr w:rsidR="009C2829" w:rsidRPr="00BA429D" w14:paraId="6073B2AA" w14:textId="77777777" w:rsidTr="00EC4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09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824F3C" w14:paraId="37678722" w14:textId="77777777" w:rsidTr="00655E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74"/>
        </w:trPr>
        <w:tc>
          <w:tcPr>
            <w:tcW w:w="5130" w:type="dxa"/>
            <w:gridSpan w:val="3"/>
            <w:vMerge w:val="restart"/>
            <w:tcBorders>
              <w:top w:val="single" w:sz="8" w:space="0" w:color="auto"/>
              <w:left w:val="single" w:sz="8" w:space="0" w:color="auto"/>
              <w:right w:val="single" w:sz="4" w:space="0" w:color="auto"/>
            </w:tcBorders>
          </w:tcPr>
          <w:p w14:paraId="4DA1BEAB" w14:textId="42B1DCF3" w:rsidR="00546A6F" w:rsidRDefault="00546A6F" w:rsidP="00B8642C">
            <w:pPr>
              <w:pStyle w:val="NormalWeb"/>
              <w:rPr>
                <w:rFonts w:asciiTheme="majorHAnsi" w:hAnsiTheme="majorHAnsi" w:cstheme="majorHAnsi"/>
                <w:b/>
                <w:bCs/>
                <w:color w:val="000000"/>
              </w:rPr>
            </w:pPr>
            <w:r>
              <w:rPr>
                <w:rFonts w:asciiTheme="majorHAnsi" w:hAnsiTheme="majorHAnsi" w:cstheme="majorHAnsi"/>
                <w:b/>
                <w:bCs/>
                <w:color w:val="000000"/>
              </w:rPr>
              <w:lastRenderedPageBreak/>
              <w:t xml:space="preserve">         </w:t>
            </w:r>
          </w:p>
          <w:p w14:paraId="16F1B0E6" w14:textId="77777777" w:rsidR="00D240CF" w:rsidRPr="000366EE" w:rsidRDefault="00D240CF" w:rsidP="00D240CF">
            <w:pPr>
              <w:rPr>
                <w:rStyle w:val="apple-converted-space"/>
                <w:rFonts w:asciiTheme="majorHAnsi" w:hAnsiTheme="majorHAnsi" w:cstheme="majorHAnsi"/>
                <w:color w:val="000000"/>
              </w:rPr>
            </w:pPr>
            <w:r>
              <w:rPr>
                <w:rFonts w:asciiTheme="majorHAnsi" w:hAnsiTheme="majorHAnsi" w:cstheme="majorHAnsi"/>
                <w:b/>
                <w:bCs/>
                <w:color w:val="000000"/>
              </w:rPr>
              <w:t>Monitoring and containing year-end expenditures</w:t>
            </w:r>
            <w:r w:rsidRPr="000366EE">
              <w:rPr>
                <w:rFonts w:asciiTheme="majorHAnsi" w:hAnsiTheme="majorHAnsi" w:cstheme="majorHAnsi"/>
                <w:b/>
                <w:bCs/>
                <w:color w:val="000000"/>
              </w:rPr>
              <w:t>:</w:t>
            </w:r>
            <w:r w:rsidRPr="000366EE">
              <w:rPr>
                <w:rStyle w:val="apple-converted-space"/>
                <w:rFonts w:asciiTheme="majorHAnsi" w:hAnsiTheme="majorHAnsi" w:cstheme="majorHAnsi"/>
                <w:color w:val="000000"/>
              </w:rPr>
              <w:t> </w:t>
            </w:r>
          </w:p>
          <w:p w14:paraId="745FB6B8" w14:textId="40B87763" w:rsidR="00D240CF" w:rsidRDefault="00D240CF" w:rsidP="00D240CF">
            <w:pPr>
              <w:pStyle w:val="NoSpacing"/>
              <w:rPr>
                <w:rFonts w:ascii="Calibri Light" w:hAnsi="Calibri Light" w:cs="Calibri Light"/>
                <w:color w:val="000000"/>
                <w:sz w:val="21"/>
                <w:szCs w:val="21"/>
              </w:rPr>
            </w:pPr>
            <w:r w:rsidRPr="007E2C25">
              <w:rPr>
                <w:rFonts w:ascii="Calibri Light" w:hAnsi="Calibri Light" w:cs="Calibri Light"/>
                <w:color w:val="000000"/>
                <w:sz w:val="21"/>
                <w:szCs w:val="21"/>
              </w:rPr>
              <w:t>As we approach the end of fiscal year, UTMB’s executive leaders are asking that you carefully monitor your respective department’s expenses for the remainder of FY19.  While UTMB is continuing to progress financially, a critical part of being successful is forgoing unnecessary expenses before the new fiscal year starts. To that end, we ask that you restrict purchases only to the items you consider essential for your department’s operation. Together, by making a concerted effort to limit spending during these final weeks, we could make a positive difference and end the year with a positive margin. As always, we are most grateful for your cooperation and for all that you do to ensure UTMB’s success.</w:t>
            </w:r>
          </w:p>
          <w:p w14:paraId="7FC8DA51" w14:textId="77777777" w:rsidR="00D240CF" w:rsidRDefault="00D240CF" w:rsidP="00D240CF">
            <w:pPr>
              <w:pStyle w:val="NoSpacing"/>
              <w:spacing w:line="276" w:lineRule="auto"/>
              <w:rPr>
                <w:rFonts w:asciiTheme="majorHAnsi" w:hAnsiTheme="majorHAnsi" w:cstheme="majorHAnsi"/>
                <w:b/>
                <w:bCs/>
              </w:rPr>
            </w:pPr>
          </w:p>
          <w:p w14:paraId="1D405F26" w14:textId="7CFC413D" w:rsidR="00BE01DB" w:rsidRPr="000366EE" w:rsidRDefault="00655ED3" w:rsidP="00BE01DB">
            <w:pPr>
              <w:pStyle w:val="NoSpacing"/>
              <w:spacing w:line="276" w:lineRule="auto"/>
              <w:rPr>
                <w:rFonts w:asciiTheme="majorHAnsi" w:hAnsiTheme="majorHAnsi" w:cstheme="majorHAnsi"/>
                <w:b/>
                <w:bCs/>
              </w:rPr>
            </w:pPr>
            <w:r>
              <w:rPr>
                <w:rFonts w:asciiTheme="majorHAnsi" w:hAnsiTheme="majorHAnsi" w:cstheme="majorHAnsi"/>
                <w:b/>
                <w:bCs/>
              </w:rPr>
              <w:t>Employee Access 2-Care program offered as a benefit to UTMB employees:</w:t>
            </w:r>
          </w:p>
          <w:p w14:paraId="67B59634" w14:textId="223A0F80" w:rsidR="00655ED3" w:rsidRPr="00655ED3" w:rsidRDefault="00655ED3" w:rsidP="00655ED3">
            <w:pPr>
              <w:rPr>
                <w:rFonts w:ascii="Calibri Light" w:hAnsi="Calibri Light" w:cs="Calibri Light"/>
                <w:sz w:val="21"/>
                <w:szCs w:val="21"/>
              </w:rPr>
            </w:pPr>
            <w:r w:rsidRPr="00655ED3">
              <w:rPr>
                <w:rFonts w:ascii="Calibri Light" w:hAnsi="Calibri Light" w:cs="Calibri Light"/>
                <w:color w:val="000000"/>
                <w:sz w:val="21"/>
                <w:szCs w:val="21"/>
              </w:rPr>
              <w:t>Feeling under the weather? UTMB offers Access 2-Care appointments as a </w:t>
            </w:r>
            <w:r w:rsidRPr="00655ED3">
              <w:rPr>
                <w:rFonts w:ascii="Calibri Light" w:hAnsi="Calibri Light" w:cs="Calibri Light"/>
                <w:b/>
                <w:bCs/>
                <w:color w:val="000000"/>
                <w:sz w:val="21"/>
                <w:szCs w:val="21"/>
              </w:rPr>
              <w:t>benefit to all active employees and their dependents</w:t>
            </w:r>
            <w:r w:rsidRPr="00655ED3">
              <w:rPr>
                <w:rFonts w:ascii="Calibri Light" w:hAnsi="Calibri Light" w:cs="Calibri Light"/>
                <w:color w:val="000000"/>
                <w:sz w:val="21"/>
                <w:szCs w:val="21"/>
              </w:rPr>
              <w:t> for immediate care needs. With Access 2-Care, employees can schedule an appointment with a primary care physician within 24 hours or a specialist within 7 days.</w:t>
            </w:r>
            <w:r w:rsidRPr="00655ED3">
              <w:rPr>
                <w:rFonts w:ascii="Calibri Light" w:hAnsi="Calibri Light" w:cs="Calibri Light"/>
                <w:color w:val="910000"/>
                <w:sz w:val="21"/>
                <w:szCs w:val="21"/>
              </w:rPr>
              <w:t>*</w:t>
            </w:r>
            <w:r w:rsidRPr="00655ED3">
              <w:rPr>
                <w:rFonts w:ascii="Calibri Light" w:hAnsi="Calibri Light" w:cs="Calibri Light"/>
                <w:color w:val="000000"/>
                <w:sz w:val="21"/>
                <w:szCs w:val="21"/>
              </w:rPr>
              <w:t> (</w:t>
            </w:r>
            <w:r w:rsidRPr="00655ED3">
              <w:rPr>
                <w:rFonts w:ascii="Calibri Light" w:hAnsi="Calibri Light" w:cs="Calibri Light"/>
                <w:i/>
                <w:iCs/>
                <w:color w:val="000000"/>
                <w:sz w:val="21"/>
                <w:szCs w:val="21"/>
              </w:rPr>
              <w:t>If you are seriously ill or injured, please go directly to your nearest emergency room</w:t>
            </w:r>
            <w:r w:rsidRPr="00655ED3">
              <w:rPr>
                <w:rFonts w:ascii="Calibri Light" w:hAnsi="Calibri Light" w:cs="Calibri Light"/>
                <w:color w:val="000000"/>
                <w:sz w:val="21"/>
                <w:szCs w:val="21"/>
              </w:rPr>
              <w:t>). For more information, visit </w:t>
            </w:r>
            <w:hyperlink r:id="rId20" w:tooltip="http://intranet.utmb.edu/2-care" w:history="1">
              <w:r w:rsidRPr="00655ED3">
                <w:rPr>
                  <w:rStyle w:val="Hyperlink"/>
                  <w:rFonts w:ascii="Calibri Light" w:hAnsi="Calibri Light" w:cs="Calibri Light"/>
                  <w:color w:val="910000"/>
                  <w:sz w:val="21"/>
                  <w:szCs w:val="21"/>
                </w:rPr>
                <w:t>intranet.utmb.edu/2-care</w:t>
              </w:r>
            </w:hyperlink>
            <w:r w:rsidRPr="00655ED3">
              <w:rPr>
                <w:rFonts w:ascii="Calibri Light" w:hAnsi="Calibri Light" w:cs="Calibri Light"/>
                <w:color w:val="000000"/>
                <w:sz w:val="21"/>
                <w:szCs w:val="21"/>
              </w:rPr>
              <w:t>. To schedule an appointment, call </w:t>
            </w:r>
            <w:r>
              <w:rPr>
                <w:rFonts w:ascii="Calibri Light" w:hAnsi="Calibri Light" w:cs="Calibri Light"/>
                <w:color w:val="000000"/>
                <w:sz w:val="21"/>
                <w:szCs w:val="21"/>
              </w:rPr>
              <w:t xml:space="preserve">(409) </w:t>
            </w:r>
            <w:r w:rsidRPr="00655ED3">
              <w:rPr>
                <w:rFonts w:ascii="Calibri Light" w:hAnsi="Calibri Light" w:cs="Calibri Light"/>
                <w:color w:val="000000"/>
                <w:sz w:val="21"/>
                <w:szCs w:val="21"/>
              </w:rPr>
              <w:t>772-CARE (2273). </w:t>
            </w:r>
            <w:r w:rsidRPr="00655ED3">
              <w:rPr>
                <w:rFonts w:ascii="Calibri Light" w:hAnsi="Calibri Light" w:cs="Calibri Light"/>
                <w:color w:val="910000"/>
                <w:sz w:val="21"/>
                <w:szCs w:val="21"/>
              </w:rPr>
              <w:t>*</w:t>
            </w:r>
            <w:r w:rsidRPr="00655ED3">
              <w:rPr>
                <w:rFonts w:ascii="Calibri Light" w:hAnsi="Calibri Light" w:cs="Calibri Light"/>
                <w:i/>
                <w:iCs/>
                <w:color w:val="000000"/>
                <w:sz w:val="21"/>
                <w:szCs w:val="21"/>
              </w:rPr>
              <w:t>Your wait may be longer than seven days to see a specialist. Your wait may be longer than 24 hours if you want to see your preferred PCP and/or if the 7-day/24-hour timeframe falls on a Sunday.</w:t>
            </w:r>
          </w:p>
          <w:p w14:paraId="628C2BD2" w14:textId="56C6F4A0" w:rsidR="00BE01DB" w:rsidRDefault="00BE01DB" w:rsidP="00B8642C">
            <w:pPr>
              <w:pStyle w:val="NormalWeb"/>
              <w:rPr>
                <w:rFonts w:asciiTheme="majorHAnsi" w:hAnsiTheme="majorHAnsi" w:cstheme="majorHAnsi"/>
                <w:b/>
                <w:bCs/>
                <w:color w:val="000000"/>
              </w:rPr>
            </w:pPr>
          </w:p>
          <w:p w14:paraId="10E568C1" w14:textId="1AA08210" w:rsidR="00BE01DB" w:rsidRPr="00943497" w:rsidRDefault="00655ED3" w:rsidP="00BE01DB">
            <w:pPr>
              <w:rPr>
                <w:rStyle w:val="apple-converted-space"/>
                <w:rFonts w:asciiTheme="majorHAnsi" w:hAnsiTheme="majorHAnsi" w:cstheme="majorHAnsi"/>
                <w:color w:val="000000"/>
              </w:rPr>
            </w:pPr>
            <w:r>
              <w:rPr>
                <w:rFonts w:asciiTheme="majorHAnsi" w:hAnsiTheme="majorHAnsi" w:cstheme="majorHAnsi"/>
                <w:b/>
                <w:bCs/>
                <w:color w:val="000000"/>
              </w:rPr>
              <w:t xml:space="preserve">Dr. </w:t>
            </w:r>
            <w:r w:rsidRPr="00655ED3">
              <w:rPr>
                <w:rFonts w:asciiTheme="majorHAnsi" w:hAnsiTheme="majorHAnsi" w:cstheme="majorHAnsi"/>
                <w:b/>
                <w:bCs/>
                <w:color w:val="000000"/>
              </w:rPr>
              <w:t>Norma A. Pérez</w:t>
            </w:r>
            <w:r>
              <w:rPr>
                <w:rFonts w:asciiTheme="majorHAnsi" w:hAnsiTheme="majorHAnsi" w:cstheme="majorHAnsi"/>
                <w:b/>
                <w:bCs/>
                <w:color w:val="000000"/>
              </w:rPr>
              <w:t xml:space="preserve"> named an assistant dean in UTMB’s School of Medicine</w:t>
            </w:r>
            <w:r w:rsidR="00BE01DB" w:rsidRPr="00943497">
              <w:rPr>
                <w:rFonts w:asciiTheme="majorHAnsi" w:hAnsiTheme="majorHAnsi" w:cstheme="majorHAnsi"/>
                <w:b/>
                <w:bCs/>
                <w:color w:val="000000"/>
              </w:rPr>
              <w:t>:</w:t>
            </w:r>
            <w:r w:rsidR="00BE01DB" w:rsidRPr="00943497">
              <w:rPr>
                <w:rStyle w:val="apple-converted-space"/>
                <w:rFonts w:asciiTheme="majorHAnsi" w:hAnsiTheme="majorHAnsi" w:cstheme="majorHAnsi"/>
                <w:color w:val="000000"/>
              </w:rPr>
              <w:t> </w:t>
            </w:r>
          </w:p>
          <w:p w14:paraId="532966DB" w14:textId="1F1CDD5E" w:rsidR="00655ED3" w:rsidRPr="00655ED3" w:rsidRDefault="00655ED3" w:rsidP="00655ED3">
            <w:pPr>
              <w:rPr>
                <w:rFonts w:ascii="Calibri Light" w:hAnsi="Calibri Light" w:cs="Calibri Light"/>
                <w:sz w:val="21"/>
                <w:szCs w:val="21"/>
              </w:rPr>
            </w:pPr>
            <w:r w:rsidRPr="00655ED3">
              <w:rPr>
                <w:rFonts w:ascii="Calibri Light" w:hAnsi="Calibri Light" w:cs="Calibri Light"/>
                <w:color w:val="000000"/>
                <w:sz w:val="21"/>
                <w:szCs w:val="21"/>
              </w:rPr>
              <w:t>Norma A. Pérez, MD, DrPH, will serve as assistant dean for Student Affairs in the Office of Academic Affairs in the School of Medicine. Her appointment will be effective Sept. 1. Pérez currently serves as director of Career Counseling and Special Projects in the Office of Student Affairs and Admissions. She is also associate professor in the Department of Internal Medicine,</w:t>
            </w:r>
            <w:r w:rsidRPr="00655ED3">
              <w:rPr>
                <w:rFonts w:ascii="Calibri Light" w:hAnsi="Calibri Light" w:cs="Calibri Light"/>
                <w:color w:val="001700"/>
                <w:sz w:val="21"/>
                <w:szCs w:val="21"/>
              </w:rPr>
              <w:t> Division of Geriatrics,</w:t>
            </w:r>
            <w:r w:rsidRPr="00655ED3">
              <w:rPr>
                <w:rFonts w:ascii="Calibri Light" w:hAnsi="Calibri Light" w:cs="Calibri Light"/>
                <w:color w:val="000000"/>
                <w:sz w:val="21"/>
                <w:szCs w:val="21"/>
              </w:rPr>
              <w:t> and serves as president of Hispanic-Serving Health Professions Schools, an organization that supplies academic and career development resources to help improve the quality of health care available to Hispanics in the United States. Please welcome her to her new role.</w:t>
            </w:r>
            <w:r w:rsidRPr="00655ED3">
              <w:rPr>
                <w:rFonts w:ascii="Calibri Light" w:hAnsi="Calibri Light" w:cs="Calibri Light"/>
                <w:color w:val="000000"/>
                <w:sz w:val="21"/>
                <w:szCs w:val="21"/>
                <w:shd w:val="clear" w:color="auto" w:fill="FFFFFF"/>
              </w:rPr>
              <w:t> </w:t>
            </w:r>
          </w:p>
          <w:p w14:paraId="397AB352" w14:textId="1AAA5AB5" w:rsidR="00EC490B" w:rsidRPr="00340F37" w:rsidRDefault="00EC490B" w:rsidP="000317BD">
            <w:pPr>
              <w:rPr>
                <w:rFonts w:ascii="Calibri Light" w:hAnsi="Calibri Light" w:cs="Calibri Light"/>
                <w:sz w:val="21"/>
                <w:szCs w:val="21"/>
              </w:rPr>
            </w:pPr>
          </w:p>
        </w:tc>
        <w:tc>
          <w:tcPr>
            <w:tcW w:w="5963" w:type="dxa"/>
            <w:gridSpan w:val="2"/>
            <w:tcBorders>
              <w:left w:val="single" w:sz="4" w:space="0" w:color="auto"/>
              <w:right w:val="single" w:sz="8" w:space="0" w:color="auto"/>
            </w:tcBorders>
            <w:shd w:val="clear" w:color="auto" w:fill="FFFFFF" w:themeFill="background1"/>
          </w:tcPr>
          <w:p w14:paraId="18380013" w14:textId="1466A2C1" w:rsidR="00BE01DB" w:rsidRPr="00BE01DB" w:rsidRDefault="00BE01DB" w:rsidP="00DE3705">
            <w:pPr>
              <w:rPr>
                <w:rFonts w:ascii="Calibri Light" w:hAnsi="Calibri Light" w:cs="Calibri Light"/>
                <w:sz w:val="21"/>
                <w:szCs w:val="21"/>
              </w:rPr>
            </w:pPr>
          </w:p>
        </w:tc>
      </w:tr>
      <w:tr w:rsidR="00824F3C" w14:paraId="09FE0D10" w14:textId="77777777" w:rsidTr="00B469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62"/>
        </w:trPr>
        <w:tc>
          <w:tcPr>
            <w:tcW w:w="5130" w:type="dxa"/>
            <w:gridSpan w:val="3"/>
            <w:vMerge/>
            <w:tcBorders>
              <w:left w:val="single" w:sz="8" w:space="0" w:color="auto"/>
              <w:right w:val="single" w:sz="4" w:space="0" w:color="auto"/>
            </w:tcBorders>
          </w:tcPr>
          <w:p w14:paraId="19B7FFF7" w14:textId="77777777" w:rsidR="00824F3C" w:rsidRDefault="00824F3C" w:rsidP="00A83199">
            <w:pPr>
              <w:rPr>
                <w:rFonts w:asciiTheme="majorHAnsi" w:hAnsiTheme="majorHAnsi" w:cs="Arial"/>
                <w:b/>
                <w:bCs/>
                <w:szCs w:val="20"/>
              </w:rPr>
            </w:pPr>
          </w:p>
        </w:tc>
        <w:tc>
          <w:tcPr>
            <w:tcW w:w="5963" w:type="dxa"/>
            <w:gridSpan w:val="2"/>
            <w:tcBorders>
              <w:left w:val="single" w:sz="4" w:space="0" w:color="auto"/>
              <w:right w:val="single" w:sz="8" w:space="0" w:color="auto"/>
            </w:tcBorders>
            <w:shd w:val="clear" w:color="auto" w:fill="D9D9D9" w:themeFill="background1" w:themeFillShade="D9"/>
          </w:tcPr>
          <w:p w14:paraId="42E36DB0" w14:textId="17EF81E2" w:rsidR="00824F3C" w:rsidRPr="00ED00BA" w:rsidRDefault="00824F3C" w:rsidP="005D208D">
            <w:pPr>
              <w:spacing w:before="60"/>
              <w:rPr>
                <w:rFonts w:asciiTheme="majorHAnsi" w:hAnsiTheme="majorHAnsi"/>
                <w:b/>
                <w:color w:val="FF0000"/>
                <w:sz w:val="32"/>
                <w:szCs w:val="32"/>
              </w:rPr>
            </w:pPr>
            <w:r w:rsidRPr="00ED00BA">
              <w:rPr>
                <w:rFonts w:asciiTheme="majorHAnsi" w:hAnsiTheme="majorHAnsi"/>
                <w:b/>
                <w:color w:val="FF0000"/>
                <w:sz w:val="32"/>
                <w:szCs w:val="32"/>
              </w:rPr>
              <w:t>DID YOU KNOW?</w:t>
            </w:r>
          </w:p>
          <w:p w14:paraId="50CD52FE" w14:textId="77777777" w:rsidR="00470D23" w:rsidRDefault="007E2C25" w:rsidP="00340F37">
            <w:pPr>
              <w:rPr>
                <w:rFonts w:ascii="Calibri Light" w:hAnsi="Calibri Light" w:cs="Calibri Light"/>
                <w:sz w:val="21"/>
                <w:szCs w:val="21"/>
              </w:rPr>
            </w:pPr>
            <w:r w:rsidRPr="007E2C25">
              <w:rPr>
                <w:rFonts w:ascii="Calibri Light" w:hAnsi="Calibri Light" w:cs="Calibri Light"/>
                <w:color w:val="000000"/>
                <w:sz w:val="21"/>
                <w:szCs w:val="21"/>
              </w:rPr>
              <w:t>August 16 marks the fifth anniversary of the inception of our UTMB Angleton Danbury Campus partnership. The campus, an acute care hospital that serves Angleton, Danbury, Rosharon and the surrounding communities, is the first trauma-designated facility in Brazoria County and serves more than 60,000 people in the region. Established in 1969 as the Angleton Danbury General Hospital by the Angleton Danbury Hospital District, the campus provides a variety of quality services including 24-hour emergency care, an A</w:t>
            </w:r>
            <w:r w:rsidR="00655ED3">
              <w:rPr>
                <w:rFonts w:ascii="Calibri Light" w:hAnsi="Calibri Light" w:cs="Calibri Light"/>
                <w:color w:val="000000"/>
                <w:sz w:val="21"/>
                <w:szCs w:val="21"/>
              </w:rPr>
              <w:t>merican College of Radiology</w:t>
            </w:r>
            <w:r w:rsidRPr="007E2C25">
              <w:rPr>
                <w:rFonts w:ascii="Calibri Light" w:hAnsi="Calibri Light" w:cs="Calibri Light"/>
                <w:color w:val="000000"/>
                <w:sz w:val="21"/>
                <w:szCs w:val="21"/>
              </w:rPr>
              <w:t>-accredited mammography program, cardiopulmonary clinical laboratory, diagnostic imaging services, outpatient surgery, rehabilitation, physical therapy, wellness and more. To learn more about the history of the campus, visit</w:t>
            </w:r>
            <w:r w:rsidRPr="007E2C25">
              <w:rPr>
                <w:rStyle w:val="apple-converted-space"/>
                <w:rFonts w:ascii="Calibri Light" w:hAnsi="Calibri Light" w:cs="Calibri Light"/>
                <w:color w:val="000000"/>
                <w:sz w:val="21"/>
                <w:szCs w:val="21"/>
              </w:rPr>
              <w:t> </w:t>
            </w:r>
            <w:hyperlink r:id="rId21" w:history="1">
              <w:r w:rsidRPr="007E2C25">
                <w:rPr>
                  <w:rStyle w:val="Hyperlink"/>
                  <w:rFonts w:ascii="Calibri Light" w:hAnsi="Calibri Light" w:cs="Calibri Light"/>
                  <w:color w:val="03386D"/>
                  <w:sz w:val="21"/>
                  <w:szCs w:val="21"/>
                </w:rPr>
                <w:t>https://utmb.us/3gj</w:t>
              </w:r>
            </w:hyperlink>
            <w:r w:rsidRPr="007E2C25">
              <w:rPr>
                <w:rFonts w:ascii="Calibri Light" w:hAnsi="Calibri Light" w:cs="Calibri Light"/>
                <w:color w:val="000000"/>
                <w:sz w:val="21"/>
                <w:szCs w:val="21"/>
              </w:rPr>
              <w:t>.</w:t>
            </w:r>
          </w:p>
          <w:p w14:paraId="29F3D34D" w14:textId="6B3E5199" w:rsidR="00655ED3" w:rsidRPr="00655ED3" w:rsidRDefault="00655ED3" w:rsidP="00340F37">
            <w:pPr>
              <w:rPr>
                <w:rFonts w:ascii="Calibri Light" w:hAnsi="Calibri Light" w:cs="Calibri Light"/>
                <w:sz w:val="21"/>
                <w:szCs w:val="21"/>
              </w:rPr>
            </w:pPr>
          </w:p>
        </w:tc>
      </w:tr>
    </w:tbl>
    <w:p w14:paraId="7247DB5A" w14:textId="003FF8E1" w:rsidR="008F7AD8" w:rsidRPr="00DC69BA" w:rsidRDefault="008F7AD8" w:rsidP="00596875">
      <w:pPr>
        <w:rPr>
          <w:rFonts w:asciiTheme="majorHAnsi" w:hAnsiTheme="majorHAnsi"/>
          <w:sz w:val="20"/>
        </w:rPr>
      </w:pPr>
    </w:p>
    <w:sectPr w:rsidR="008F7AD8" w:rsidRPr="00DC69BA" w:rsidSect="003352C1">
      <w:headerReference w:type="even" r:id="rId22"/>
      <w:footerReference w:type="first" r:id="rId23"/>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4DF0C1" w14:textId="77777777" w:rsidR="004072E2" w:rsidRDefault="004072E2" w:rsidP="00874B86">
      <w:r>
        <w:separator/>
      </w:r>
    </w:p>
  </w:endnote>
  <w:endnote w:type="continuationSeparator" w:id="0">
    <w:p w14:paraId="44211DD5" w14:textId="77777777" w:rsidR="004072E2" w:rsidRDefault="004072E2"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Arial"/>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inionPro-Regular">
    <w:altName w:val="Minion Pro"/>
    <w:charset w:val="00"/>
    <w:family w:val="roman"/>
    <w:pitch w:val="variable"/>
    <w:sig w:usb0="60000287" w:usb1="00000001"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C46906" w14:paraId="2490C197" w14:textId="77777777" w:rsidTr="005C40E5">
      <w:trPr>
        <w:trHeight w:val="440"/>
      </w:trPr>
      <w:tc>
        <w:tcPr>
          <w:tcW w:w="10980" w:type="dxa"/>
          <w:vAlign w:val="center"/>
        </w:tcPr>
        <w:p w14:paraId="12E98B46" w14:textId="77777777" w:rsidR="00C46906" w:rsidRPr="00701024" w:rsidRDefault="00C46906"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C46906" w:rsidRPr="00701024" w:rsidRDefault="00C46906">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5869EE" w14:textId="77777777" w:rsidR="004072E2" w:rsidRDefault="004072E2" w:rsidP="00874B86">
      <w:r>
        <w:separator/>
      </w:r>
    </w:p>
  </w:footnote>
  <w:footnote w:type="continuationSeparator" w:id="0">
    <w:p w14:paraId="2CF9A6BD" w14:textId="77777777" w:rsidR="004072E2" w:rsidRDefault="004072E2" w:rsidP="00874B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94E67" w14:textId="77777777" w:rsidR="00C46906" w:rsidRDefault="008330AE">
    <w:pPr>
      <w:pStyle w:val="Header"/>
    </w:pPr>
    <w:r>
      <w:rPr>
        <w:noProof/>
      </w:rPr>
      <w:pict w14:anchorId="7E80C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2049"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150pt;height:144.75pt;visibility:visible;mso-wrap-style:square" o:bullet="t">
        <v:imagedata r:id="rId1" o:title=""/>
      </v:shape>
    </w:pict>
  </w:numPicBullet>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5757E79"/>
    <w:multiLevelType w:val="multilevel"/>
    <w:tmpl w:val="61C6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327964"/>
    <w:multiLevelType w:val="hybridMultilevel"/>
    <w:tmpl w:val="8B96A466"/>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5" w15:restartNumberingAfterBreak="0">
    <w:nsid w:val="0F543F92"/>
    <w:multiLevelType w:val="hybridMultilevel"/>
    <w:tmpl w:val="F858D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5F2D48"/>
    <w:multiLevelType w:val="hybridMultilevel"/>
    <w:tmpl w:val="D5D26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FB5487"/>
    <w:multiLevelType w:val="hybridMultilevel"/>
    <w:tmpl w:val="06FC6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927F2D"/>
    <w:multiLevelType w:val="hybridMultilevel"/>
    <w:tmpl w:val="7DC8F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B46123"/>
    <w:multiLevelType w:val="hybridMultilevel"/>
    <w:tmpl w:val="727A0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1A7101"/>
    <w:multiLevelType w:val="hybridMultilevel"/>
    <w:tmpl w:val="173EF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A72620"/>
    <w:multiLevelType w:val="hybridMultilevel"/>
    <w:tmpl w:val="A836C418"/>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2" w15:restartNumberingAfterBreak="0">
    <w:nsid w:val="2E400E41"/>
    <w:multiLevelType w:val="hybridMultilevel"/>
    <w:tmpl w:val="1CFC3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ED14191"/>
    <w:multiLevelType w:val="hybridMultilevel"/>
    <w:tmpl w:val="44560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15D72AD"/>
    <w:multiLevelType w:val="hybridMultilevel"/>
    <w:tmpl w:val="7138D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373877"/>
    <w:multiLevelType w:val="hybridMultilevel"/>
    <w:tmpl w:val="81CC071A"/>
    <w:lvl w:ilvl="0" w:tplc="A0BAA7EC">
      <w:numFmt w:val="bullet"/>
      <w:lvlText w:val="-"/>
      <w:lvlJc w:val="left"/>
      <w:pPr>
        <w:ind w:left="720" w:hanging="360"/>
      </w:pPr>
      <w:rPr>
        <w:rFonts w:ascii="Tahoma" w:eastAsiaTheme="minorEastAsia"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D47129"/>
    <w:multiLevelType w:val="hybridMultilevel"/>
    <w:tmpl w:val="29F2B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B80182"/>
    <w:multiLevelType w:val="hybridMultilevel"/>
    <w:tmpl w:val="FFAE4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BF2F5E"/>
    <w:multiLevelType w:val="hybridMultilevel"/>
    <w:tmpl w:val="BB401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4C585E"/>
    <w:multiLevelType w:val="hybridMultilevel"/>
    <w:tmpl w:val="B65C5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B402A6"/>
    <w:multiLevelType w:val="hybridMultilevel"/>
    <w:tmpl w:val="793C4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8372080"/>
    <w:multiLevelType w:val="multilevel"/>
    <w:tmpl w:val="07F22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83B34E3"/>
    <w:multiLevelType w:val="hybridMultilevel"/>
    <w:tmpl w:val="6E30B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D200FC"/>
    <w:multiLevelType w:val="multilevel"/>
    <w:tmpl w:val="E7041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00640D7"/>
    <w:multiLevelType w:val="hybridMultilevel"/>
    <w:tmpl w:val="56603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520F42"/>
    <w:multiLevelType w:val="hybridMultilevel"/>
    <w:tmpl w:val="0EB0B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E223F0"/>
    <w:multiLevelType w:val="hybridMultilevel"/>
    <w:tmpl w:val="C7A49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5B6669"/>
    <w:multiLevelType w:val="hybridMultilevel"/>
    <w:tmpl w:val="3912B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2D5C39"/>
    <w:multiLevelType w:val="multilevel"/>
    <w:tmpl w:val="7C0A0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96A0800"/>
    <w:multiLevelType w:val="multilevel"/>
    <w:tmpl w:val="3FCCC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DD57644"/>
    <w:multiLevelType w:val="hybridMultilevel"/>
    <w:tmpl w:val="A560F758"/>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31" w15:restartNumberingAfterBreak="0">
    <w:nsid w:val="6011468C"/>
    <w:multiLevelType w:val="hybridMultilevel"/>
    <w:tmpl w:val="57CE0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EA0D87"/>
    <w:multiLevelType w:val="hybridMultilevel"/>
    <w:tmpl w:val="3A74EE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507AD9"/>
    <w:multiLevelType w:val="hybridMultilevel"/>
    <w:tmpl w:val="34F043AE"/>
    <w:lvl w:ilvl="0" w:tplc="C7B4CB92">
      <w:start w:val="1"/>
      <w:numFmt w:val="bullet"/>
      <w:lvlText w:val=""/>
      <w:lvlPicBulletId w:val="0"/>
      <w:lvlJc w:val="left"/>
      <w:pPr>
        <w:tabs>
          <w:tab w:val="num" w:pos="720"/>
        </w:tabs>
        <w:ind w:left="720" w:hanging="360"/>
      </w:pPr>
      <w:rPr>
        <w:rFonts w:ascii="Symbol" w:hAnsi="Symbol" w:hint="default"/>
      </w:rPr>
    </w:lvl>
    <w:lvl w:ilvl="1" w:tplc="1EAE4A4A" w:tentative="1">
      <w:start w:val="1"/>
      <w:numFmt w:val="bullet"/>
      <w:lvlText w:val=""/>
      <w:lvlJc w:val="left"/>
      <w:pPr>
        <w:tabs>
          <w:tab w:val="num" w:pos="1440"/>
        </w:tabs>
        <w:ind w:left="1440" w:hanging="360"/>
      </w:pPr>
      <w:rPr>
        <w:rFonts w:ascii="Symbol" w:hAnsi="Symbol" w:hint="default"/>
      </w:rPr>
    </w:lvl>
    <w:lvl w:ilvl="2" w:tplc="5674F218" w:tentative="1">
      <w:start w:val="1"/>
      <w:numFmt w:val="bullet"/>
      <w:lvlText w:val=""/>
      <w:lvlJc w:val="left"/>
      <w:pPr>
        <w:tabs>
          <w:tab w:val="num" w:pos="2160"/>
        </w:tabs>
        <w:ind w:left="2160" w:hanging="360"/>
      </w:pPr>
      <w:rPr>
        <w:rFonts w:ascii="Symbol" w:hAnsi="Symbol" w:hint="default"/>
      </w:rPr>
    </w:lvl>
    <w:lvl w:ilvl="3" w:tplc="22EAB858" w:tentative="1">
      <w:start w:val="1"/>
      <w:numFmt w:val="bullet"/>
      <w:lvlText w:val=""/>
      <w:lvlJc w:val="left"/>
      <w:pPr>
        <w:tabs>
          <w:tab w:val="num" w:pos="2880"/>
        </w:tabs>
        <w:ind w:left="2880" w:hanging="360"/>
      </w:pPr>
      <w:rPr>
        <w:rFonts w:ascii="Symbol" w:hAnsi="Symbol" w:hint="default"/>
      </w:rPr>
    </w:lvl>
    <w:lvl w:ilvl="4" w:tplc="86DAD1B0" w:tentative="1">
      <w:start w:val="1"/>
      <w:numFmt w:val="bullet"/>
      <w:lvlText w:val=""/>
      <w:lvlJc w:val="left"/>
      <w:pPr>
        <w:tabs>
          <w:tab w:val="num" w:pos="3600"/>
        </w:tabs>
        <w:ind w:left="3600" w:hanging="360"/>
      </w:pPr>
      <w:rPr>
        <w:rFonts w:ascii="Symbol" w:hAnsi="Symbol" w:hint="default"/>
      </w:rPr>
    </w:lvl>
    <w:lvl w:ilvl="5" w:tplc="EC482E58" w:tentative="1">
      <w:start w:val="1"/>
      <w:numFmt w:val="bullet"/>
      <w:lvlText w:val=""/>
      <w:lvlJc w:val="left"/>
      <w:pPr>
        <w:tabs>
          <w:tab w:val="num" w:pos="4320"/>
        </w:tabs>
        <w:ind w:left="4320" w:hanging="360"/>
      </w:pPr>
      <w:rPr>
        <w:rFonts w:ascii="Symbol" w:hAnsi="Symbol" w:hint="default"/>
      </w:rPr>
    </w:lvl>
    <w:lvl w:ilvl="6" w:tplc="45621B14" w:tentative="1">
      <w:start w:val="1"/>
      <w:numFmt w:val="bullet"/>
      <w:lvlText w:val=""/>
      <w:lvlJc w:val="left"/>
      <w:pPr>
        <w:tabs>
          <w:tab w:val="num" w:pos="5040"/>
        </w:tabs>
        <w:ind w:left="5040" w:hanging="360"/>
      </w:pPr>
      <w:rPr>
        <w:rFonts w:ascii="Symbol" w:hAnsi="Symbol" w:hint="default"/>
      </w:rPr>
    </w:lvl>
    <w:lvl w:ilvl="7" w:tplc="3C783696" w:tentative="1">
      <w:start w:val="1"/>
      <w:numFmt w:val="bullet"/>
      <w:lvlText w:val=""/>
      <w:lvlJc w:val="left"/>
      <w:pPr>
        <w:tabs>
          <w:tab w:val="num" w:pos="5760"/>
        </w:tabs>
        <w:ind w:left="5760" w:hanging="360"/>
      </w:pPr>
      <w:rPr>
        <w:rFonts w:ascii="Symbol" w:hAnsi="Symbol" w:hint="default"/>
      </w:rPr>
    </w:lvl>
    <w:lvl w:ilvl="8" w:tplc="851C0ADE"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6983234E"/>
    <w:multiLevelType w:val="multilevel"/>
    <w:tmpl w:val="33909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D18768B"/>
    <w:multiLevelType w:val="multilevel"/>
    <w:tmpl w:val="14986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D6A44F5"/>
    <w:multiLevelType w:val="multilevel"/>
    <w:tmpl w:val="3BC68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49E10F2"/>
    <w:multiLevelType w:val="hybridMultilevel"/>
    <w:tmpl w:val="F9280B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8" w15:restartNumberingAfterBreak="0">
    <w:nsid w:val="7A740B85"/>
    <w:multiLevelType w:val="multilevel"/>
    <w:tmpl w:val="2ACC5752"/>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6"/>
  </w:num>
  <w:num w:numId="3">
    <w:abstractNumId w:val="24"/>
  </w:num>
  <w:num w:numId="4">
    <w:abstractNumId w:val="0"/>
  </w:num>
  <w:num w:numId="5">
    <w:abstractNumId w:val="1"/>
  </w:num>
  <w:num w:numId="6">
    <w:abstractNumId w:val="2"/>
  </w:num>
  <w:num w:numId="7">
    <w:abstractNumId w:val="4"/>
  </w:num>
  <w:num w:numId="8">
    <w:abstractNumId w:val="30"/>
  </w:num>
  <w:num w:numId="9">
    <w:abstractNumId w:val="11"/>
  </w:num>
  <w:num w:numId="10">
    <w:abstractNumId w:val="19"/>
  </w:num>
  <w:num w:numId="11">
    <w:abstractNumId w:val="17"/>
  </w:num>
  <w:num w:numId="12">
    <w:abstractNumId w:val="6"/>
  </w:num>
  <w:num w:numId="13">
    <w:abstractNumId w:val="25"/>
  </w:num>
  <w:num w:numId="14">
    <w:abstractNumId w:val="22"/>
  </w:num>
  <w:num w:numId="15">
    <w:abstractNumId w:val="35"/>
  </w:num>
  <w:num w:numId="16">
    <w:abstractNumId w:val="14"/>
  </w:num>
  <w:num w:numId="17">
    <w:abstractNumId w:val="34"/>
  </w:num>
  <w:num w:numId="18">
    <w:abstractNumId w:val="8"/>
  </w:num>
  <w:num w:numId="19">
    <w:abstractNumId w:val="23"/>
  </w:num>
  <w:num w:numId="20">
    <w:abstractNumId w:val="31"/>
  </w:num>
  <w:num w:numId="21">
    <w:abstractNumId w:val="36"/>
  </w:num>
  <w:num w:numId="22">
    <w:abstractNumId w:val="10"/>
  </w:num>
  <w:num w:numId="23">
    <w:abstractNumId w:val="29"/>
  </w:num>
  <w:num w:numId="24">
    <w:abstractNumId w:val="32"/>
  </w:num>
  <w:num w:numId="25">
    <w:abstractNumId w:val="9"/>
  </w:num>
  <w:num w:numId="26">
    <w:abstractNumId w:val="3"/>
  </w:num>
  <w:num w:numId="27">
    <w:abstractNumId w:val="16"/>
  </w:num>
  <w:num w:numId="28">
    <w:abstractNumId w:val="7"/>
  </w:num>
  <w:num w:numId="29">
    <w:abstractNumId w:val="28"/>
  </w:num>
  <w:num w:numId="30">
    <w:abstractNumId w:val="38"/>
  </w:num>
  <w:num w:numId="31">
    <w:abstractNumId w:val="27"/>
  </w:num>
  <w:num w:numId="32">
    <w:abstractNumId w:val="18"/>
  </w:num>
  <w:num w:numId="33">
    <w:abstractNumId w:val="13"/>
  </w:num>
  <w:num w:numId="34">
    <w:abstractNumId w:val="20"/>
  </w:num>
  <w:num w:numId="35">
    <w:abstractNumId w:val="12"/>
  </w:num>
  <w:num w:numId="36">
    <w:abstractNumId w:val="37"/>
  </w:num>
  <w:num w:numId="37">
    <w:abstractNumId w:val="33"/>
  </w:num>
  <w:num w:numId="38">
    <w:abstractNumId w:val="21"/>
  </w:num>
  <w:num w:numId="39">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B86"/>
    <w:rsid w:val="00001BE3"/>
    <w:rsid w:val="0002373A"/>
    <w:rsid w:val="00023A6F"/>
    <w:rsid w:val="000257FB"/>
    <w:rsid w:val="00026B3C"/>
    <w:rsid w:val="000317BD"/>
    <w:rsid w:val="00033587"/>
    <w:rsid w:val="00033AC2"/>
    <w:rsid w:val="000366EE"/>
    <w:rsid w:val="000421C8"/>
    <w:rsid w:val="00046B32"/>
    <w:rsid w:val="00046FAF"/>
    <w:rsid w:val="00053CF5"/>
    <w:rsid w:val="0007004E"/>
    <w:rsid w:val="0007289E"/>
    <w:rsid w:val="00075851"/>
    <w:rsid w:val="0008142C"/>
    <w:rsid w:val="0008270F"/>
    <w:rsid w:val="00085BFB"/>
    <w:rsid w:val="00087000"/>
    <w:rsid w:val="0009361D"/>
    <w:rsid w:val="00093965"/>
    <w:rsid w:val="000966FD"/>
    <w:rsid w:val="000A26D9"/>
    <w:rsid w:val="000A297A"/>
    <w:rsid w:val="000B2BB1"/>
    <w:rsid w:val="000B381B"/>
    <w:rsid w:val="000B6351"/>
    <w:rsid w:val="000B666C"/>
    <w:rsid w:val="000B7007"/>
    <w:rsid w:val="000B73A7"/>
    <w:rsid w:val="000C69D6"/>
    <w:rsid w:val="000D61E4"/>
    <w:rsid w:val="000D665C"/>
    <w:rsid w:val="000E2A13"/>
    <w:rsid w:val="000E4374"/>
    <w:rsid w:val="000E5188"/>
    <w:rsid w:val="000E69B8"/>
    <w:rsid w:val="000F03B2"/>
    <w:rsid w:val="000F2189"/>
    <w:rsid w:val="000F5506"/>
    <w:rsid w:val="000F5AD3"/>
    <w:rsid w:val="000F72D3"/>
    <w:rsid w:val="0010152B"/>
    <w:rsid w:val="00112068"/>
    <w:rsid w:val="0011321F"/>
    <w:rsid w:val="00117586"/>
    <w:rsid w:val="001276F3"/>
    <w:rsid w:val="001325DC"/>
    <w:rsid w:val="00151100"/>
    <w:rsid w:val="0016087C"/>
    <w:rsid w:val="00161A12"/>
    <w:rsid w:val="00166476"/>
    <w:rsid w:val="001767B8"/>
    <w:rsid w:val="001838A0"/>
    <w:rsid w:val="00183D7B"/>
    <w:rsid w:val="00190040"/>
    <w:rsid w:val="001A0C1D"/>
    <w:rsid w:val="001A2490"/>
    <w:rsid w:val="001A64DA"/>
    <w:rsid w:val="001A6D43"/>
    <w:rsid w:val="001A7128"/>
    <w:rsid w:val="001A732C"/>
    <w:rsid w:val="001B5AE8"/>
    <w:rsid w:val="001B7C99"/>
    <w:rsid w:val="001C4A7F"/>
    <w:rsid w:val="001D239E"/>
    <w:rsid w:val="001E36E7"/>
    <w:rsid w:val="001E6192"/>
    <w:rsid w:val="001E7922"/>
    <w:rsid w:val="001F26BB"/>
    <w:rsid w:val="001F63BC"/>
    <w:rsid w:val="002029B1"/>
    <w:rsid w:val="00202B35"/>
    <w:rsid w:val="00202D78"/>
    <w:rsid w:val="00206437"/>
    <w:rsid w:val="00206C2F"/>
    <w:rsid w:val="00211C98"/>
    <w:rsid w:val="002121A7"/>
    <w:rsid w:val="00214F6F"/>
    <w:rsid w:val="00216EE9"/>
    <w:rsid w:val="002219BD"/>
    <w:rsid w:val="0022457F"/>
    <w:rsid w:val="00224D1C"/>
    <w:rsid w:val="0024033D"/>
    <w:rsid w:val="00241155"/>
    <w:rsid w:val="00243ACB"/>
    <w:rsid w:val="00244756"/>
    <w:rsid w:val="00245011"/>
    <w:rsid w:val="00252100"/>
    <w:rsid w:val="00262A1D"/>
    <w:rsid w:val="0026348F"/>
    <w:rsid w:val="00265794"/>
    <w:rsid w:val="00266A3E"/>
    <w:rsid w:val="00267CA9"/>
    <w:rsid w:val="00271CD1"/>
    <w:rsid w:val="002803FE"/>
    <w:rsid w:val="00281039"/>
    <w:rsid w:val="002819EA"/>
    <w:rsid w:val="00282491"/>
    <w:rsid w:val="00287C09"/>
    <w:rsid w:val="002945FF"/>
    <w:rsid w:val="00297C7D"/>
    <w:rsid w:val="00297EB4"/>
    <w:rsid w:val="002A1314"/>
    <w:rsid w:val="002A389B"/>
    <w:rsid w:val="002A43E0"/>
    <w:rsid w:val="002B4013"/>
    <w:rsid w:val="002B6F31"/>
    <w:rsid w:val="002C19C8"/>
    <w:rsid w:val="002C33E2"/>
    <w:rsid w:val="002D0DE5"/>
    <w:rsid w:val="002D32CD"/>
    <w:rsid w:val="002D51F3"/>
    <w:rsid w:val="002D762C"/>
    <w:rsid w:val="002E05A2"/>
    <w:rsid w:val="002F312B"/>
    <w:rsid w:val="002F3332"/>
    <w:rsid w:val="002F5710"/>
    <w:rsid w:val="00312173"/>
    <w:rsid w:val="003136F1"/>
    <w:rsid w:val="00314842"/>
    <w:rsid w:val="00321AF8"/>
    <w:rsid w:val="003224F1"/>
    <w:rsid w:val="00324F34"/>
    <w:rsid w:val="0033116D"/>
    <w:rsid w:val="00332E95"/>
    <w:rsid w:val="003352C1"/>
    <w:rsid w:val="00337455"/>
    <w:rsid w:val="00340F37"/>
    <w:rsid w:val="0034257F"/>
    <w:rsid w:val="00347BA9"/>
    <w:rsid w:val="00353BB0"/>
    <w:rsid w:val="00360B73"/>
    <w:rsid w:val="00361D95"/>
    <w:rsid w:val="0036546F"/>
    <w:rsid w:val="00366EDC"/>
    <w:rsid w:val="00381C8B"/>
    <w:rsid w:val="003929D4"/>
    <w:rsid w:val="003960FE"/>
    <w:rsid w:val="003968AD"/>
    <w:rsid w:val="003A164D"/>
    <w:rsid w:val="003A20EF"/>
    <w:rsid w:val="003A3D5E"/>
    <w:rsid w:val="003A4577"/>
    <w:rsid w:val="003C139A"/>
    <w:rsid w:val="003C153E"/>
    <w:rsid w:val="003C4E41"/>
    <w:rsid w:val="003C7C60"/>
    <w:rsid w:val="003D0B4E"/>
    <w:rsid w:val="003D338D"/>
    <w:rsid w:val="003D7706"/>
    <w:rsid w:val="003D7E2A"/>
    <w:rsid w:val="003E061E"/>
    <w:rsid w:val="003E1F2C"/>
    <w:rsid w:val="003E5BB0"/>
    <w:rsid w:val="003F0266"/>
    <w:rsid w:val="003F3914"/>
    <w:rsid w:val="004072E2"/>
    <w:rsid w:val="00415311"/>
    <w:rsid w:val="00425BC2"/>
    <w:rsid w:val="00427614"/>
    <w:rsid w:val="0042789B"/>
    <w:rsid w:val="004344E8"/>
    <w:rsid w:val="004442B2"/>
    <w:rsid w:val="00452691"/>
    <w:rsid w:val="00456E37"/>
    <w:rsid w:val="00461DBE"/>
    <w:rsid w:val="0046357C"/>
    <w:rsid w:val="00463F9C"/>
    <w:rsid w:val="0046444C"/>
    <w:rsid w:val="00466810"/>
    <w:rsid w:val="00470D23"/>
    <w:rsid w:val="0047101D"/>
    <w:rsid w:val="0048017F"/>
    <w:rsid w:val="004858C4"/>
    <w:rsid w:val="00496356"/>
    <w:rsid w:val="004A2F43"/>
    <w:rsid w:val="004A48A1"/>
    <w:rsid w:val="004A6B9E"/>
    <w:rsid w:val="004B3A59"/>
    <w:rsid w:val="004C1619"/>
    <w:rsid w:val="004C3BE1"/>
    <w:rsid w:val="004C4313"/>
    <w:rsid w:val="004F5E00"/>
    <w:rsid w:val="004F74F1"/>
    <w:rsid w:val="004F7EC6"/>
    <w:rsid w:val="00502D6C"/>
    <w:rsid w:val="005060DE"/>
    <w:rsid w:val="0051366B"/>
    <w:rsid w:val="00516278"/>
    <w:rsid w:val="0052069E"/>
    <w:rsid w:val="00524DCF"/>
    <w:rsid w:val="0052538F"/>
    <w:rsid w:val="00526B9C"/>
    <w:rsid w:val="00532D16"/>
    <w:rsid w:val="00536B2A"/>
    <w:rsid w:val="00537967"/>
    <w:rsid w:val="00543D38"/>
    <w:rsid w:val="00544157"/>
    <w:rsid w:val="005458B9"/>
    <w:rsid w:val="00546A6F"/>
    <w:rsid w:val="0055137B"/>
    <w:rsid w:val="005529B6"/>
    <w:rsid w:val="00554E79"/>
    <w:rsid w:val="005600FC"/>
    <w:rsid w:val="005637B8"/>
    <w:rsid w:val="0056700E"/>
    <w:rsid w:val="0058060F"/>
    <w:rsid w:val="005847FF"/>
    <w:rsid w:val="00587911"/>
    <w:rsid w:val="005962F1"/>
    <w:rsid w:val="00596875"/>
    <w:rsid w:val="0059768F"/>
    <w:rsid w:val="005A3178"/>
    <w:rsid w:val="005A3FB9"/>
    <w:rsid w:val="005A6470"/>
    <w:rsid w:val="005B1203"/>
    <w:rsid w:val="005B5CE0"/>
    <w:rsid w:val="005C0421"/>
    <w:rsid w:val="005C3769"/>
    <w:rsid w:val="005C40E5"/>
    <w:rsid w:val="005C4502"/>
    <w:rsid w:val="005C542D"/>
    <w:rsid w:val="005C6EEC"/>
    <w:rsid w:val="005D134B"/>
    <w:rsid w:val="005D163A"/>
    <w:rsid w:val="005D208D"/>
    <w:rsid w:val="005D238F"/>
    <w:rsid w:val="005D27C3"/>
    <w:rsid w:val="005E1601"/>
    <w:rsid w:val="005E2DA1"/>
    <w:rsid w:val="005E5DD1"/>
    <w:rsid w:val="005E7BE5"/>
    <w:rsid w:val="005F6B08"/>
    <w:rsid w:val="005F6DE6"/>
    <w:rsid w:val="0060605B"/>
    <w:rsid w:val="0060696E"/>
    <w:rsid w:val="00607FE9"/>
    <w:rsid w:val="00610861"/>
    <w:rsid w:val="00613206"/>
    <w:rsid w:val="00615E49"/>
    <w:rsid w:val="006221D7"/>
    <w:rsid w:val="00623744"/>
    <w:rsid w:val="00642DFE"/>
    <w:rsid w:val="0064541C"/>
    <w:rsid w:val="00652FB7"/>
    <w:rsid w:val="00655499"/>
    <w:rsid w:val="00655ED3"/>
    <w:rsid w:val="006609CA"/>
    <w:rsid w:val="00662FE8"/>
    <w:rsid w:val="006804EC"/>
    <w:rsid w:val="00680E61"/>
    <w:rsid w:val="00682DCE"/>
    <w:rsid w:val="006876FF"/>
    <w:rsid w:val="00694829"/>
    <w:rsid w:val="0069634D"/>
    <w:rsid w:val="006A7BC7"/>
    <w:rsid w:val="006B1031"/>
    <w:rsid w:val="006B1B4F"/>
    <w:rsid w:val="006B68AF"/>
    <w:rsid w:val="006D30D7"/>
    <w:rsid w:val="006E1D9C"/>
    <w:rsid w:val="006E6A62"/>
    <w:rsid w:val="006F5026"/>
    <w:rsid w:val="00701024"/>
    <w:rsid w:val="007021E5"/>
    <w:rsid w:val="0071465A"/>
    <w:rsid w:val="00714A92"/>
    <w:rsid w:val="007150CA"/>
    <w:rsid w:val="00721CC0"/>
    <w:rsid w:val="00721CF2"/>
    <w:rsid w:val="00722C34"/>
    <w:rsid w:val="007238D7"/>
    <w:rsid w:val="007252A6"/>
    <w:rsid w:val="00727536"/>
    <w:rsid w:val="00727C45"/>
    <w:rsid w:val="00732060"/>
    <w:rsid w:val="00733AEA"/>
    <w:rsid w:val="00737032"/>
    <w:rsid w:val="0073723F"/>
    <w:rsid w:val="00742B27"/>
    <w:rsid w:val="00747AAD"/>
    <w:rsid w:val="00750E88"/>
    <w:rsid w:val="007616DD"/>
    <w:rsid w:val="00763339"/>
    <w:rsid w:val="007704B6"/>
    <w:rsid w:val="00770893"/>
    <w:rsid w:val="00772C83"/>
    <w:rsid w:val="007741A7"/>
    <w:rsid w:val="00787883"/>
    <w:rsid w:val="00790A71"/>
    <w:rsid w:val="0079222C"/>
    <w:rsid w:val="00793B02"/>
    <w:rsid w:val="007A00A3"/>
    <w:rsid w:val="007A132B"/>
    <w:rsid w:val="007A1EB2"/>
    <w:rsid w:val="007A6F4E"/>
    <w:rsid w:val="007B196E"/>
    <w:rsid w:val="007B7890"/>
    <w:rsid w:val="007C5312"/>
    <w:rsid w:val="007D3EB3"/>
    <w:rsid w:val="007D73C2"/>
    <w:rsid w:val="007E2C25"/>
    <w:rsid w:val="007E5EBB"/>
    <w:rsid w:val="007F5801"/>
    <w:rsid w:val="007F788A"/>
    <w:rsid w:val="008032C3"/>
    <w:rsid w:val="00803F67"/>
    <w:rsid w:val="00804F92"/>
    <w:rsid w:val="00816D2E"/>
    <w:rsid w:val="00817D05"/>
    <w:rsid w:val="0082346E"/>
    <w:rsid w:val="00824F3C"/>
    <w:rsid w:val="00825D37"/>
    <w:rsid w:val="00831B07"/>
    <w:rsid w:val="008325B7"/>
    <w:rsid w:val="008330AE"/>
    <w:rsid w:val="0083344D"/>
    <w:rsid w:val="00833D36"/>
    <w:rsid w:val="00844A10"/>
    <w:rsid w:val="00845B26"/>
    <w:rsid w:val="00850C4A"/>
    <w:rsid w:val="008531B5"/>
    <w:rsid w:val="008719B8"/>
    <w:rsid w:val="0087261D"/>
    <w:rsid w:val="00873A0F"/>
    <w:rsid w:val="00874B86"/>
    <w:rsid w:val="00876072"/>
    <w:rsid w:val="00877A5B"/>
    <w:rsid w:val="00884A23"/>
    <w:rsid w:val="00885721"/>
    <w:rsid w:val="00892C65"/>
    <w:rsid w:val="00897939"/>
    <w:rsid w:val="008A23CB"/>
    <w:rsid w:val="008A349F"/>
    <w:rsid w:val="008B1118"/>
    <w:rsid w:val="008B1EE6"/>
    <w:rsid w:val="008B6179"/>
    <w:rsid w:val="008B6234"/>
    <w:rsid w:val="008B7918"/>
    <w:rsid w:val="008C17A5"/>
    <w:rsid w:val="008D56B1"/>
    <w:rsid w:val="008E04CB"/>
    <w:rsid w:val="008E05F6"/>
    <w:rsid w:val="008E3153"/>
    <w:rsid w:val="008E3B0C"/>
    <w:rsid w:val="008E4099"/>
    <w:rsid w:val="008E7149"/>
    <w:rsid w:val="008F17F5"/>
    <w:rsid w:val="008F25A1"/>
    <w:rsid w:val="008F3550"/>
    <w:rsid w:val="008F42B6"/>
    <w:rsid w:val="008F7AD8"/>
    <w:rsid w:val="0090233F"/>
    <w:rsid w:val="00903C66"/>
    <w:rsid w:val="00912BED"/>
    <w:rsid w:val="00913DE8"/>
    <w:rsid w:val="00915604"/>
    <w:rsid w:val="0091598F"/>
    <w:rsid w:val="0091691B"/>
    <w:rsid w:val="00916AE9"/>
    <w:rsid w:val="009217EC"/>
    <w:rsid w:val="00922625"/>
    <w:rsid w:val="0092265C"/>
    <w:rsid w:val="0092350C"/>
    <w:rsid w:val="009271A3"/>
    <w:rsid w:val="00930A16"/>
    <w:rsid w:val="00931124"/>
    <w:rsid w:val="00936B3A"/>
    <w:rsid w:val="00941A4B"/>
    <w:rsid w:val="00943497"/>
    <w:rsid w:val="00956B0E"/>
    <w:rsid w:val="0096095E"/>
    <w:rsid w:val="00974732"/>
    <w:rsid w:val="00975BF5"/>
    <w:rsid w:val="00976EAF"/>
    <w:rsid w:val="0098127F"/>
    <w:rsid w:val="00986848"/>
    <w:rsid w:val="00987A4A"/>
    <w:rsid w:val="00990CD3"/>
    <w:rsid w:val="00990EE4"/>
    <w:rsid w:val="00996440"/>
    <w:rsid w:val="009A02B0"/>
    <w:rsid w:val="009A0A77"/>
    <w:rsid w:val="009A3B49"/>
    <w:rsid w:val="009A52F8"/>
    <w:rsid w:val="009A6512"/>
    <w:rsid w:val="009A6C2B"/>
    <w:rsid w:val="009B091C"/>
    <w:rsid w:val="009C2829"/>
    <w:rsid w:val="009C2B17"/>
    <w:rsid w:val="009D2F90"/>
    <w:rsid w:val="009D36E9"/>
    <w:rsid w:val="009E0224"/>
    <w:rsid w:val="009E1548"/>
    <w:rsid w:val="009E5FAD"/>
    <w:rsid w:val="009F504E"/>
    <w:rsid w:val="009F6435"/>
    <w:rsid w:val="009F7C23"/>
    <w:rsid w:val="00A109FA"/>
    <w:rsid w:val="00A1295B"/>
    <w:rsid w:val="00A20377"/>
    <w:rsid w:val="00A211B2"/>
    <w:rsid w:val="00A24C8F"/>
    <w:rsid w:val="00A301CE"/>
    <w:rsid w:val="00A33081"/>
    <w:rsid w:val="00A44121"/>
    <w:rsid w:val="00A454B2"/>
    <w:rsid w:val="00A6456D"/>
    <w:rsid w:val="00A73B89"/>
    <w:rsid w:val="00A7783B"/>
    <w:rsid w:val="00A83199"/>
    <w:rsid w:val="00A84CDE"/>
    <w:rsid w:val="00A86EA8"/>
    <w:rsid w:val="00A86FEA"/>
    <w:rsid w:val="00A92F52"/>
    <w:rsid w:val="00A94E3B"/>
    <w:rsid w:val="00A95999"/>
    <w:rsid w:val="00A972A5"/>
    <w:rsid w:val="00AA3BCC"/>
    <w:rsid w:val="00AA3DAA"/>
    <w:rsid w:val="00AA6C7F"/>
    <w:rsid w:val="00AB5B90"/>
    <w:rsid w:val="00AB6E66"/>
    <w:rsid w:val="00AC6DF5"/>
    <w:rsid w:val="00AD0ECC"/>
    <w:rsid w:val="00AE72FD"/>
    <w:rsid w:val="00AF2AA4"/>
    <w:rsid w:val="00AF5DE4"/>
    <w:rsid w:val="00AF61B3"/>
    <w:rsid w:val="00B03D08"/>
    <w:rsid w:val="00B14985"/>
    <w:rsid w:val="00B20F58"/>
    <w:rsid w:val="00B21C31"/>
    <w:rsid w:val="00B25A59"/>
    <w:rsid w:val="00B26D15"/>
    <w:rsid w:val="00B32644"/>
    <w:rsid w:val="00B4271F"/>
    <w:rsid w:val="00B42916"/>
    <w:rsid w:val="00B45886"/>
    <w:rsid w:val="00B45EDC"/>
    <w:rsid w:val="00B4699F"/>
    <w:rsid w:val="00B472C9"/>
    <w:rsid w:val="00B47774"/>
    <w:rsid w:val="00B5094E"/>
    <w:rsid w:val="00B5142B"/>
    <w:rsid w:val="00B568B4"/>
    <w:rsid w:val="00B57173"/>
    <w:rsid w:val="00B7091D"/>
    <w:rsid w:val="00B70F09"/>
    <w:rsid w:val="00B756E4"/>
    <w:rsid w:val="00B761DE"/>
    <w:rsid w:val="00B765E4"/>
    <w:rsid w:val="00B76E50"/>
    <w:rsid w:val="00B8641A"/>
    <w:rsid w:val="00B8642C"/>
    <w:rsid w:val="00B876FB"/>
    <w:rsid w:val="00B92A82"/>
    <w:rsid w:val="00B93AD2"/>
    <w:rsid w:val="00BA124E"/>
    <w:rsid w:val="00BA160D"/>
    <w:rsid w:val="00BA429D"/>
    <w:rsid w:val="00BA4D87"/>
    <w:rsid w:val="00BC607D"/>
    <w:rsid w:val="00BD1CFF"/>
    <w:rsid w:val="00BD6F11"/>
    <w:rsid w:val="00BD7F52"/>
    <w:rsid w:val="00BE01D0"/>
    <w:rsid w:val="00BE01DB"/>
    <w:rsid w:val="00BE1CC6"/>
    <w:rsid w:val="00BE3394"/>
    <w:rsid w:val="00BF4B36"/>
    <w:rsid w:val="00BF4E49"/>
    <w:rsid w:val="00C00795"/>
    <w:rsid w:val="00C07E58"/>
    <w:rsid w:val="00C108DA"/>
    <w:rsid w:val="00C1171D"/>
    <w:rsid w:val="00C11D6F"/>
    <w:rsid w:val="00C1383C"/>
    <w:rsid w:val="00C175F9"/>
    <w:rsid w:val="00C270F3"/>
    <w:rsid w:val="00C30B6C"/>
    <w:rsid w:val="00C400DB"/>
    <w:rsid w:val="00C46906"/>
    <w:rsid w:val="00C50B15"/>
    <w:rsid w:val="00C53DFD"/>
    <w:rsid w:val="00C545D1"/>
    <w:rsid w:val="00C60C5A"/>
    <w:rsid w:val="00C61C42"/>
    <w:rsid w:val="00C70AA9"/>
    <w:rsid w:val="00C7271C"/>
    <w:rsid w:val="00C74D16"/>
    <w:rsid w:val="00C80144"/>
    <w:rsid w:val="00C8425F"/>
    <w:rsid w:val="00C9451D"/>
    <w:rsid w:val="00C946A6"/>
    <w:rsid w:val="00CA08F1"/>
    <w:rsid w:val="00CA7B36"/>
    <w:rsid w:val="00CB0190"/>
    <w:rsid w:val="00CB2EB1"/>
    <w:rsid w:val="00CB3E9C"/>
    <w:rsid w:val="00CB52BA"/>
    <w:rsid w:val="00CB7A7D"/>
    <w:rsid w:val="00CC3714"/>
    <w:rsid w:val="00CC3E40"/>
    <w:rsid w:val="00CC6672"/>
    <w:rsid w:val="00CD1B15"/>
    <w:rsid w:val="00CD37C6"/>
    <w:rsid w:val="00CD7D72"/>
    <w:rsid w:val="00CE4BF1"/>
    <w:rsid w:val="00CF123A"/>
    <w:rsid w:val="00CF39F4"/>
    <w:rsid w:val="00CF43EA"/>
    <w:rsid w:val="00D03499"/>
    <w:rsid w:val="00D05E81"/>
    <w:rsid w:val="00D06680"/>
    <w:rsid w:val="00D078F8"/>
    <w:rsid w:val="00D12C2F"/>
    <w:rsid w:val="00D16961"/>
    <w:rsid w:val="00D20A45"/>
    <w:rsid w:val="00D22049"/>
    <w:rsid w:val="00D240CF"/>
    <w:rsid w:val="00D24421"/>
    <w:rsid w:val="00D24B33"/>
    <w:rsid w:val="00D42C21"/>
    <w:rsid w:val="00D505A2"/>
    <w:rsid w:val="00D56CE7"/>
    <w:rsid w:val="00D57FE0"/>
    <w:rsid w:val="00D65042"/>
    <w:rsid w:val="00D85DA7"/>
    <w:rsid w:val="00D903E8"/>
    <w:rsid w:val="00D915F2"/>
    <w:rsid w:val="00D97BA9"/>
    <w:rsid w:val="00DA23AB"/>
    <w:rsid w:val="00DA307E"/>
    <w:rsid w:val="00DA638A"/>
    <w:rsid w:val="00DA76D0"/>
    <w:rsid w:val="00DA7742"/>
    <w:rsid w:val="00DC4754"/>
    <w:rsid w:val="00DC69BA"/>
    <w:rsid w:val="00DD304F"/>
    <w:rsid w:val="00DD3522"/>
    <w:rsid w:val="00DD47A2"/>
    <w:rsid w:val="00DD5CA2"/>
    <w:rsid w:val="00DE0391"/>
    <w:rsid w:val="00DE2079"/>
    <w:rsid w:val="00DE2631"/>
    <w:rsid w:val="00DE3705"/>
    <w:rsid w:val="00DE500F"/>
    <w:rsid w:val="00DF0D21"/>
    <w:rsid w:val="00DF616F"/>
    <w:rsid w:val="00E0041B"/>
    <w:rsid w:val="00E00956"/>
    <w:rsid w:val="00E02442"/>
    <w:rsid w:val="00E02826"/>
    <w:rsid w:val="00E03985"/>
    <w:rsid w:val="00E11899"/>
    <w:rsid w:val="00E17888"/>
    <w:rsid w:val="00E2372A"/>
    <w:rsid w:val="00E30C47"/>
    <w:rsid w:val="00E35816"/>
    <w:rsid w:val="00E43487"/>
    <w:rsid w:val="00E44B9E"/>
    <w:rsid w:val="00E625F4"/>
    <w:rsid w:val="00E76215"/>
    <w:rsid w:val="00E840C8"/>
    <w:rsid w:val="00E87236"/>
    <w:rsid w:val="00E87D19"/>
    <w:rsid w:val="00EA0165"/>
    <w:rsid w:val="00EA5D84"/>
    <w:rsid w:val="00EB7D23"/>
    <w:rsid w:val="00EC490B"/>
    <w:rsid w:val="00ED00BA"/>
    <w:rsid w:val="00ED2091"/>
    <w:rsid w:val="00ED5A3B"/>
    <w:rsid w:val="00ED5C1C"/>
    <w:rsid w:val="00ED6E29"/>
    <w:rsid w:val="00EE0C3F"/>
    <w:rsid w:val="00EE3938"/>
    <w:rsid w:val="00EE4C13"/>
    <w:rsid w:val="00EE7B1F"/>
    <w:rsid w:val="00EF556C"/>
    <w:rsid w:val="00F00004"/>
    <w:rsid w:val="00F0562E"/>
    <w:rsid w:val="00F106B3"/>
    <w:rsid w:val="00F11ACA"/>
    <w:rsid w:val="00F13FE9"/>
    <w:rsid w:val="00F21CCC"/>
    <w:rsid w:val="00F31573"/>
    <w:rsid w:val="00F42420"/>
    <w:rsid w:val="00F446B2"/>
    <w:rsid w:val="00F46FF8"/>
    <w:rsid w:val="00F5234B"/>
    <w:rsid w:val="00F610ED"/>
    <w:rsid w:val="00F75CAB"/>
    <w:rsid w:val="00F8146E"/>
    <w:rsid w:val="00F900D9"/>
    <w:rsid w:val="00F90B4D"/>
    <w:rsid w:val="00F91275"/>
    <w:rsid w:val="00F91754"/>
    <w:rsid w:val="00F94D61"/>
    <w:rsid w:val="00F9573C"/>
    <w:rsid w:val="00F97CB0"/>
    <w:rsid w:val="00F97CB7"/>
    <w:rsid w:val="00FA0541"/>
    <w:rsid w:val="00FA1A08"/>
    <w:rsid w:val="00FA5C0E"/>
    <w:rsid w:val="00FC2881"/>
    <w:rsid w:val="00FC39CB"/>
    <w:rsid w:val="00FC3DF3"/>
    <w:rsid w:val="00FC47C0"/>
    <w:rsid w:val="00FD7386"/>
    <w:rsid w:val="00FE2D1B"/>
    <w:rsid w:val="00FF2F1D"/>
    <w:rsid w:val="00FF43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40C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rPr>
      <w:rFonts w:asciiTheme="minorHAnsi" w:eastAsiaTheme="minorEastAsia" w:hAnsiTheme="minorHAnsi" w:cstheme="minorBidi"/>
    </w:r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06C2F"/>
    <w:rPr>
      <w:rFonts w:eastAsiaTheme="minorEastAsia"/>
    </w:rPr>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character" w:styleId="Strong">
    <w:name w:val="Strong"/>
    <w:basedOn w:val="DefaultParagraphFont"/>
    <w:uiPriority w:val="22"/>
    <w:qFormat/>
    <w:rsid w:val="00312173"/>
    <w:rPr>
      <w:b/>
      <w:bCs/>
    </w:rPr>
  </w:style>
  <w:style w:type="character" w:customStyle="1" w:styleId="UnresolvedMention">
    <w:name w:val="Unresolved Mention"/>
    <w:basedOn w:val="DefaultParagraphFont"/>
    <w:uiPriority w:val="99"/>
    <w:semiHidden/>
    <w:unhideWhenUsed/>
    <w:rsid w:val="00D240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16661">
      <w:bodyDiv w:val="1"/>
      <w:marLeft w:val="0"/>
      <w:marRight w:val="0"/>
      <w:marTop w:val="0"/>
      <w:marBottom w:val="0"/>
      <w:divBdr>
        <w:top w:val="none" w:sz="0" w:space="0" w:color="auto"/>
        <w:left w:val="none" w:sz="0" w:space="0" w:color="auto"/>
        <w:bottom w:val="none" w:sz="0" w:space="0" w:color="auto"/>
        <w:right w:val="none" w:sz="0" w:space="0" w:color="auto"/>
      </w:divBdr>
    </w:div>
    <w:div w:id="74939645">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25050563">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75578295">
      <w:bodyDiv w:val="1"/>
      <w:marLeft w:val="0"/>
      <w:marRight w:val="0"/>
      <w:marTop w:val="0"/>
      <w:marBottom w:val="0"/>
      <w:divBdr>
        <w:top w:val="none" w:sz="0" w:space="0" w:color="auto"/>
        <w:left w:val="none" w:sz="0" w:space="0" w:color="auto"/>
        <w:bottom w:val="none" w:sz="0" w:space="0" w:color="auto"/>
        <w:right w:val="none" w:sz="0" w:space="0" w:color="auto"/>
      </w:divBdr>
    </w:div>
    <w:div w:id="277686281">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361978593">
      <w:bodyDiv w:val="1"/>
      <w:marLeft w:val="0"/>
      <w:marRight w:val="0"/>
      <w:marTop w:val="0"/>
      <w:marBottom w:val="0"/>
      <w:divBdr>
        <w:top w:val="none" w:sz="0" w:space="0" w:color="auto"/>
        <w:left w:val="none" w:sz="0" w:space="0" w:color="auto"/>
        <w:bottom w:val="none" w:sz="0" w:space="0" w:color="auto"/>
        <w:right w:val="none" w:sz="0" w:space="0" w:color="auto"/>
      </w:divBdr>
    </w:div>
    <w:div w:id="399715981">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45007431">
      <w:bodyDiv w:val="1"/>
      <w:marLeft w:val="0"/>
      <w:marRight w:val="0"/>
      <w:marTop w:val="0"/>
      <w:marBottom w:val="0"/>
      <w:divBdr>
        <w:top w:val="none" w:sz="0" w:space="0" w:color="auto"/>
        <w:left w:val="none" w:sz="0" w:space="0" w:color="auto"/>
        <w:bottom w:val="none" w:sz="0" w:space="0" w:color="auto"/>
        <w:right w:val="none" w:sz="0" w:space="0" w:color="auto"/>
      </w:divBdr>
    </w:div>
    <w:div w:id="476000804">
      <w:bodyDiv w:val="1"/>
      <w:marLeft w:val="0"/>
      <w:marRight w:val="0"/>
      <w:marTop w:val="0"/>
      <w:marBottom w:val="0"/>
      <w:divBdr>
        <w:top w:val="none" w:sz="0" w:space="0" w:color="auto"/>
        <w:left w:val="none" w:sz="0" w:space="0" w:color="auto"/>
        <w:bottom w:val="none" w:sz="0" w:space="0" w:color="auto"/>
        <w:right w:val="none" w:sz="0" w:space="0" w:color="auto"/>
      </w:divBdr>
    </w:div>
    <w:div w:id="476453712">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6334606">
      <w:bodyDiv w:val="1"/>
      <w:marLeft w:val="0"/>
      <w:marRight w:val="0"/>
      <w:marTop w:val="0"/>
      <w:marBottom w:val="0"/>
      <w:divBdr>
        <w:top w:val="none" w:sz="0" w:space="0" w:color="auto"/>
        <w:left w:val="none" w:sz="0" w:space="0" w:color="auto"/>
        <w:bottom w:val="none" w:sz="0" w:space="0" w:color="auto"/>
        <w:right w:val="none" w:sz="0" w:space="0" w:color="auto"/>
      </w:divBdr>
    </w:div>
    <w:div w:id="510030644">
      <w:bodyDiv w:val="1"/>
      <w:marLeft w:val="0"/>
      <w:marRight w:val="0"/>
      <w:marTop w:val="0"/>
      <w:marBottom w:val="0"/>
      <w:divBdr>
        <w:top w:val="none" w:sz="0" w:space="0" w:color="auto"/>
        <w:left w:val="none" w:sz="0" w:space="0" w:color="auto"/>
        <w:bottom w:val="none" w:sz="0" w:space="0" w:color="auto"/>
        <w:right w:val="none" w:sz="0" w:space="0" w:color="auto"/>
      </w:divBdr>
    </w:div>
    <w:div w:id="521359836">
      <w:bodyDiv w:val="1"/>
      <w:marLeft w:val="0"/>
      <w:marRight w:val="0"/>
      <w:marTop w:val="0"/>
      <w:marBottom w:val="0"/>
      <w:divBdr>
        <w:top w:val="none" w:sz="0" w:space="0" w:color="auto"/>
        <w:left w:val="none" w:sz="0" w:space="0" w:color="auto"/>
        <w:bottom w:val="none" w:sz="0" w:space="0" w:color="auto"/>
        <w:right w:val="none" w:sz="0" w:space="0" w:color="auto"/>
      </w:divBdr>
    </w:div>
    <w:div w:id="552548463">
      <w:bodyDiv w:val="1"/>
      <w:marLeft w:val="0"/>
      <w:marRight w:val="0"/>
      <w:marTop w:val="0"/>
      <w:marBottom w:val="0"/>
      <w:divBdr>
        <w:top w:val="none" w:sz="0" w:space="0" w:color="auto"/>
        <w:left w:val="none" w:sz="0" w:space="0" w:color="auto"/>
        <w:bottom w:val="none" w:sz="0" w:space="0" w:color="auto"/>
        <w:right w:val="none" w:sz="0" w:space="0" w:color="auto"/>
      </w:divBdr>
    </w:div>
    <w:div w:id="556744066">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86159352">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81056261">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804854131">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41160228">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939526452">
      <w:bodyDiv w:val="1"/>
      <w:marLeft w:val="0"/>
      <w:marRight w:val="0"/>
      <w:marTop w:val="0"/>
      <w:marBottom w:val="0"/>
      <w:divBdr>
        <w:top w:val="none" w:sz="0" w:space="0" w:color="auto"/>
        <w:left w:val="none" w:sz="0" w:space="0" w:color="auto"/>
        <w:bottom w:val="none" w:sz="0" w:space="0" w:color="auto"/>
        <w:right w:val="none" w:sz="0" w:space="0" w:color="auto"/>
      </w:divBdr>
    </w:div>
    <w:div w:id="960694883">
      <w:bodyDiv w:val="1"/>
      <w:marLeft w:val="0"/>
      <w:marRight w:val="0"/>
      <w:marTop w:val="0"/>
      <w:marBottom w:val="0"/>
      <w:divBdr>
        <w:top w:val="none" w:sz="0" w:space="0" w:color="auto"/>
        <w:left w:val="none" w:sz="0" w:space="0" w:color="auto"/>
        <w:bottom w:val="none" w:sz="0" w:space="0" w:color="auto"/>
        <w:right w:val="none" w:sz="0" w:space="0" w:color="auto"/>
      </w:divBdr>
    </w:div>
    <w:div w:id="986401053">
      <w:bodyDiv w:val="1"/>
      <w:marLeft w:val="0"/>
      <w:marRight w:val="0"/>
      <w:marTop w:val="0"/>
      <w:marBottom w:val="0"/>
      <w:divBdr>
        <w:top w:val="none" w:sz="0" w:space="0" w:color="auto"/>
        <w:left w:val="none" w:sz="0" w:space="0" w:color="auto"/>
        <w:bottom w:val="none" w:sz="0" w:space="0" w:color="auto"/>
        <w:right w:val="none" w:sz="0" w:space="0" w:color="auto"/>
      </w:divBdr>
    </w:div>
    <w:div w:id="991251757">
      <w:bodyDiv w:val="1"/>
      <w:marLeft w:val="0"/>
      <w:marRight w:val="0"/>
      <w:marTop w:val="0"/>
      <w:marBottom w:val="0"/>
      <w:divBdr>
        <w:top w:val="none" w:sz="0" w:space="0" w:color="auto"/>
        <w:left w:val="none" w:sz="0" w:space="0" w:color="auto"/>
        <w:bottom w:val="none" w:sz="0" w:space="0" w:color="auto"/>
        <w:right w:val="none" w:sz="0" w:space="0" w:color="auto"/>
      </w:divBdr>
    </w:div>
    <w:div w:id="994802209">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1830741">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62482832">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2657823">
      <w:bodyDiv w:val="1"/>
      <w:marLeft w:val="0"/>
      <w:marRight w:val="0"/>
      <w:marTop w:val="0"/>
      <w:marBottom w:val="0"/>
      <w:divBdr>
        <w:top w:val="none" w:sz="0" w:space="0" w:color="auto"/>
        <w:left w:val="none" w:sz="0" w:space="0" w:color="auto"/>
        <w:bottom w:val="none" w:sz="0" w:space="0" w:color="auto"/>
        <w:right w:val="none" w:sz="0" w:space="0" w:color="auto"/>
      </w:divBdr>
    </w:div>
    <w:div w:id="1135294545">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215240313">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84967692">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37072428">
      <w:bodyDiv w:val="1"/>
      <w:marLeft w:val="0"/>
      <w:marRight w:val="0"/>
      <w:marTop w:val="0"/>
      <w:marBottom w:val="0"/>
      <w:divBdr>
        <w:top w:val="none" w:sz="0" w:space="0" w:color="auto"/>
        <w:left w:val="none" w:sz="0" w:space="0" w:color="auto"/>
        <w:bottom w:val="none" w:sz="0" w:space="0" w:color="auto"/>
        <w:right w:val="none" w:sz="0" w:space="0" w:color="auto"/>
      </w:divBdr>
    </w:div>
    <w:div w:id="1356032030">
      <w:bodyDiv w:val="1"/>
      <w:marLeft w:val="0"/>
      <w:marRight w:val="0"/>
      <w:marTop w:val="0"/>
      <w:marBottom w:val="0"/>
      <w:divBdr>
        <w:top w:val="none" w:sz="0" w:space="0" w:color="auto"/>
        <w:left w:val="none" w:sz="0" w:space="0" w:color="auto"/>
        <w:bottom w:val="none" w:sz="0" w:space="0" w:color="auto"/>
        <w:right w:val="none" w:sz="0" w:space="0" w:color="auto"/>
      </w:divBdr>
    </w:div>
    <w:div w:id="1363626865">
      <w:bodyDiv w:val="1"/>
      <w:marLeft w:val="0"/>
      <w:marRight w:val="0"/>
      <w:marTop w:val="0"/>
      <w:marBottom w:val="0"/>
      <w:divBdr>
        <w:top w:val="none" w:sz="0" w:space="0" w:color="auto"/>
        <w:left w:val="none" w:sz="0" w:space="0" w:color="auto"/>
        <w:bottom w:val="none" w:sz="0" w:space="0" w:color="auto"/>
        <w:right w:val="none" w:sz="0" w:space="0" w:color="auto"/>
      </w:divBdr>
    </w:div>
    <w:div w:id="1373534764">
      <w:bodyDiv w:val="1"/>
      <w:marLeft w:val="0"/>
      <w:marRight w:val="0"/>
      <w:marTop w:val="0"/>
      <w:marBottom w:val="0"/>
      <w:divBdr>
        <w:top w:val="none" w:sz="0" w:space="0" w:color="auto"/>
        <w:left w:val="none" w:sz="0" w:space="0" w:color="auto"/>
        <w:bottom w:val="none" w:sz="0" w:space="0" w:color="auto"/>
        <w:right w:val="none" w:sz="0" w:space="0" w:color="auto"/>
      </w:divBdr>
    </w:div>
    <w:div w:id="1374840394">
      <w:bodyDiv w:val="1"/>
      <w:marLeft w:val="0"/>
      <w:marRight w:val="0"/>
      <w:marTop w:val="0"/>
      <w:marBottom w:val="0"/>
      <w:divBdr>
        <w:top w:val="none" w:sz="0" w:space="0" w:color="auto"/>
        <w:left w:val="none" w:sz="0" w:space="0" w:color="auto"/>
        <w:bottom w:val="none" w:sz="0" w:space="0" w:color="auto"/>
        <w:right w:val="none" w:sz="0" w:space="0" w:color="auto"/>
      </w:divBdr>
    </w:div>
    <w:div w:id="1441216951">
      <w:bodyDiv w:val="1"/>
      <w:marLeft w:val="0"/>
      <w:marRight w:val="0"/>
      <w:marTop w:val="0"/>
      <w:marBottom w:val="0"/>
      <w:divBdr>
        <w:top w:val="none" w:sz="0" w:space="0" w:color="auto"/>
        <w:left w:val="none" w:sz="0" w:space="0" w:color="auto"/>
        <w:bottom w:val="none" w:sz="0" w:space="0" w:color="auto"/>
        <w:right w:val="none" w:sz="0" w:space="0" w:color="auto"/>
      </w:divBdr>
    </w:div>
    <w:div w:id="1463428814">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504782323">
      <w:bodyDiv w:val="1"/>
      <w:marLeft w:val="0"/>
      <w:marRight w:val="0"/>
      <w:marTop w:val="0"/>
      <w:marBottom w:val="0"/>
      <w:divBdr>
        <w:top w:val="none" w:sz="0" w:space="0" w:color="auto"/>
        <w:left w:val="none" w:sz="0" w:space="0" w:color="auto"/>
        <w:bottom w:val="none" w:sz="0" w:space="0" w:color="auto"/>
        <w:right w:val="none" w:sz="0" w:space="0" w:color="auto"/>
      </w:divBdr>
    </w:div>
    <w:div w:id="1523667398">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69265497">
      <w:bodyDiv w:val="1"/>
      <w:marLeft w:val="0"/>
      <w:marRight w:val="0"/>
      <w:marTop w:val="0"/>
      <w:marBottom w:val="0"/>
      <w:divBdr>
        <w:top w:val="none" w:sz="0" w:space="0" w:color="auto"/>
        <w:left w:val="none" w:sz="0" w:space="0" w:color="auto"/>
        <w:bottom w:val="none" w:sz="0" w:space="0" w:color="auto"/>
        <w:right w:val="none" w:sz="0" w:space="0" w:color="auto"/>
      </w:divBdr>
    </w:div>
    <w:div w:id="1615672027">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733389709">
      <w:bodyDiv w:val="1"/>
      <w:marLeft w:val="0"/>
      <w:marRight w:val="0"/>
      <w:marTop w:val="0"/>
      <w:marBottom w:val="0"/>
      <w:divBdr>
        <w:top w:val="none" w:sz="0" w:space="0" w:color="auto"/>
        <w:left w:val="none" w:sz="0" w:space="0" w:color="auto"/>
        <w:bottom w:val="none" w:sz="0" w:space="0" w:color="auto"/>
        <w:right w:val="none" w:sz="0" w:space="0" w:color="auto"/>
      </w:divBdr>
    </w:div>
    <w:div w:id="1738939276">
      <w:bodyDiv w:val="1"/>
      <w:marLeft w:val="0"/>
      <w:marRight w:val="0"/>
      <w:marTop w:val="0"/>
      <w:marBottom w:val="0"/>
      <w:divBdr>
        <w:top w:val="none" w:sz="0" w:space="0" w:color="auto"/>
        <w:left w:val="none" w:sz="0" w:space="0" w:color="auto"/>
        <w:bottom w:val="none" w:sz="0" w:space="0" w:color="auto"/>
        <w:right w:val="none" w:sz="0" w:space="0" w:color="auto"/>
      </w:divBdr>
    </w:div>
    <w:div w:id="1785033955">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801611834">
      <w:bodyDiv w:val="1"/>
      <w:marLeft w:val="0"/>
      <w:marRight w:val="0"/>
      <w:marTop w:val="0"/>
      <w:marBottom w:val="0"/>
      <w:divBdr>
        <w:top w:val="none" w:sz="0" w:space="0" w:color="auto"/>
        <w:left w:val="none" w:sz="0" w:space="0" w:color="auto"/>
        <w:bottom w:val="none" w:sz="0" w:space="0" w:color="auto"/>
        <w:right w:val="none" w:sz="0" w:space="0" w:color="auto"/>
      </w:divBdr>
    </w:div>
    <w:div w:id="1813715935">
      <w:bodyDiv w:val="1"/>
      <w:marLeft w:val="0"/>
      <w:marRight w:val="0"/>
      <w:marTop w:val="0"/>
      <w:marBottom w:val="0"/>
      <w:divBdr>
        <w:top w:val="none" w:sz="0" w:space="0" w:color="auto"/>
        <w:left w:val="none" w:sz="0" w:space="0" w:color="auto"/>
        <w:bottom w:val="none" w:sz="0" w:space="0" w:color="auto"/>
        <w:right w:val="none" w:sz="0" w:space="0" w:color="auto"/>
      </w:divBdr>
    </w:div>
    <w:div w:id="1874347965">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2950885">
      <w:bodyDiv w:val="1"/>
      <w:marLeft w:val="0"/>
      <w:marRight w:val="0"/>
      <w:marTop w:val="0"/>
      <w:marBottom w:val="0"/>
      <w:divBdr>
        <w:top w:val="none" w:sz="0" w:space="0" w:color="auto"/>
        <w:left w:val="none" w:sz="0" w:space="0" w:color="auto"/>
        <w:bottom w:val="none" w:sz="0" w:space="0" w:color="auto"/>
        <w:right w:val="none" w:sz="0" w:space="0" w:color="auto"/>
      </w:divBdr>
    </w:div>
    <w:div w:id="1945114052">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37852755">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15199709">
      <w:bodyDiv w:val="1"/>
      <w:marLeft w:val="0"/>
      <w:marRight w:val="0"/>
      <w:marTop w:val="0"/>
      <w:marBottom w:val="0"/>
      <w:divBdr>
        <w:top w:val="none" w:sz="0" w:space="0" w:color="auto"/>
        <w:left w:val="none" w:sz="0" w:space="0" w:color="auto"/>
        <w:bottom w:val="none" w:sz="0" w:space="0" w:color="auto"/>
        <w:right w:val="none" w:sz="0" w:space="0" w:color="auto"/>
      </w:divBdr>
    </w:div>
    <w:div w:id="2133205586">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pace.utmb.edu/xythoswfs/webview/_xy-12470404_1"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utmb.us/3gj"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intranet.utmb.edu/2-ca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tmb.us/3gn"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ispace.utmb.edu/xythoswfs/webview/_xy-12470404_1" TargetMode="External"/><Relationship Id="rId14" Type="http://schemas.openxmlformats.org/officeDocument/2006/relationships/image" Target="media/image6.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9DBAE-F44D-4352-95EE-98234A9D8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1003</Words>
  <Characters>5718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6708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UTMB</cp:lastModifiedBy>
  <cp:revision>3</cp:revision>
  <cp:lastPrinted>2019-08-16T15:28:00Z</cp:lastPrinted>
  <dcterms:created xsi:type="dcterms:W3CDTF">2019-08-16T16:49:00Z</dcterms:created>
  <dcterms:modified xsi:type="dcterms:W3CDTF">2019-08-16T16:52:00Z</dcterms:modified>
</cp:coreProperties>
</file>