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975471"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C801BE"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304C6F5" w:rsidR="009C2829" w:rsidRPr="000257FB" w:rsidRDefault="00B853AF" w:rsidP="007073E8">
            <w:pPr>
              <w:pStyle w:val="Header"/>
              <w:jc w:val="center"/>
              <w:rPr>
                <w:rFonts w:asciiTheme="majorHAnsi" w:hAnsiTheme="majorHAnsi"/>
                <w:b/>
              </w:rPr>
            </w:pPr>
            <w:r>
              <w:rPr>
                <w:rFonts w:asciiTheme="majorHAnsi" w:hAnsiTheme="majorHAnsi"/>
                <w:b/>
                <w:sz w:val="22"/>
              </w:rPr>
              <w:t>Nov. 14</w:t>
            </w:r>
            <w:r w:rsidR="0074526C">
              <w:rPr>
                <w:rFonts w:asciiTheme="majorHAnsi" w:hAnsiTheme="majorHAnsi"/>
                <w:b/>
                <w:sz w:val="22"/>
              </w:rPr>
              <w:t>, 2019</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1B6C8B4E" w14:textId="77777777" w:rsidR="00341714" w:rsidRDefault="00341714" w:rsidP="00341714">
            <w:pPr>
              <w:rPr>
                <w:rFonts w:ascii="Tahoma" w:hAnsi="Tahoma" w:cs="Tahoma"/>
                <w:b/>
                <w:color w:val="984806" w:themeColor="accent6" w:themeShade="80"/>
                <w:sz w:val="20"/>
                <w:szCs w:val="20"/>
                <w:u w:val="single"/>
              </w:rPr>
            </w:pPr>
            <w:r w:rsidRPr="00636C36">
              <w:rPr>
                <w:rFonts w:ascii="Tahoma" w:hAnsi="Tahoma" w:cs="Tahoma"/>
                <w:b/>
                <w:color w:val="984806" w:themeColor="accent6" w:themeShade="80"/>
                <w:sz w:val="20"/>
                <w:szCs w:val="20"/>
                <w:u w:val="single"/>
              </w:rPr>
              <w:t>Office of Educational Development</w:t>
            </w:r>
          </w:p>
          <w:p w14:paraId="2E28F399" w14:textId="77777777" w:rsidR="00341714" w:rsidRPr="00533F7B" w:rsidRDefault="00341714" w:rsidP="00341714">
            <w:pPr>
              <w:rPr>
                <w:rFonts w:ascii="Tahoma" w:hAnsi="Tahoma" w:cs="Tahoma"/>
                <w:b/>
                <w:color w:val="984806" w:themeColor="accent6" w:themeShade="80"/>
                <w:sz w:val="16"/>
                <w:szCs w:val="16"/>
                <w:u w:val="single"/>
              </w:rPr>
            </w:pPr>
          </w:p>
          <w:p w14:paraId="34B60001" w14:textId="77777777" w:rsidR="00341714" w:rsidRPr="00341714" w:rsidRDefault="00341714" w:rsidP="00341714">
            <w:pPr>
              <w:jc w:val="center"/>
              <w:rPr>
                <w:rFonts w:ascii="Tahoma" w:hAnsi="Tahoma" w:cs="Tahoma"/>
                <w:b/>
                <w:bCs/>
                <w:noProof/>
                <w:sz w:val="20"/>
              </w:rPr>
            </w:pPr>
            <w:r w:rsidRPr="00341714">
              <w:rPr>
                <w:rFonts w:ascii="Tahoma" w:hAnsi="Tahoma" w:cs="Tahoma"/>
                <w:b/>
                <w:bCs/>
                <w:noProof/>
                <w:sz w:val="20"/>
              </w:rPr>
              <w:t>Teaching Skills Workshop:</w:t>
            </w:r>
          </w:p>
          <w:p w14:paraId="452AFDA8" w14:textId="77777777" w:rsidR="00341714" w:rsidRPr="00341714" w:rsidRDefault="00341714" w:rsidP="00341714">
            <w:pPr>
              <w:jc w:val="center"/>
              <w:rPr>
                <w:rFonts w:ascii="Tahoma" w:hAnsi="Tahoma" w:cs="Tahoma"/>
                <w:b/>
                <w:bCs/>
                <w:noProof/>
                <w:sz w:val="20"/>
              </w:rPr>
            </w:pPr>
            <w:r w:rsidRPr="00341714">
              <w:rPr>
                <w:rFonts w:ascii="Tahoma" w:hAnsi="Tahoma" w:cs="Tahoma"/>
                <w:b/>
                <w:bCs/>
                <w:noProof/>
                <w:sz w:val="20"/>
              </w:rPr>
              <w:t>Innovative Educational Programs:</w:t>
            </w:r>
          </w:p>
          <w:p w14:paraId="1D51E0F6" w14:textId="77777777" w:rsidR="00341714" w:rsidRPr="00341714" w:rsidRDefault="00341714" w:rsidP="00341714">
            <w:pPr>
              <w:jc w:val="center"/>
              <w:rPr>
                <w:rFonts w:ascii="Tahoma" w:hAnsi="Tahoma" w:cs="Tahoma"/>
                <w:b/>
                <w:bCs/>
                <w:noProof/>
                <w:sz w:val="20"/>
              </w:rPr>
            </w:pPr>
            <w:r w:rsidRPr="00341714">
              <w:rPr>
                <w:rFonts w:ascii="Tahoma" w:hAnsi="Tahoma" w:cs="Tahoma"/>
                <w:b/>
                <w:bCs/>
                <w:noProof/>
                <w:sz w:val="20"/>
              </w:rPr>
              <w:t>Disseminating our great ideas</w:t>
            </w:r>
          </w:p>
          <w:p w14:paraId="6930096B" w14:textId="77777777" w:rsidR="00341714" w:rsidRPr="00341714" w:rsidRDefault="00341714" w:rsidP="00341714">
            <w:pPr>
              <w:rPr>
                <w:rFonts w:ascii="Tahoma" w:hAnsi="Tahoma" w:cs="Tahoma"/>
                <w:noProof/>
                <w:sz w:val="20"/>
              </w:rPr>
            </w:pPr>
          </w:p>
          <w:p w14:paraId="72E635B8" w14:textId="77777777" w:rsidR="00341714" w:rsidRPr="00341714" w:rsidRDefault="00341714" w:rsidP="00341714">
            <w:pPr>
              <w:rPr>
                <w:rFonts w:ascii="Tahoma" w:hAnsi="Tahoma" w:cs="Tahoma"/>
                <w:noProof/>
                <w:sz w:val="20"/>
              </w:rPr>
            </w:pPr>
            <w:r w:rsidRPr="00341714">
              <w:rPr>
                <w:rFonts w:ascii="Tahoma" w:hAnsi="Tahoma" w:cs="Tahoma"/>
                <w:b/>
                <w:bCs/>
                <w:noProof/>
                <w:sz w:val="20"/>
              </w:rPr>
              <w:t>Learning Objectives</w:t>
            </w:r>
            <w:r w:rsidRPr="00341714">
              <w:rPr>
                <w:rFonts w:ascii="Tahoma" w:hAnsi="Tahoma" w:cs="Tahoma"/>
                <w:noProof/>
                <w:sz w:val="20"/>
              </w:rPr>
              <w:t xml:space="preserve">: </w:t>
            </w:r>
          </w:p>
          <w:p w14:paraId="04A7CA9C" w14:textId="77777777" w:rsidR="00341714" w:rsidRPr="00341714" w:rsidRDefault="00341714" w:rsidP="00341714">
            <w:pPr>
              <w:rPr>
                <w:rFonts w:ascii="Tahoma" w:hAnsi="Tahoma" w:cs="Tahoma"/>
                <w:noProof/>
                <w:sz w:val="20"/>
              </w:rPr>
            </w:pPr>
            <w:r w:rsidRPr="00341714">
              <w:rPr>
                <w:rFonts w:ascii="Tahoma" w:hAnsi="Tahoma" w:cs="Tahoma"/>
                <w:noProof/>
                <w:sz w:val="20"/>
              </w:rPr>
              <w:t>1. Define innovations in health professions education (HPE)</w:t>
            </w:r>
          </w:p>
          <w:p w14:paraId="34147267" w14:textId="77777777" w:rsidR="00341714" w:rsidRPr="00341714" w:rsidRDefault="00341714" w:rsidP="00341714">
            <w:pPr>
              <w:rPr>
                <w:rFonts w:ascii="Tahoma" w:hAnsi="Tahoma" w:cs="Tahoma"/>
                <w:noProof/>
                <w:sz w:val="20"/>
              </w:rPr>
            </w:pPr>
            <w:r w:rsidRPr="00341714">
              <w:rPr>
                <w:rFonts w:ascii="Tahoma" w:hAnsi="Tahoma" w:cs="Tahoma"/>
                <w:noProof/>
                <w:sz w:val="20"/>
              </w:rPr>
              <w:t>2. Contrast an “innovation” with traditional research in HPE</w:t>
            </w:r>
          </w:p>
          <w:p w14:paraId="0F75A7F2" w14:textId="77777777" w:rsidR="00341714" w:rsidRPr="00341714" w:rsidRDefault="00341714" w:rsidP="00341714">
            <w:pPr>
              <w:rPr>
                <w:rFonts w:ascii="Tahoma" w:hAnsi="Tahoma" w:cs="Tahoma"/>
                <w:noProof/>
                <w:sz w:val="20"/>
              </w:rPr>
            </w:pPr>
            <w:r w:rsidRPr="00341714">
              <w:rPr>
                <w:rFonts w:ascii="Tahoma" w:hAnsi="Tahoma" w:cs="Tahoma"/>
                <w:noProof/>
                <w:sz w:val="20"/>
              </w:rPr>
              <w:t>3. Apply guidelines from journal editors to critically analyze an innovations report</w:t>
            </w:r>
          </w:p>
          <w:p w14:paraId="2FB8B02E" w14:textId="77777777" w:rsidR="00341714" w:rsidRPr="00341714" w:rsidRDefault="00341714" w:rsidP="00341714">
            <w:pPr>
              <w:rPr>
                <w:rFonts w:ascii="Tahoma" w:hAnsi="Tahoma" w:cs="Tahoma"/>
                <w:noProof/>
                <w:sz w:val="20"/>
              </w:rPr>
            </w:pPr>
            <w:r w:rsidRPr="00341714">
              <w:rPr>
                <w:rFonts w:ascii="Tahoma" w:hAnsi="Tahoma" w:cs="Tahoma"/>
                <w:noProof/>
                <w:sz w:val="20"/>
              </w:rPr>
              <w:t>4. Recognize opportunities to disseminate HPE innovations</w:t>
            </w:r>
          </w:p>
          <w:p w14:paraId="5B4B9034" w14:textId="77777777" w:rsidR="00341714" w:rsidRPr="00341714" w:rsidRDefault="00341714" w:rsidP="00341714">
            <w:pPr>
              <w:rPr>
                <w:rFonts w:ascii="Tahoma" w:hAnsi="Tahoma" w:cs="Tahoma"/>
                <w:noProof/>
                <w:sz w:val="20"/>
              </w:rPr>
            </w:pPr>
            <w:r w:rsidRPr="00341714">
              <w:rPr>
                <w:rFonts w:ascii="Tahoma" w:hAnsi="Tahoma" w:cs="Tahoma"/>
                <w:noProof/>
                <w:sz w:val="20"/>
              </w:rPr>
              <w:t>5. Reflect on current practices to identify personal innovations </w:t>
            </w:r>
          </w:p>
          <w:p w14:paraId="7CE7FD45" w14:textId="77777777" w:rsidR="00341714" w:rsidRPr="00341714" w:rsidRDefault="00341714" w:rsidP="00341714">
            <w:pPr>
              <w:rPr>
                <w:rFonts w:ascii="Tahoma" w:hAnsi="Tahoma" w:cs="Tahoma"/>
                <w:noProof/>
                <w:sz w:val="20"/>
              </w:rPr>
            </w:pPr>
          </w:p>
          <w:p w14:paraId="6AEC2CDC" w14:textId="77777777" w:rsidR="00341714" w:rsidRPr="00341714" w:rsidRDefault="00341714" w:rsidP="00341714">
            <w:pPr>
              <w:rPr>
                <w:rFonts w:ascii="Tahoma" w:hAnsi="Tahoma" w:cs="Tahoma"/>
                <w:noProof/>
                <w:sz w:val="20"/>
              </w:rPr>
            </w:pPr>
            <w:r w:rsidRPr="00341714">
              <w:rPr>
                <w:rFonts w:ascii="Tahoma" w:hAnsi="Tahoma" w:cs="Tahoma"/>
                <w:noProof/>
                <w:sz w:val="20"/>
              </w:rPr>
              <w:t>Facilitators: Karen Szauter, MD &amp; Era Buck, PhD</w:t>
            </w:r>
          </w:p>
          <w:p w14:paraId="0181EA3D" w14:textId="77777777" w:rsidR="00341714" w:rsidRPr="00341714" w:rsidRDefault="00341714" w:rsidP="00341714">
            <w:pPr>
              <w:jc w:val="center"/>
              <w:rPr>
                <w:rFonts w:ascii="Tahoma" w:hAnsi="Tahoma" w:cs="Tahoma"/>
                <w:b/>
                <w:bCs/>
                <w:noProof/>
                <w:sz w:val="20"/>
              </w:rPr>
            </w:pPr>
            <w:r w:rsidRPr="00341714">
              <w:rPr>
                <w:rFonts w:ascii="Tahoma" w:hAnsi="Tahoma" w:cs="Tahoma"/>
                <w:noProof/>
                <w:sz w:val="20"/>
              </w:rPr>
              <w:t xml:space="preserve">Choose a session now by clicking on this link: </w:t>
            </w:r>
            <w:hyperlink r:id="rId16" w:history="1">
              <w:r w:rsidRPr="00341714">
                <w:rPr>
                  <w:rStyle w:val="Hyperlink"/>
                  <w:rFonts w:ascii="Tahoma" w:hAnsi="Tahoma" w:cs="Tahoma"/>
                  <w:b/>
                  <w:bCs/>
                  <w:noProof/>
                  <w:sz w:val="20"/>
                </w:rPr>
                <w:t>https://utmb.us/3lu</w:t>
              </w:r>
            </w:hyperlink>
          </w:p>
          <w:p w14:paraId="041714E2" w14:textId="77777777" w:rsidR="00341714" w:rsidRDefault="00341714" w:rsidP="00341714">
            <w:pPr>
              <w:rPr>
                <w:rFonts w:ascii="Tahoma" w:hAnsi="Tahoma" w:cs="Tahoma"/>
                <w:noProof/>
                <w:sz w:val="20"/>
              </w:rPr>
            </w:pPr>
          </w:p>
          <w:p w14:paraId="7003D271" w14:textId="4ABBD9C6" w:rsidR="00341714" w:rsidRDefault="00341714" w:rsidP="00341714">
            <w:pPr>
              <w:jc w:val="center"/>
              <w:rPr>
                <w:rFonts w:ascii="Tahoma" w:hAnsi="Tahoma" w:cs="Tahoma"/>
                <w:b/>
                <w:bCs/>
                <w:noProof/>
                <w:sz w:val="20"/>
                <w:u w:val="single"/>
              </w:rPr>
            </w:pPr>
            <w:r w:rsidRPr="00341714">
              <w:rPr>
                <w:rFonts w:ascii="Tahoma" w:hAnsi="Tahoma" w:cs="Tahoma"/>
                <w:b/>
                <w:bCs/>
                <w:noProof/>
                <w:sz w:val="20"/>
                <w:u w:val="single"/>
              </w:rPr>
              <w:t>Please note the dates!</w:t>
            </w:r>
          </w:p>
          <w:p w14:paraId="239E578A" w14:textId="77777777" w:rsidR="00C801BE" w:rsidRPr="00341714" w:rsidRDefault="00C801BE" w:rsidP="00341714">
            <w:pPr>
              <w:jc w:val="center"/>
              <w:rPr>
                <w:rFonts w:ascii="Tahoma" w:hAnsi="Tahoma" w:cs="Tahoma"/>
                <w:b/>
                <w:bCs/>
                <w:noProof/>
                <w:sz w:val="16"/>
                <w:szCs w:val="16"/>
                <w:u w:val="single"/>
              </w:rPr>
            </w:pPr>
          </w:p>
          <w:p w14:paraId="5DAD204D" w14:textId="43F87EFF" w:rsidR="00341714" w:rsidRDefault="00341714" w:rsidP="00341714">
            <w:pPr>
              <w:rPr>
                <w:rFonts w:ascii="Tahoma" w:hAnsi="Tahoma" w:cs="Tahoma"/>
                <w:noProof/>
                <w:sz w:val="20"/>
              </w:rPr>
            </w:pPr>
            <w:r w:rsidRPr="00341714">
              <w:rPr>
                <w:rFonts w:ascii="Tahoma" w:hAnsi="Tahoma" w:cs="Tahoma"/>
                <w:b/>
                <w:bCs/>
                <w:noProof/>
                <w:sz w:val="20"/>
              </w:rPr>
              <w:t xml:space="preserve">Wednesday, </w:t>
            </w:r>
            <w:r w:rsidRPr="00341714">
              <w:rPr>
                <w:rFonts w:ascii="Tahoma" w:hAnsi="Tahoma" w:cs="Tahoma"/>
                <w:noProof/>
                <w:sz w:val="20"/>
              </w:rPr>
              <w:t>November 20</w:t>
            </w:r>
            <w:r w:rsidRPr="00341714">
              <w:rPr>
                <w:rFonts w:ascii="Tahoma" w:hAnsi="Tahoma" w:cs="Tahoma"/>
                <w:noProof/>
                <w:sz w:val="20"/>
                <w:vertAlign w:val="superscript"/>
              </w:rPr>
              <w:t>th</w:t>
            </w:r>
            <w:r w:rsidRPr="00341714">
              <w:rPr>
                <w:rFonts w:ascii="Tahoma" w:hAnsi="Tahoma" w:cs="Tahoma"/>
                <w:noProof/>
                <w:sz w:val="20"/>
              </w:rPr>
              <w:t>  12: 00 to 1:00 pm</w:t>
            </w:r>
          </w:p>
          <w:p w14:paraId="2F2CC6AB" w14:textId="77777777" w:rsidR="00C801BE" w:rsidRPr="00341714" w:rsidRDefault="00C801BE" w:rsidP="00341714">
            <w:pPr>
              <w:rPr>
                <w:rFonts w:ascii="Tahoma" w:hAnsi="Tahoma" w:cs="Tahoma"/>
                <w:noProof/>
                <w:sz w:val="16"/>
                <w:szCs w:val="16"/>
              </w:rPr>
            </w:pPr>
          </w:p>
          <w:p w14:paraId="55BD1AE3" w14:textId="1044A134" w:rsidR="00341714" w:rsidRDefault="00341714" w:rsidP="00341714">
            <w:pPr>
              <w:rPr>
                <w:rFonts w:ascii="Tahoma" w:hAnsi="Tahoma" w:cs="Tahoma"/>
                <w:noProof/>
                <w:sz w:val="20"/>
              </w:rPr>
            </w:pPr>
            <w:r w:rsidRPr="00341714">
              <w:rPr>
                <w:rFonts w:ascii="Tahoma" w:hAnsi="Tahoma" w:cs="Tahoma"/>
                <w:b/>
                <w:bCs/>
                <w:noProof/>
                <w:sz w:val="20"/>
              </w:rPr>
              <w:t>Thursday</w:t>
            </w:r>
            <w:r w:rsidRPr="00341714">
              <w:rPr>
                <w:rFonts w:ascii="Tahoma" w:hAnsi="Tahoma" w:cs="Tahoma"/>
                <w:noProof/>
                <w:sz w:val="20"/>
              </w:rPr>
              <w:t>, November 21</w:t>
            </w:r>
            <w:r w:rsidRPr="00341714">
              <w:rPr>
                <w:rFonts w:ascii="Tahoma" w:hAnsi="Tahoma" w:cs="Tahoma"/>
                <w:noProof/>
                <w:sz w:val="20"/>
                <w:vertAlign w:val="superscript"/>
              </w:rPr>
              <w:t>st</w:t>
            </w:r>
            <w:r w:rsidRPr="00341714">
              <w:rPr>
                <w:rFonts w:ascii="Tahoma" w:hAnsi="Tahoma" w:cs="Tahoma"/>
                <w:noProof/>
                <w:sz w:val="20"/>
              </w:rPr>
              <w:t>  4:00 pm to 5:00 pm</w:t>
            </w:r>
          </w:p>
          <w:p w14:paraId="33E8FB84" w14:textId="77777777" w:rsidR="00C801BE" w:rsidRPr="00341714" w:rsidRDefault="00C801BE" w:rsidP="00341714">
            <w:pPr>
              <w:rPr>
                <w:rFonts w:ascii="Tahoma" w:hAnsi="Tahoma" w:cs="Tahoma"/>
                <w:noProof/>
                <w:sz w:val="16"/>
                <w:szCs w:val="16"/>
              </w:rPr>
            </w:pPr>
          </w:p>
          <w:p w14:paraId="52BD6C67" w14:textId="77777777" w:rsidR="00341714" w:rsidRPr="00341714" w:rsidRDefault="00341714" w:rsidP="00C801BE">
            <w:pPr>
              <w:jc w:val="center"/>
              <w:rPr>
                <w:rFonts w:ascii="Tahoma" w:hAnsi="Tahoma" w:cs="Tahoma"/>
                <w:noProof/>
                <w:sz w:val="20"/>
              </w:rPr>
            </w:pPr>
            <w:r w:rsidRPr="00341714">
              <w:rPr>
                <w:rFonts w:ascii="Tahoma" w:hAnsi="Tahoma" w:cs="Tahoma"/>
                <w:noProof/>
                <w:sz w:val="20"/>
              </w:rPr>
              <w:t>Location: Mary Moody Northern MMN Room 1.102</w:t>
            </w:r>
          </w:p>
          <w:p w14:paraId="1A239239" w14:textId="77777777" w:rsidR="00936B3A" w:rsidRDefault="00936B3A" w:rsidP="008B6179">
            <w:pPr>
              <w:rPr>
                <w:rFonts w:ascii="Calibri Light" w:hAnsi="Calibri Light"/>
                <w:noProof/>
                <w:sz w:val="20"/>
              </w:rPr>
            </w:pPr>
          </w:p>
          <w:p w14:paraId="2169D987" w14:textId="77777777" w:rsidR="00975471" w:rsidRDefault="00975471" w:rsidP="008B6179">
            <w:pPr>
              <w:rPr>
                <w:rFonts w:ascii="Tahoma" w:hAnsi="Tahoma" w:cs="Tahoma"/>
                <w:b/>
                <w:color w:val="984806" w:themeColor="accent6" w:themeShade="80"/>
                <w:sz w:val="20"/>
                <w:szCs w:val="20"/>
                <w:u w:val="single"/>
              </w:rPr>
            </w:pPr>
          </w:p>
          <w:p w14:paraId="7B257759" w14:textId="2DC2B36B" w:rsidR="00341714" w:rsidRDefault="00341714" w:rsidP="008B6179">
            <w:pPr>
              <w:rPr>
                <w:rFonts w:ascii="Tahoma" w:hAnsi="Tahoma" w:cs="Tahoma"/>
                <w:b/>
                <w:color w:val="984806" w:themeColor="accent6" w:themeShade="80"/>
                <w:sz w:val="20"/>
                <w:szCs w:val="20"/>
                <w:u w:val="single"/>
              </w:rPr>
            </w:pPr>
            <w:r w:rsidRPr="00636C36">
              <w:rPr>
                <w:rFonts w:ascii="Tahoma" w:hAnsi="Tahoma" w:cs="Tahoma"/>
                <w:b/>
                <w:color w:val="984806" w:themeColor="accent6" w:themeShade="80"/>
                <w:sz w:val="20"/>
                <w:szCs w:val="20"/>
                <w:u w:val="single"/>
              </w:rPr>
              <w:t>Office of Ed</w:t>
            </w:r>
            <w:r>
              <w:rPr>
                <w:rFonts w:ascii="Tahoma" w:hAnsi="Tahoma" w:cs="Tahoma"/>
                <w:b/>
                <w:color w:val="984806" w:themeColor="accent6" w:themeShade="80"/>
                <w:sz w:val="20"/>
                <w:szCs w:val="20"/>
                <w:u w:val="single"/>
              </w:rPr>
              <w:t>ucational Affairs</w:t>
            </w:r>
          </w:p>
          <w:p w14:paraId="11F3A6EF" w14:textId="77777777" w:rsidR="00341714" w:rsidRPr="00341714" w:rsidRDefault="00341714" w:rsidP="008B6179">
            <w:pPr>
              <w:rPr>
                <w:rFonts w:ascii="Tahoma" w:hAnsi="Tahoma" w:cs="Tahoma"/>
                <w:b/>
                <w:color w:val="984806" w:themeColor="accent6" w:themeShade="80"/>
                <w:sz w:val="16"/>
                <w:szCs w:val="16"/>
                <w:u w:val="single"/>
              </w:rPr>
            </w:pPr>
          </w:p>
          <w:p w14:paraId="161702D1" w14:textId="77777777" w:rsidR="00341714" w:rsidRPr="00F2483A" w:rsidRDefault="00341714" w:rsidP="00341714">
            <w:pPr>
              <w:rPr>
                <w:rFonts w:ascii="Tahoma" w:hAnsi="Tahoma" w:cs="Tahoma"/>
                <w:color w:val="244061" w:themeColor="accent1" w:themeShade="80"/>
                <w:sz w:val="20"/>
                <w:szCs w:val="20"/>
              </w:rPr>
            </w:pPr>
            <w:r w:rsidRPr="00F2483A">
              <w:rPr>
                <w:rFonts w:ascii="Tahoma" w:hAnsi="Tahoma" w:cs="Tahoma"/>
                <w:color w:val="244061" w:themeColor="accent1" w:themeShade="80"/>
                <w:sz w:val="20"/>
                <w:szCs w:val="20"/>
              </w:rPr>
              <w:t>The AAMC Meeting was just held in Phoenix Arizona</w:t>
            </w:r>
          </w:p>
          <w:p w14:paraId="0BD3D715" w14:textId="77777777" w:rsidR="00341714" w:rsidRPr="00F2483A" w:rsidRDefault="00341714" w:rsidP="00341714">
            <w:pPr>
              <w:rPr>
                <w:rFonts w:ascii="Tahoma" w:hAnsi="Tahoma" w:cs="Tahoma"/>
                <w:color w:val="244061" w:themeColor="accent1" w:themeShade="80"/>
                <w:sz w:val="20"/>
                <w:szCs w:val="20"/>
              </w:rPr>
            </w:pPr>
            <w:r w:rsidRPr="00F2483A">
              <w:rPr>
                <w:rFonts w:ascii="Tahoma" w:hAnsi="Tahoma" w:cs="Tahoma"/>
                <w:color w:val="244061" w:themeColor="accent1" w:themeShade="80"/>
                <w:sz w:val="20"/>
                <w:szCs w:val="20"/>
              </w:rPr>
              <w:t xml:space="preserve">These abstracts were presented as oral abstract presentations during the Highlights in Medical Education Sessions: </w:t>
            </w:r>
          </w:p>
          <w:p w14:paraId="58EEFB39" w14:textId="77777777" w:rsidR="00341714" w:rsidRPr="00F2483A" w:rsidRDefault="00341714" w:rsidP="00341714">
            <w:pPr>
              <w:rPr>
                <w:rFonts w:ascii="Tahoma" w:hAnsi="Tahoma" w:cs="Tahoma"/>
                <w:color w:val="244061" w:themeColor="accent1" w:themeShade="80"/>
                <w:sz w:val="20"/>
                <w:szCs w:val="20"/>
              </w:rPr>
            </w:pPr>
          </w:p>
          <w:p w14:paraId="5D2EA647" w14:textId="77777777" w:rsidR="00F2483A" w:rsidRPr="00F2483A" w:rsidRDefault="00341714" w:rsidP="00341714">
            <w:pPr>
              <w:pStyle w:val="ListParagraph"/>
              <w:numPr>
                <w:ilvl w:val="0"/>
                <w:numId w:val="33"/>
              </w:numPr>
              <w:contextualSpacing w:val="0"/>
              <w:rPr>
                <w:rFonts w:ascii="Tahoma" w:hAnsi="Tahoma" w:cs="Tahoma"/>
                <w:color w:val="244061" w:themeColor="accent1" w:themeShade="80"/>
                <w:sz w:val="20"/>
                <w:szCs w:val="20"/>
              </w:rPr>
            </w:pPr>
            <w:r w:rsidRPr="00F2483A">
              <w:rPr>
                <w:rFonts w:ascii="Tahoma" w:hAnsi="Tahoma" w:cs="Tahoma"/>
                <w:color w:val="244061" w:themeColor="accent1" w:themeShade="80"/>
                <w:sz w:val="20"/>
                <w:szCs w:val="20"/>
              </w:rPr>
              <w:t xml:space="preserve">Is this Opioid Misuse? It Depends…      </w:t>
            </w:r>
          </w:p>
          <w:p w14:paraId="63289531" w14:textId="466348F9" w:rsidR="00341714" w:rsidRPr="00F2483A" w:rsidRDefault="00341714" w:rsidP="00F2483A">
            <w:pPr>
              <w:pStyle w:val="ListParagraph"/>
              <w:numPr>
                <w:ilvl w:val="0"/>
                <w:numId w:val="34"/>
              </w:numPr>
              <w:contextualSpacing w:val="0"/>
              <w:rPr>
                <w:rFonts w:ascii="Tahoma" w:hAnsi="Tahoma" w:cs="Tahoma"/>
                <w:color w:val="244061" w:themeColor="accent1" w:themeShade="80"/>
                <w:sz w:val="20"/>
                <w:szCs w:val="20"/>
              </w:rPr>
            </w:pPr>
            <w:r w:rsidRPr="00F2483A">
              <w:rPr>
                <w:rFonts w:ascii="Tahoma" w:hAnsi="Tahoma" w:cs="Tahoma"/>
                <w:color w:val="244061" w:themeColor="accent1" w:themeShade="80"/>
                <w:sz w:val="20"/>
                <w:szCs w:val="20"/>
              </w:rPr>
              <w:t xml:space="preserve">Karen Szauter, Dawnelle Schatte, Michael Miller </w:t>
            </w:r>
          </w:p>
          <w:p w14:paraId="26F070B0" w14:textId="77777777" w:rsidR="00341714" w:rsidRPr="00F2483A" w:rsidRDefault="00341714" w:rsidP="00341714">
            <w:pPr>
              <w:pStyle w:val="ListParagraph"/>
              <w:rPr>
                <w:rFonts w:ascii="Tahoma" w:hAnsi="Tahoma" w:cs="Tahoma"/>
                <w:color w:val="244061" w:themeColor="accent1" w:themeShade="80"/>
                <w:sz w:val="20"/>
                <w:szCs w:val="20"/>
              </w:rPr>
            </w:pPr>
          </w:p>
          <w:p w14:paraId="57F78B08" w14:textId="77777777" w:rsidR="00F2483A" w:rsidRPr="00F2483A" w:rsidRDefault="00341714" w:rsidP="00341714">
            <w:pPr>
              <w:pStyle w:val="ListParagraph"/>
              <w:numPr>
                <w:ilvl w:val="0"/>
                <w:numId w:val="33"/>
              </w:numPr>
              <w:contextualSpacing w:val="0"/>
              <w:rPr>
                <w:rFonts w:ascii="Tahoma" w:hAnsi="Tahoma" w:cs="Tahoma"/>
                <w:color w:val="244061" w:themeColor="accent1" w:themeShade="80"/>
                <w:sz w:val="20"/>
                <w:szCs w:val="20"/>
              </w:rPr>
            </w:pPr>
            <w:r w:rsidRPr="00F2483A">
              <w:rPr>
                <w:rFonts w:ascii="Tahoma" w:hAnsi="Tahoma" w:cs="Tahoma"/>
                <w:color w:val="244061" w:themeColor="accent1" w:themeShade="80"/>
                <w:sz w:val="20"/>
                <w:szCs w:val="20"/>
              </w:rPr>
              <w:t>Identifying Medical Student Unprofessional Behavior During Standardized Patient Encounters: A Teachable Moment about Boundary Violations.     </w:t>
            </w:r>
          </w:p>
          <w:p w14:paraId="711FDB63" w14:textId="5F00D362" w:rsidR="00341714" w:rsidRDefault="00341714" w:rsidP="00F2483A">
            <w:pPr>
              <w:pStyle w:val="ListParagraph"/>
              <w:numPr>
                <w:ilvl w:val="0"/>
                <w:numId w:val="34"/>
              </w:numPr>
              <w:contextualSpacing w:val="0"/>
              <w:rPr>
                <w:rFonts w:ascii="Tahoma" w:hAnsi="Tahoma" w:cs="Tahoma"/>
                <w:color w:val="244061" w:themeColor="accent1" w:themeShade="80"/>
                <w:sz w:val="20"/>
                <w:szCs w:val="20"/>
              </w:rPr>
            </w:pPr>
            <w:r w:rsidRPr="00F2483A">
              <w:rPr>
                <w:rFonts w:ascii="Tahoma" w:hAnsi="Tahoma" w:cs="Tahoma"/>
                <w:color w:val="244061" w:themeColor="accent1" w:themeShade="80"/>
                <w:sz w:val="20"/>
                <w:szCs w:val="20"/>
              </w:rPr>
              <w:t xml:space="preserve">Michael Ainsworth, Karen Szauter </w:t>
            </w:r>
          </w:p>
          <w:p w14:paraId="3DBA3456" w14:textId="2B76AA00" w:rsidR="00F2483A" w:rsidRDefault="00F2483A" w:rsidP="00F2483A">
            <w:pPr>
              <w:pStyle w:val="ListParagraph"/>
              <w:ind w:left="1080"/>
              <w:contextualSpacing w:val="0"/>
              <w:rPr>
                <w:rFonts w:ascii="Tahoma" w:hAnsi="Tahoma" w:cs="Tahoma"/>
                <w:color w:val="244061" w:themeColor="accent1" w:themeShade="80"/>
                <w:sz w:val="20"/>
                <w:szCs w:val="20"/>
              </w:rPr>
            </w:pPr>
          </w:p>
          <w:p w14:paraId="756170FF" w14:textId="77777777" w:rsidR="00F2483A" w:rsidRDefault="00F2483A" w:rsidP="00F2483A">
            <w:pPr>
              <w:rPr>
                <w:rFonts w:ascii="Tahoma" w:hAnsi="Tahoma" w:cs="Tahoma"/>
                <w:b/>
                <w:color w:val="984806" w:themeColor="accent6" w:themeShade="80"/>
                <w:sz w:val="20"/>
                <w:szCs w:val="20"/>
                <w:u w:val="single"/>
              </w:rPr>
            </w:pPr>
          </w:p>
          <w:p w14:paraId="3E86E8AA" w14:textId="77777777" w:rsidR="00F2483A" w:rsidRDefault="00F2483A" w:rsidP="00F2483A">
            <w:pPr>
              <w:rPr>
                <w:rFonts w:ascii="Tahoma" w:hAnsi="Tahoma" w:cs="Tahoma"/>
                <w:b/>
                <w:color w:val="984806" w:themeColor="accent6" w:themeShade="80"/>
                <w:sz w:val="20"/>
                <w:szCs w:val="20"/>
                <w:u w:val="single"/>
              </w:rPr>
            </w:pPr>
          </w:p>
          <w:p w14:paraId="725C6554" w14:textId="77777777" w:rsidR="00F2483A" w:rsidRDefault="00F2483A" w:rsidP="00F2483A">
            <w:pPr>
              <w:rPr>
                <w:rFonts w:ascii="Tahoma" w:hAnsi="Tahoma" w:cs="Tahoma"/>
                <w:b/>
                <w:color w:val="984806" w:themeColor="accent6" w:themeShade="80"/>
                <w:sz w:val="20"/>
                <w:szCs w:val="20"/>
                <w:u w:val="single"/>
              </w:rPr>
            </w:pPr>
          </w:p>
          <w:p w14:paraId="19646BBB" w14:textId="77777777" w:rsidR="00F2483A" w:rsidRDefault="00F2483A" w:rsidP="00F2483A">
            <w:pPr>
              <w:rPr>
                <w:rFonts w:ascii="Tahoma" w:hAnsi="Tahoma" w:cs="Tahoma"/>
                <w:b/>
                <w:color w:val="984806" w:themeColor="accent6" w:themeShade="80"/>
                <w:sz w:val="20"/>
                <w:szCs w:val="20"/>
                <w:u w:val="single"/>
              </w:rPr>
            </w:pPr>
          </w:p>
          <w:p w14:paraId="700339F9" w14:textId="77777777" w:rsidR="00F2483A" w:rsidRDefault="00F2483A" w:rsidP="00F2483A">
            <w:pPr>
              <w:rPr>
                <w:rFonts w:ascii="Tahoma" w:hAnsi="Tahoma" w:cs="Tahoma"/>
                <w:b/>
                <w:color w:val="984806" w:themeColor="accent6" w:themeShade="80"/>
                <w:sz w:val="20"/>
                <w:szCs w:val="20"/>
                <w:u w:val="single"/>
              </w:rPr>
            </w:pPr>
          </w:p>
          <w:p w14:paraId="4C747263" w14:textId="77777777" w:rsidR="00F2483A" w:rsidRDefault="00F2483A" w:rsidP="00F2483A">
            <w:pPr>
              <w:rPr>
                <w:rFonts w:ascii="Tahoma" w:hAnsi="Tahoma" w:cs="Tahoma"/>
                <w:b/>
                <w:color w:val="984806" w:themeColor="accent6" w:themeShade="80"/>
                <w:sz w:val="20"/>
                <w:szCs w:val="20"/>
                <w:u w:val="single"/>
              </w:rPr>
            </w:pPr>
          </w:p>
          <w:p w14:paraId="20BFC37F" w14:textId="77777777" w:rsidR="00F2483A" w:rsidRDefault="00F2483A" w:rsidP="00F2483A">
            <w:pPr>
              <w:rPr>
                <w:rFonts w:ascii="Tahoma" w:hAnsi="Tahoma" w:cs="Tahoma"/>
                <w:b/>
                <w:color w:val="984806" w:themeColor="accent6" w:themeShade="80"/>
                <w:sz w:val="20"/>
                <w:szCs w:val="20"/>
                <w:u w:val="single"/>
              </w:rPr>
            </w:pPr>
          </w:p>
          <w:p w14:paraId="24E91264" w14:textId="77777777" w:rsidR="00975471" w:rsidRDefault="00975471" w:rsidP="00F2483A">
            <w:pPr>
              <w:rPr>
                <w:rFonts w:ascii="Tahoma" w:hAnsi="Tahoma" w:cs="Tahoma"/>
                <w:b/>
                <w:color w:val="984806" w:themeColor="accent6" w:themeShade="80"/>
                <w:sz w:val="20"/>
                <w:szCs w:val="20"/>
                <w:u w:val="single"/>
              </w:rPr>
            </w:pPr>
          </w:p>
          <w:p w14:paraId="1C8958E0" w14:textId="74CAD8B8" w:rsidR="00F2483A" w:rsidRDefault="00F2483A" w:rsidP="00F2483A">
            <w:pPr>
              <w:rPr>
                <w:rFonts w:ascii="Tahoma" w:hAnsi="Tahoma" w:cs="Tahoma"/>
                <w:b/>
                <w:color w:val="984806" w:themeColor="accent6" w:themeShade="80"/>
                <w:sz w:val="20"/>
                <w:szCs w:val="20"/>
                <w:u w:val="single"/>
              </w:rPr>
            </w:pPr>
            <w:bookmarkStart w:id="0" w:name="_GoBack"/>
            <w:bookmarkEnd w:id="0"/>
            <w:r w:rsidRPr="00636C36">
              <w:rPr>
                <w:rFonts w:ascii="Tahoma" w:hAnsi="Tahoma" w:cs="Tahoma"/>
                <w:b/>
                <w:color w:val="984806" w:themeColor="accent6" w:themeShade="80"/>
                <w:sz w:val="20"/>
                <w:szCs w:val="20"/>
                <w:u w:val="single"/>
              </w:rPr>
              <w:t>E</w:t>
            </w:r>
            <w:r>
              <w:rPr>
                <w:rFonts w:ascii="Tahoma" w:hAnsi="Tahoma" w:cs="Tahoma"/>
                <w:b/>
                <w:color w:val="984806" w:themeColor="accent6" w:themeShade="80"/>
                <w:sz w:val="20"/>
                <w:szCs w:val="20"/>
                <w:u w:val="single"/>
              </w:rPr>
              <w:t>mployee Spotlight</w:t>
            </w:r>
          </w:p>
          <w:p w14:paraId="4F2A25A2" w14:textId="77777777" w:rsidR="00F2483A" w:rsidRDefault="00F2483A" w:rsidP="00F2483A">
            <w:pPr>
              <w:rPr>
                <w:rFonts w:ascii="Tahoma" w:hAnsi="Tahoma" w:cs="Tahoma"/>
                <w:b/>
                <w:color w:val="984806" w:themeColor="accent6" w:themeShade="80"/>
                <w:sz w:val="20"/>
                <w:szCs w:val="20"/>
                <w:u w:val="single"/>
              </w:rPr>
            </w:pPr>
          </w:p>
          <w:p w14:paraId="7B01EBF4" w14:textId="77777777" w:rsidR="00F2483A" w:rsidRPr="00F2483A" w:rsidRDefault="00F2483A" w:rsidP="00F2483A">
            <w:pPr>
              <w:jc w:val="center"/>
              <w:rPr>
                <w:rFonts w:ascii="Baskerville Old Face" w:hAnsi="Baskerville Old Face" w:cs="Tahoma"/>
                <w:b/>
                <w:color w:val="187186"/>
                <w:sz w:val="36"/>
                <w:szCs w:val="36"/>
              </w:rPr>
            </w:pPr>
            <w:r w:rsidRPr="00F2483A">
              <w:rPr>
                <w:rFonts w:ascii="Baskerville Old Face" w:hAnsi="Baskerville Old Face" w:cs="Tahoma"/>
                <w:b/>
                <w:color w:val="187186"/>
                <w:sz w:val="36"/>
                <w:szCs w:val="36"/>
              </w:rPr>
              <w:t xml:space="preserve">Submissions Needed for </w:t>
            </w:r>
          </w:p>
          <w:p w14:paraId="38DE23AC" w14:textId="513F0DD1" w:rsidR="00F2483A" w:rsidRPr="00F2483A" w:rsidRDefault="00F2483A" w:rsidP="00F2483A">
            <w:pPr>
              <w:jc w:val="center"/>
              <w:rPr>
                <w:rFonts w:ascii="Arial Black" w:hAnsi="Arial Black" w:cs="Tahoma"/>
                <w:b/>
                <w:color w:val="187186"/>
                <w:sz w:val="32"/>
                <w:szCs w:val="32"/>
              </w:rPr>
            </w:pPr>
            <w:r w:rsidRPr="00F2483A">
              <w:rPr>
                <w:rFonts w:ascii="Arial Black" w:hAnsi="Arial Black" w:cs="Tahoma"/>
                <w:b/>
                <w:color w:val="187186"/>
                <w:sz w:val="32"/>
                <w:szCs w:val="32"/>
              </w:rPr>
              <w:t>Employee Spotlight!</w:t>
            </w:r>
          </w:p>
          <w:p w14:paraId="5015AFA5" w14:textId="77777777" w:rsidR="00F2483A" w:rsidRPr="00F2483A" w:rsidRDefault="00F2483A" w:rsidP="00F2483A">
            <w:pPr>
              <w:rPr>
                <w:rFonts w:ascii="Arial Black" w:hAnsi="Arial Black" w:cs="Tahoma"/>
                <w:b/>
                <w:color w:val="984806" w:themeColor="accent6" w:themeShade="80"/>
                <w:sz w:val="16"/>
                <w:szCs w:val="16"/>
                <w:u w:val="single"/>
              </w:rPr>
            </w:pPr>
          </w:p>
          <w:p w14:paraId="27AFA33C" w14:textId="77777777" w:rsidR="00341714" w:rsidRDefault="00F2483A" w:rsidP="00F2483A">
            <w:pPr>
              <w:rPr>
                <w:rFonts w:ascii="Calibri Light" w:hAnsi="Calibri Light"/>
                <w:noProof/>
                <w:sz w:val="20"/>
              </w:rPr>
            </w:pPr>
            <w:r w:rsidRPr="00F2483A">
              <w:rPr>
                <w:rFonts w:ascii="Calibri Light" w:hAnsi="Calibri Light"/>
                <w:noProof/>
                <w:sz w:val="20"/>
              </w:rPr>
              <w:drawing>
                <wp:inline distT="0" distB="0" distL="0" distR="0" wp14:anchorId="4505CD94" wp14:editId="0AAC7F69">
                  <wp:extent cx="3134995" cy="144716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34995" cy="1447165"/>
                          </a:xfrm>
                          <a:prstGeom prst="rect">
                            <a:avLst/>
                          </a:prstGeom>
                        </pic:spPr>
                      </pic:pic>
                    </a:graphicData>
                  </a:graphic>
                </wp:inline>
              </w:drawing>
            </w:r>
          </w:p>
          <w:p w14:paraId="1D81FFD3" w14:textId="77777777" w:rsidR="00F2483A" w:rsidRPr="00F2483A" w:rsidRDefault="00F2483A" w:rsidP="00F2483A">
            <w:pPr>
              <w:rPr>
                <w:rFonts w:ascii="Calibri Light" w:hAnsi="Calibri Light"/>
                <w:b/>
                <w:bCs/>
                <w:noProof/>
                <w:color w:val="187186"/>
                <w:sz w:val="28"/>
                <w:szCs w:val="28"/>
              </w:rPr>
            </w:pPr>
          </w:p>
          <w:p w14:paraId="18497812" w14:textId="77777777" w:rsidR="00F2483A" w:rsidRDefault="00F2483A" w:rsidP="00F2483A">
            <w:pPr>
              <w:jc w:val="center"/>
              <w:rPr>
                <w:rFonts w:ascii="Calibri Light" w:hAnsi="Calibri Light"/>
                <w:b/>
                <w:bCs/>
                <w:noProof/>
                <w:color w:val="187186"/>
                <w:sz w:val="28"/>
                <w:szCs w:val="28"/>
              </w:rPr>
            </w:pPr>
            <w:r w:rsidRPr="00F2483A">
              <w:rPr>
                <w:rFonts w:ascii="Calibri Light" w:hAnsi="Calibri Light"/>
                <w:b/>
                <w:bCs/>
                <w:noProof/>
                <w:color w:val="187186"/>
                <w:sz w:val="28"/>
                <w:szCs w:val="28"/>
              </w:rPr>
              <w:t xml:space="preserve">Please submit your information </w:t>
            </w:r>
            <w:r>
              <w:rPr>
                <w:rFonts w:ascii="Calibri Light" w:hAnsi="Calibri Light"/>
                <w:b/>
                <w:bCs/>
                <w:noProof/>
                <w:color w:val="187186"/>
                <w:sz w:val="28"/>
                <w:szCs w:val="28"/>
              </w:rPr>
              <w:t xml:space="preserve">&amp; </w:t>
            </w:r>
          </w:p>
          <w:p w14:paraId="12527722" w14:textId="77777777" w:rsidR="00F2483A" w:rsidRDefault="00F2483A" w:rsidP="00F2483A">
            <w:pPr>
              <w:jc w:val="center"/>
              <w:rPr>
                <w:rFonts w:ascii="Calibri Light" w:hAnsi="Calibri Light"/>
                <w:b/>
                <w:bCs/>
                <w:noProof/>
                <w:color w:val="187186"/>
                <w:sz w:val="28"/>
                <w:szCs w:val="28"/>
              </w:rPr>
            </w:pPr>
            <w:r>
              <w:rPr>
                <w:rFonts w:ascii="Calibri Light" w:hAnsi="Calibri Light"/>
                <w:b/>
                <w:bCs/>
                <w:noProof/>
                <w:color w:val="187186"/>
                <w:sz w:val="28"/>
                <w:szCs w:val="28"/>
              </w:rPr>
              <w:t xml:space="preserve">your favorite photo for the </w:t>
            </w:r>
          </w:p>
          <w:p w14:paraId="1F400E28" w14:textId="00B1160B" w:rsidR="00F2483A" w:rsidRDefault="00F2483A" w:rsidP="00F2483A">
            <w:pPr>
              <w:jc w:val="center"/>
              <w:rPr>
                <w:rFonts w:ascii="Calibri Light" w:hAnsi="Calibri Light"/>
                <w:b/>
                <w:bCs/>
                <w:noProof/>
                <w:color w:val="187186"/>
                <w:sz w:val="28"/>
                <w:szCs w:val="28"/>
              </w:rPr>
            </w:pPr>
            <w:r>
              <w:rPr>
                <w:rFonts w:ascii="Calibri Light" w:hAnsi="Calibri Light"/>
                <w:b/>
                <w:bCs/>
                <w:noProof/>
                <w:color w:val="187186"/>
                <w:sz w:val="28"/>
                <w:szCs w:val="28"/>
              </w:rPr>
              <w:t xml:space="preserve">employee spotlight </w:t>
            </w:r>
            <w:r w:rsidRPr="00F2483A">
              <w:rPr>
                <w:rFonts w:ascii="Calibri Light" w:hAnsi="Calibri Light"/>
                <w:b/>
                <w:bCs/>
                <w:noProof/>
                <w:color w:val="187186"/>
                <w:sz w:val="28"/>
                <w:szCs w:val="28"/>
              </w:rPr>
              <w:t>via the following link:</w:t>
            </w:r>
          </w:p>
          <w:p w14:paraId="24A74A70" w14:textId="77777777" w:rsidR="00F2483A" w:rsidRPr="00F2483A" w:rsidRDefault="00F2483A" w:rsidP="00F2483A">
            <w:pPr>
              <w:jc w:val="center"/>
              <w:rPr>
                <w:rFonts w:ascii="Calibri Light" w:hAnsi="Calibri Light"/>
                <w:b/>
                <w:bCs/>
                <w:noProof/>
                <w:color w:val="187186"/>
                <w:sz w:val="16"/>
                <w:szCs w:val="16"/>
              </w:rPr>
            </w:pPr>
          </w:p>
          <w:p w14:paraId="62ED5B37" w14:textId="776BD976" w:rsidR="00F2483A" w:rsidRPr="003F0266" w:rsidRDefault="00975471" w:rsidP="00F2483A">
            <w:pPr>
              <w:jc w:val="center"/>
              <w:rPr>
                <w:rFonts w:ascii="Calibri Light" w:hAnsi="Calibri Light"/>
                <w:noProof/>
                <w:sz w:val="20"/>
              </w:rPr>
            </w:pPr>
            <w:hyperlink r:id="rId18" w:history="1">
              <w:r w:rsidR="00F2483A" w:rsidRPr="00421432">
                <w:rPr>
                  <w:rStyle w:val="Hyperlink"/>
                  <w:rFonts w:ascii="Tahoma" w:hAnsi="Tahoma" w:cs="Tahoma"/>
                  <w:sz w:val="20"/>
                  <w:szCs w:val="20"/>
                </w:rPr>
                <w:t>https://webforms.utmb.edu/frevvo/web/tn/forms/user/giflynn/app/_M2ECYBTmEempUclRFxPosw/formtype/_dn1HoASZEempsq_jYOb_6Q/popupform</w:t>
              </w:r>
            </w:hyperlink>
          </w:p>
        </w:tc>
        <w:tc>
          <w:tcPr>
            <w:tcW w:w="6120" w:type="dxa"/>
            <w:gridSpan w:val="2"/>
          </w:tcPr>
          <w:p w14:paraId="1D9A22B8" w14:textId="77777777" w:rsidR="00B87467" w:rsidRDefault="00B87467" w:rsidP="00B87467">
            <w:pPr>
              <w:rPr>
                <w:rFonts w:asciiTheme="majorHAnsi" w:hAnsiTheme="majorHAnsi" w:cstheme="majorHAnsi"/>
                <w:b/>
                <w:bCs/>
                <w:color w:val="000000"/>
              </w:rPr>
            </w:pPr>
          </w:p>
          <w:p w14:paraId="05A639A3" w14:textId="77777777" w:rsidR="00AC7414" w:rsidRPr="00E021BC" w:rsidRDefault="00AC7414" w:rsidP="00AC7414">
            <w:pPr>
              <w:rPr>
                <w:rStyle w:val="apple-converted-space"/>
                <w:rFonts w:asciiTheme="majorHAnsi" w:hAnsiTheme="majorHAnsi" w:cstheme="majorHAnsi"/>
                <w:color w:val="000000"/>
              </w:rPr>
            </w:pPr>
            <w:r>
              <w:rPr>
                <w:rFonts w:asciiTheme="majorHAnsi" w:hAnsiTheme="majorHAnsi" w:cstheme="majorHAnsi"/>
                <w:b/>
                <w:bCs/>
                <w:color w:val="000000"/>
              </w:rPr>
              <w:t>Dr. Martin Luther King Jr. Community Service Award—Call for nominations:</w:t>
            </w:r>
          </w:p>
          <w:p w14:paraId="54FDDDDB" w14:textId="77777777" w:rsidR="00AC7414" w:rsidRDefault="00AC7414" w:rsidP="00AC7414">
            <w:pPr>
              <w:rPr>
                <w:rFonts w:ascii="Calibri Light" w:hAnsi="Calibri Light" w:cs="Calibri Light"/>
                <w:color w:val="000000"/>
                <w:sz w:val="21"/>
                <w:szCs w:val="21"/>
              </w:rPr>
            </w:pPr>
            <w:r w:rsidRPr="00FA4BA8">
              <w:rPr>
                <w:rFonts w:ascii="Calibri Light" w:hAnsi="Calibri Light" w:cs="Calibri Light"/>
                <w:color w:val="000000"/>
                <w:sz w:val="21"/>
                <w:szCs w:val="21"/>
              </w:rPr>
              <w:t>Nominations are now being accepted for the 2020 Dr. Martin Luther King Jr. Community Service Award. Please consider nominating a UTMB employee or student who has a demonstrated record of promoting diversity, inclusion and civic engagement and has made a profound difference to the university and the greater community. The deadline for nominations is Dec. 13. The award recipient will be formally recognized at the annual award ceremony and luncheon on Jan. 14. See</w:t>
            </w:r>
            <w:r w:rsidRPr="00FA4BA8">
              <w:rPr>
                <w:rStyle w:val="apple-converted-space"/>
                <w:rFonts w:ascii="Calibri Light" w:hAnsi="Calibri Light" w:cs="Calibri Light"/>
                <w:color w:val="000000"/>
                <w:sz w:val="21"/>
                <w:szCs w:val="21"/>
              </w:rPr>
              <w:t> </w:t>
            </w:r>
            <w:hyperlink r:id="rId19" w:history="1">
              <w:r w:rsidRPr="00FA4BA8">
                <w:rPr>
                  <w:rStyle w:val="Hyperlink"/>
                  <w:rFonts w:ascii="Calibri Light" w:hAnsi="Calibri Light" w:cs="Calibri Light"/>
                  <w:color w:val="EA2839"/>
                  <w:sz w:val="21"/>
                  <w:szCs w:val="21"/>
                </w:rPr>
                <w:t>iUTMB</w:t>
              </w:r>
            </w:hyperlink>
            <w:r w:rsidRPr="00FA4BA8">
              <w:rPr>
                <w:rStyle w:val="apple-converted-space"/>
                <w:rFonts w:ascii="Calibri Light" w:hAnsi="Calibri Light" w:cs="Calibri Light"/>
                <w:color w:val="000000"/>
                <w:sz w:val="21"/>
                <w:szCs w:val="21"/>
              </w:rPr>
              <w:t> </w:t>
            </w:r>
            <w:r w:rsidRPr="00FA4BA8">
              <w:rPr>
                <w:rFonts w:ascii="Calibri Light" w:hAnsi="Calibri Light" w:cs="Calibri Light"/>
                <w:color w:val="000000"/>
                <w:sz w:val="21"/>
                <w:szCs w:val="21"/>
              </w:rPr>
              <w:t>for more information or to submit a nomination.</w:t>
            </w:r>
          </w:p>
          <w:p w14:paraId="609D17C8" w14:textId="77777777" w:rsidR="00AC7414" w:rsidRDefault="00AC7414" w:rsidP="00B87467">
            <w:pPr>
              <w:rPr>
                <w:rFonts w:asciiTheme="majorHAnsi" w:hAnsiTheme="majorHAnsi" w:cstheme="majorHAnsi"/>
                <w:b/>
                <w:bCs/>
                <w:color w:val="000000"/>
              </w:rPr>
            </w:pPr>
          </w:p>
          <w:p w14:paraId="50CB3B2C" w14:textId="543DCDC5" w:rsidR="00B87467" w:rsidRPr="00E021BC" w:rsidRDefault="00AC7414" w:rsidP="00B87467">
            <w:pPr>
              <w:rPr>
                <w:rStyle w:val="apple-converted-space"/>
                <w:rFonts w:asciiTheme="majorHAnsi" w:hAnsiTheme="majorHAnsi" w:cstheme="majorHAnsi"/>
                <w:color w:val="000000"/>
              </w:rPr>
            </w:pPr>
            <w:r>
              <w:rPr>
                <w:rFonts w:asciiTheme="majorHAnsi" w:hAnsiTheme="majorHAnsi" w:cstheme="majorHAnsi"/>
                <w:b/>
                <w:bCs/>
                <w:color w:val="000000"/>
              </w:rPr>
              <w:t>Level 1 Trauma Center re-verification</w:t>
            </w:r>
            <w:r w:rsidR="00B87467">
              <w:rPr>
                <w:rFonts w:asciiTheme="majorHAnsi" w:hAnsiTheme="majorHAnsi" w:cstheme="majorHAnsi"/>
                <w:b/>
                <w:bCs/>
                <w:color w:val="000000"/>
              </w:rPr>
              <w:t>:</w:t>
            </w:r>
          </w:p>
          <w:p w14:paraId="62DBB445" w14:textId="4C346FDC" w:rsidR="00AC7414" w:rsidRPr="00AC7414" w:rsidRDefault="00AC7414" w:rsidP="00FA4BA8">
            <w:pPr>
              <w:rPr>
                <w:rFonts w:ascii="Calibri Light" w:hAnsi="Calibri Light" w:cs="Calibri Light"/>
                <w:sz w:val="21"/>
                <w:szCs w:val="21"/>
              </w:rPr>
            </w:pPr>
            <w:r w:rsidRPr="00AC7414">
              <w:rPr>
                <w:rFonts w:ascii="Calibri Light" w:hAnsi="Calibri Light" w:cs="Calibri Light"/>
                <w:color w:val="000000"/>
                <w:sz w:val="21"/>
                <w:szCs w:val="21"/>
              </w:rPr>
              <w:t>UTMB’s Level I Trauma Center on the Galveston Campus was recently visited by the Verification Review Committee of the Committee on Trauma of the American College of Surgeons. While UTMB awaits the official letter, the surveyors found no deficiencies. The three-year accreditation recognizes UTMB’s dedication to providing optimal care for injured patients. UTMB is one of only 19 Level I trauma centers in the state and one of four in the Houston-Galveston region. UTMB is also the only Level I trauma center in a nine-county East Texas service region.</w:t>
            </w:r>
          </w:p>
          <w:p w14:paraId="29FFE89F" w14:textId="77777777" w:rsidR="00B87467" w:rsidRDefault="00B87467" w:rsidP="00B87467">
            <w:pPr>
              <w:rPr>
                <w:rFonts w:ascii="Calibri" w:hAnsi="Calibri" w:cs="Calibri"/>
                <w:color w:val="000000"/>
                <w:sz w:val="22"/>
                <w:szCs w:val="22"/>
              </w:rPr>
            </w:pPr>
          </w:p>
          <w:p w14:paraId="66746A0A" w14:textId="77777777" w:rsidR="00FA4BA8" w:rsidRPr="00FA4BA8" w:rsidRDefault="00FA4BA8" w:rsidP="00B87467">
            <w:pPr>
              <w:rPr>
                <w:rFonts w:asciiTheme="majorHAnsi" w:hAnsiTheme="majorHAnsi" w:cstheme="majorHAnsi"/>
                <w:b/>
                <w:bCs/>
                <w:color w:val="FF0000"/>
              </w:rPr>
            </w:pPr>
            <w:r w:rsidRPr="00FA4BA8">
              <w:rPr>
                <w:rFonts w:asciiTheme="majorHAnsi" w:hAnsiTheme="majorHAnsi" w:cstheme="majorHAnsi"/>
                <w:b/>
                <w:bCs/>
                <w:color w:val="FF0000"/>
              </w:rPr>
              <w:t>SAVE THE DATE</w:t>
            </w:r>
          </w:p>
          <w:p w14:paraId="10FCEF69" w14:textId="76B322CD" w:rsidR="00B87467" w:rsidRPr="00E021BC" w:rsidRDefault="00FA4BA8" w:rsidP="00B87467">
            <w:pPr>
              <w:rPr>
                <w:rStyle w:val="apple-converted-space"/>
                <w:rFonts w:asciiTheme="majorHAnsi" w:hAnsiTheme="majorHAnsi" w:cstheme="majorHAnsi"/>
                <w:color w:val="000000"/>
              </w:rPr>
            </w:pPr>
            <w:r>
              <w:rPr>
                <w:rFonts w:asciiTheme="majorHAnsi" w:hAnsiTheme="majorHAnsi" w:cstheme="majorHAnsi"/>
                <w:b/>
                <w:bCs/>
                <w:color w:val="000000"/>
              </w:rPr>
              <w:t>President’s Town Hall on Dec. 4</w:t>
            </w:r>
            <w:r w:rsidR="00B87467" w:rsidRPr="00E021BC">
              <w:rPr>
                <w:rFonts w:asciiTheme="majorHAnsi" w:hAnsiTheme="majorHAnsi" w:cstheme="majorHAnsi"/>
                <w:color w:val="000000"/>
              </w:rPr>
              <w:t>:</w:t>
            </w:r>
            <w:r w:rsidR="00B87467" w:rsidRPr="00E021BC">
              <w:rPr>
                <w:rStyle w:val="apple-converted-space"/>
                <w:rFonts w:asciiTheme="majorHAnsi" w:hAnsiTheme="majorHAnsi" w:cstheme="majorHAnsi"/>
                <w:color w:val="000000"/>
              </w:rPr>
              <w:t> </w:t>
            </w:r>
          </w:p>
          <w:p w14:paraId="33D5B003" w14:textId="537D45A2" w:rsidR="00FB5ADE" w:rsidRPr="00FB5ADE" w:rsidRDefault="00FA4BA8" w:rsidP="00B87467">
            <w:pPr>
              <w:rPr>
                <w:rFonts w:ascii="Calibri Light" w:hAnsi="Calibri Light" w:cs="Calibri Light"/>
                <w:sz w:val="21"/>
                <w:szCs w:val="21"/>
              </w:rPr>
            </w:pPr>
            <w:r w:rsidRPr="00FA4BA8">
              <w:rPr>
                <w:rFonts w:ascii="Calibri Light" w:hAnsi="Calibri Light" w:cs="Calibri Light"/>
                <w:color w:val="000000"/>
                <w:sz w:val="21"/>
                <w:szCs w:val="21"/>
              </w:rPr>
              <w:t>Please plan to attend Dr. Ben Raimer’s Town Hall on Dec. 4 from noon to 1 p.m. in the Levin Hall Main Auditorium on the Galveston Campus. Online viewing options will be available. Stay tuned for more details in Weekly Relays, iUTMB and the I Am UTMB Facebook page.</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85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33"/>
        </w:trPr>
        <w:tc>
          <w:tcPr>
            <w:tcW w:w="5153" w:type="dxa"/>
            <w:gridSpan w:val="3"/>
            <w:vMerge w:val="restart"/>
            <w:tcBorders>
              <w:top w:val="single" w:sz="8" w:space="0" w:color="auto"/>
              <w:left w:val="single" w:sz="8" w:space="0" w:color="auto"/>
              <w:right w:val="single" w:sz="4" w:space="0" w:color="auto"/>
            </w:tcBorders>
          </w:tcPr>
          <w:p w14:paraId="093BEE3C" w14:textId="77777777" w:rsidR="007B0157" w:rsidRDefault="007B0157" w:rsidP="007B0157">
            <w:pPr>
              <w:rPr>
                <w:rFonts w:asciiTheme="majorHAnsi" w:hAnsiTheme="majorHAnsi" w:cstheme="majorHAnsi"/>
                <w:b/>
                <w:bCs/>
                <w:color w:val="FF0000"/>
              </w:rPr>
            </w:pPr>
          </w:p>
          <w:p w14:paraId="6E2A8ABF" w14:textId="2DCD2785" w:rsidR="007B0157" w:rsidRDefault="00FA4BA8" w:rsidP="007B0157">
            <w:pPr>
              <w:rPr>
                <w:rStyle w:val="apple-converted-space"/>
                <w:rFonts w:asciiTheme="majorHAnsi" w:hAnsiTheme="majorHAnsi" w:cstheme="majorHAnsi"/>
                <w:color w:val="000000"/>
              </w:rPr>
            </w:pPr>
            <w:r>
              <w:rPr>
                <w:noProof/>
              </w:rPr>
              <w:drawing>
                <wp:anchor distT="0" distB="0" distL="114300" distR="114300" simplePos="0" relativeHeight="251763200" behindDoc="0" locked="0" layoutInCell="1" allowOverlap="1" wp14:anchorId="7C916C33" wp14:editId="71F0DBEE">
                  <wp:simplePos x="0" y="0"/>
                  <wp:positionH relativeFrom="column">
                    <wp:posOffset>635</wp:posOffset>
                  </wp:positionH>
                  <wp:positionV relativeFrom="paragraph">
                    <wp:posOffset>0</wp:posOffset>
                  </wp:positionV>
                  <wp:extent cx="213995" cy="18288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13995" cy="182880"/>
                          </a:xfrm>
                          <a:prstGeom prst="rect">
                            <a:avLst/>
                          </a:prstGeom>
                        </pic:spPr>
                      </pic:pic>
                    </a:graphicData>
                  </a:graphic>
                  <wp14:sizeRelH relativeFrom="page">
                    <wp14:pctWidth>0</wp14:pctWidth>
                  </wp14:sizeRelH>
                  <wp14:sizeRelV relativeFrom="page">
                    <wp14:pctHeight>0</wp14:pctHeight>
                  </wp14:sizeRelV>
                </wp:anchor>
              </w:drawing>
            </w:r>
            <w:r w:rsidR="007B0157">
              <w:rPr>
                <w:rFonts w:asciiTheme="majorHAnsi" w:hAnsiTheme="majorHAnsi" w:cstheme="majorHAnsi"/>
                <w:b/>
                <w:bCs/>
                <w:color w:val="000000"/>
              </w:rPr>
              <w:t xml:space="preserve">       </w:t>
            </w:r>
            <w:r>
              <w:rPr>
                <w:rFonts w:asciiTheme="majorHAnsi" w:hAnsiTheme="majorHAnsi" w:cstheme="majorHAnsi"/>
                <w:b/>
                <w:bCs/>
                <w:color w:val="000000"/>
              </w:rPr>
              <w:t>Improving your Epic EHR experience</w:t>
            </w:r>
            <w:r w:rsidR="007B0157" w:rsidRPr="00E021BC">
              <w:rPr>
                <w:rFonts w:asciiTheme="majorHAnsi" w:hAnsiTheme="majorHAnsi" w:cstheme="majorHAnsi"/>
                <w:color w:val="000000"/>
              </w:rPr>
              <w:t>:</w:t>
            </w:r>
            <w:r w:rsidR="007B0157" w:rsidRPr="00E021BC">
              <w:rPr>
                <w:rStyle w:val="apple-converted-space"/>
                <w:rFonts w:asciiTheme="majorHAnsi" w:hAnsiTheme="majorHAnsi" w:cstheme="majorHAnsi"/>
                <w:color w:val="000000"/>
              </w:rPr>
              <w:t> </w:t>
            </w:r>
          </w:p>
          <w:p w14:paraId="15C33AE2" w14:textId="4C791856" w:rsidR="00FA4BA8" w:rsidRPr="00FA4BA8" w:rsidRDefault="00FA4BA8" w:rsidP="00FA4BA8">
            <w:pPr>
              <w:rPr>
                <w:rFonts w:ascii="Calibri Light" w:hAnsi="Calibri Light" w:cs="Calibri Light"/>
                <w:color w:val="000000"/>
                <w:sz w:val="21"/>
                <w:szCs w:val="21"/>
              </w:rPr>
            </w:pPr>
            <w:r w:rsidRPr="00FA4BA8">
              <w:rPr>
                <w:rFonts w:ascii="Calibri Light" w:hAnsi="Calibri Light" w:cs="Calibri Light"/>
                <w:color w:val="000000"/>
                <w:sz w:val="21"/>
                <w:szCs w:val="21"/>
              </w:rPr>
              <w:t>Last week, we noted that UTMB has joined the</w:t>
            </w:r>
            <w:r w:rsidRPr="00FA4BA8">
              <w:rPr>
                <w:rStyle w:val="apple-converted-space"/>
                <w:rFonts w:ascii="Calibri Light" w:hAnsi="Calibri Light" w:cs="Calibri Light"/>
                <w:color w:val="000000"/>
                <w:sz w:val="21"/>
                <w:szCs w:val="21"/>
              </w:rPr>
              <w:t> </w:t>
            </w:r>
            <w:hyperlink r:id="rId24" w:tooltip="https://klasresearch.com/arch-collaborative" w:history="1">
              <w:r w:rsidRPr="00FA4BA8">
                <w:rPr>
                  <w:rStyle w:val="Hyperlink"/>
                  <w:rFonts w:ascii="Calibri Light" w:hAnsi="Calibri Light" w:cs="Calibri Light"/>
                  <w:color w:val="954F72"/>
                  <w:sz w:val="21"/>
                  <w:szCs w:val="21"/>
                </w:rPr>
                <w:t>KLAS Arch Collaborative</w:t>
              </w:r>
            </w:hyperlink>
            <w:r w:rsidRPr="00FA4BA8">
              <w:rPr>
                <w:rFonts w:ascii="Calibri Light" w:hAnsi="Calibri Light" w:cs="Calibri Light"/>
                <w:color w:val="000000"/>
                <w:sz w:val="21"/>
                <w:szCs w:val="21"/>
              </w:rPr>
              <w:t>—a national effort to benchmark EHR user satisfaction. We want to make your Epic experience exceptional, and we are working to identify where to target our improvement efforts. By now, all UTMB care providers and nurses should have received an email from Dr. Carlos Clark, chief medical information officer, or Josette Armendariz-Batiste, interim vice president and system chief nursing &amp; patient care services executive, with a link to the Epic EHR Experience survey included. If you have already responded, thank you! If not, please take five minutes to let us know what you think about your EHR experience and its impact on care delivery.</w:t>
            </w:r>
          </w:p>
          <w:p w14:paraId="7DB69EEE" w14:textId="60879C80" w:rsidR="00FA4BA8" w:rsidRPr="00FA4BA8" w:rsidRDefault="00975471" w:rsidP="00FA4BA8">
            <w:pPr>
              <w:rPr>
                <w:rFonts w:ascii="Calibri Light" w:hAnsi="Calibri Light" w:cs="Calibri Light"/>
                <w:color w:val="000000"/>
                <w:sz w:val="21"/>
                <w:szCs w:val="21"/>
              </w:rPr>
            </w:pPr>
            <w:hyperlink r:id="rId25" w:tooltip="https://klasresearch.az1.qualtrics.com/jfe/form/SV_a9PiOCmkBUQEq8J" w:history="1">
              <w:r w:rsidR="00FA4BA8" w:rsidRPr="00FA4BA8">
                <w:rPr>
                  <w:rStyle w:val="Hyperlink"/>
                  <w:rFonts w:ascii="Calibri Light" w:hAnsi="Calibri Light" w:cs="Calibri Light"/>
                  <w:color w:val="954F72"/>
                  <w:sz w:val="21"/>
                  <w:szCs w:val="21"/>
                </w:rPr>
                <w:t>https://klasresearch.az1.qualtrics.com/jfe/form/SV_a9PiOCmkBUQEq8J</w:t>
              </w:r>
            </w:hyperlink>
            <w:r w:rsidR="00FA4BA8" w:rsidRPr="00FA4BA8">
              <w:rPr>
                <w:rFonts w:ascii="Calibri Light" w:hAnsi="Calibri Light" w:cs="Calibri Light"/>
                <w:color w:val="000000"/>
                <w:sz w:val="21"/>
                <w:szCs w:val="21"/>
              </w:rPr>
              <w:t>.</w:t>
            </w:r>
          </w:p>
          <w:p w14:paraId="79B842DF" w14:textId="577A9154" w:rsidR="00FB5ADE" w:rsidRDefault="00FA4BA8" w:rsidP="00FB5ADE">
            <w:pPr>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5248" behindDoc="0" locked="0" layoutInCell="1" allowOverlap="1" wp14:anchorId="25762E64" wp14:editId="13AEF5E6">
                  <wp:simplePos x="0" y="0"/>
                  <wp:positionH relativeFrom="column">
                    <wp:posOffset>4337</wp:posOffset>
                  </wp:positionH>
                  <wp:positionV relativeFrom="paragraph">
                    <wp:posOffset>145941</wp:posOffset>
                  </wp:positionV>
                  <wp:extent cx="207688" cy="203073"/>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10006" cy="205340"/>
                          </a:xfrm>
                          <a:prstGeom prst="rect">
                            <a:avLst/>
                          </a:prstGeom>
                        </pic:spPr>
                      </pic:pic>
                    </a:graphicData>
                  </a:graphic>
                  <wp14:sizeRelH relativeFrom="page">
                    <wp14:pctWidth>0</wp14:pctWidth>
                  </wp14:sizeRelH>
                  <wp14:sizeRelV relativeFrom="page">
                    <wp14:pctHeight>0</wp14:pctHeight>
                  </wp14:sizeRelV>
                </wp:anchor>
              </w:drawing>
            </w:r>
          </w:p>
          <w:p w14:paraId="11569980" w14:textId="1D13D6F7" w:rsidR="00FA4BA8" w:rsidRDefault="00FA4BA8" w:rsidP="00FA4BA8">
            <w:pPr>
              <w:rPr>
                <w:rStyle w:val="apple-converted-space"/>
                <w:rFonts w:asciiTheme="majorHAnsi" w:hAnsiTheme="majorHAnsi" w:cstheme="majorHAnsi"/>
                <w:color w:val="000000"/>
              </w:rPr>
            </w:pPr>
            <w:r>
              <w:rPr>
                <w:rFonts w:asciiTheme="majorHAnsi" w:hAnsiTheme="majorHAnsi" w:cstheme="majorHAnsi"/>
                <w:b/>
                <w:bCs/>
                <w:color w:val="000000"/>
              </w:rPr>
              <w:t xml:space="preserve">       CMC—Watch for the signs of suicide in patients, staff</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0C39D7A7" w14:textId="77777777" w:rsidR="00FA4BA8" w:rsidRPr="00FA4BA8" w:rsidRDefault="00FA4BA8" w:rsidP="00FA4BA8">
            <w:pPr>
              <w:rPr>
                <w:rFonts w:ascii="Calibri Light" w:hAnsi="Calibri Light" w:cs="Calibri Light"/>
                <w:sz w:val="21"/>
                <w:szCs w:val="21"/>
              </w:rPr>
            </w:pPr>
            <w:r w:rsidRPr="00FA4BA8">
              <w:rPr>
                <w:rFonts w:ascii="Calibri Light" w:hAnsi="Calibri Light" w:cs="Calibri Light"/>
                <w:sz w:val="21"/>
                <w:szCs w:val="21"/>
              </w:rPr>
              <w:t>Senior UTMB-Correctional Managed Care leadership attended a symposium on suicide prevention within the Texas Department of Criminal Justice this past week. Suicide continues to be a challenge within the walls of prison units and we encourage all staff to identify patients and staff who may be demonstrating signs that they may be at risk of suicide, which includes giving away valued possessions, speaking as if they are not going to be around much longer even though they are not scheduled for release, withdrawing, being threatened or assaulted by other prisoners, having a history of psychiatric hospitalizations or suicide attempts, talking about death, having recently been arrested for an offense punishable by a long sentence or actually sentenced to a lengthy term, or having impulse-control problems. Prisoners who have recently received bad news from home or are demonstrating an inability to adapt to the institutional environment may also be at higher risk. If you notice any of these behaviors, please make sure you discuss with your unit medical and mental health leadership, as well as TDCJ unit leadership.</w:t>
            </w:r>
          </w:p>
          <w:p w14:paraId="397AB352" w14:textId="2CEA65BD" w:rsidR="00FB5ADE" w:rsidRPr="00FB5ADE" w:rsidRDefault="00FB5ADE" w:rsidP="00FB5ADE">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527C1B2F" w14:textId="3C09B637" w:rsidR="00FB5ADE" w:rsidRDefault="00FB5ADE" w:rsidP="00FB5ADE">
            <w:pPr>
              <w:rPr>
                <w:rFonts w:asciiTheme="majorHAnsi" w:hAnsiTheme="majorHAnsi" w:cstheme="majorHAnsi"/>
                <w:b/>
                <w:bCs/>
                <w:color w:val="000000"/>
              </w:rPr>
            </w:pPr>
          </w:p>
          <w:p w14:paraId="386816BC" w14:textId="3BAEA413" w:rsidR="00FB5ADE" w:rsidRDefault="00FA4BA8" w:rsidP="00FB5ADE">
            <w:pPr>
              <w:rPr>
                <w:rStyle w:val="apple-converted-space"/>
                <w:rFonts w:asciiTheme="majorHAnsi" w:hAnsiTheme="majorHAnsi" w:cstheme="majorHAnsi"/>
                <w:color w:val="000000"/>
              </w:rPr>
            </w:pPr>
            <w:r>
              <w:rPr>
                <w:rFonts w:asciiTheme="majorHAnsi" w:hAnsiTheme="majorHAnsi"/>
                <w:noProof/>
                <w:sz w:val="20"/>
              </w:rPr>
              <w:drawing>
                <wp:anchor distT="0" distB="0" distL="114300" distR="114300" simplePos="0" relativeHeight="251767296" behindDoc="0" locked="0" layoutInCell="1" allowOverlap="1" wp14:anchorId="35D95009" wp14:editId="6CE028A8">
                  <wp:simplePos x="0" y="0"/>
                  <wp:positionH relativeFrom="column">
                    <wp:posOffset>-1905</wp:posOffset>
                  </wp:positionH>
                  <wp:positionV relativeFrom="paragraph">
                    <wp:posOffset>0</wp:posOffset>
                  </wp:positionV>
                  <wp:extent cx="207688" cy="203073"/>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10006" cy="205340"/>
                          </a:xfrm>
                          <a:prstGeom prst="rect">
                            <a:avLst/>
                          </a:prstGeom>
                        </pic:spPr>
                      </pic:pic>
                    </a:graphicData>
                  </a:graphic>
                  <wp14:sizeRelH relativeFrom="page">
                    <wp14:pctWidth>0</wp14:pctWidth>
                  </wp14:sizeRelH>
                  <wp14:sizeRelV relativeFrom="page">
                    <wp14:pctHeight>0</wp14:pctHeight>
                  </wp14:sizeRelV>
                </wp:anchor>
              </w:drawing>
            </w:r>
            <w:r w:rsidR="00FB5ADE">
              <w:rPr>
                <w:rFonts w:asciiTheme="majorHAnsi" w:hAnsiTheme="majorHAnsi" w:cstheme="majorHAnsi"/>
                <w:b/>
                <w:bCs/>
                <w:color w:val="000000"/>
              </w:rPr>
              <w:t xml:space="preserve">       </w:t>
            </w:r>
            <w:r>
              <w:rPr>
                <w:rFonts w:asciiTheme="majorHAnsi" w:hAnsiTheme="majorHAnsi" w:cstheme="majorHAnsi"/>
                <w:b/>
                <w:bCs/>
                <w:color w:val="000000"/>
              </w:rPr>
              <w:t>State Employee Charitable Campaign (SECC)</w:t>
            </w:r>
            <w:r w:rsidR="00FB5ADE">
              <w:rPr>
                <w:rFonts w:asciiTheme="majorHAnsi" w:hAnsiTheme="majorHAnsi" w:cstheme="majorHAnsi"/>
                <w:b/>
                <w:bCs/>
                <w:color w:val="000000"/>
              </w:rPr>
              <w:t>:</w:t>
            </w:r>
          </w:p>
          <w:p w14:paraId="16842970" w14:textId="10093669" w:rsidR="00FA4BA8" w:rsidRPr="00AC7414" w:rsidRDefault="00FA4BA8" w:rsidP="00FA4BA8">
            <w:r w:rsidRPr="00FA4BA8">
              <w:rPr>
                <w:rFonts w:ascii="Calibri Light" w:hAnsi="Calibri Light" w:cs="Calibri Light"/>
                <w:color w:val="000000"/>
                <w:sz w:val="21"/>
                <w:szCs w:val="21"/>
              </w:rPr>
              <w:t>As a reminder, you still have time to contribute to this year’s SECC. Employees can give to their favorite charities in their local area (as little as $2 per pay period or a one-time pledge of $20).</w:t>
            </w:r>
            <w:r w:rsidRPr="00AC7414">
              <w:rPr>
                <w:rFonts w:ascii="Calibri Light" w:hAnsi="Calibri Light" w:cs="Calibri Light"/>
                <w:sz w:val="21"/>
                <w:szCs w:val="21"/>
              </w:rPr>
              <w:t xml:space="preserve"> </w:t>
            </w:r>
            <w:r w:rsidR="00AC7414" w:rsidRPr="00AC7414">
              <w:rPr>
                <w:rFonts w:ascii="Calibri Light" w:hAnsi="Calibri Light" w:cs="Calibri Light"/>
                <w:sz w:val="21"/>
                <w:szCs w:val="21"/>
              </w:rPr>
              <w:t>You can also choose from a variety of state, national and international charities as well.</w:t>
            </w:r>
            <w:r w:rsidR="00AC7414">
              <w:t xml:space="preserve"> </w:t>
            </w:r>
            <w:r w:rsidRPr="00FA4BA8">
              <w:rPr>
                <w:rFonts w:ascii="Calibri Light" w:hAnsi="Calibri Light" w:cs="Calibri Light"/>
                <w:color w:val="000000"/>
                <w:sz w:val="21"/>
                <w:szCs w:val="21"/>
              </w:rPr>
              <w:t>As of Nov. 14, UTMB employees had contributed more than $387,000 toward this year’s $500,000 campaign goal. To make a pledge or learn more, visit </w:t>
            </w:r>
            <w:hyperlink r:id="rId26" w:tooltip="https://www.utmb.edu/secc/home" w:history="1">
              <w:r w:rsidRPr="00FA4BA8">
                <w:rPr>
                  <w:rStyle w:val="Hyperlink"/>
                  <w:rFonts w:ascii="Calibri Light" w:hAnsi="Calibri Light" w:cs="Calibri Light"/>
                  <w:color w:val="954F72"/>
                  <w:sz w:val="21"/>
                  <w:szCs w:val="21"/>
                </w:rPr>
                <w:t>https://www.utmb.edu/secc/home</w:t>
              </w:r>
            </w:hyperlink>
            <w:r w:rsidRPr="00FA4BA8">
              <w:rPr>
                <w:rFonts w:ascii="Calibri Light" w:hAnsi="Calibri Light" w:cs="Calibri Light"/>
                <w:color w:val="000000"/>
                <w:sz w:val="21"/>
                <w:szCs w:val="21"/>
              </w:rPr>
              <w:t>.</w:t>
            </w:r>
          </w:p>
          <w:p w14:paraId="4E6DCFC2" w14:textId="17BF0735" w:rsidR="00513741" w:rsidRPr="00D15620" w:rsidRDefault="00513741" w:rsidP="00513741">
            <w:pPr>
              <w:rPr>
                <w:rFonts w:ascii="Calibri Light" w:hAnsi="Calibri Light" w:cs="Calibri Light"/>
                <w:color w:val="000000"/>
                <w:sz w:val="21"/>
                <w:szCs w:val="21"/>
              </w:rPr>
            </w:pPr>
          </w:p>
          <w:p w14:paraId="18380013" w14:textId="332BCEF1" w:rsidR="00E71714" w:rsidRPr="00E61EBC" w:rsidRDefault="00E71714" w:rsidP="00B87467">
            <w:pPr>
              <w:rPr>
                <w:rFonts w:ascii="Calibri Light" w:hAnsi="Calibri Light" w:cs="Calibri Light"/>
                <w:sz w:val="21"/>
                <w:szCs w:val="21"/>
              </w:rPr>
            </w:pP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A9D32B1" w14:textId="2AF2A33D" w:rsidR="00FB5ADE" w:rsidRDefault="00212AAF" w:rsidP="00FB5ADE">
            <w:r>
              <w:rPr>
                <w:rFonts w:asciiTheme="majorHAnsi" w:hAnsiTheme="majorHAnsi"/>
                <w:b/>
                <w:color w:val="FF0000"/>
                <w:sz w:val="28"/>
              </w:rPr>
              <w:t>DID YOU KNOW?</w:t>
            </w:r>
            <w:r>
              <w:br/>
            </w:r>
            <w:r w:rsidR="00B853AF" w:rsidRPr="00B853AF">
              <w:rPr>
                <w:rFonts w:ascii="Calibri Light" w:hAnsi="Calibri Light" w:cs="Calibri Light"/>
                <w:color w:val="000000"/>
                <w:sz w:val="21"/>
                <w:szCs w:val="21"/>
              </w:rPr>
              <w:t>In Fiscal Year 2019, UTMB’s Office of County Affairs assisted with scheduling more than 5,800 referrals for ambulatory specialty care through partnerships with 25 county indigent programs throughout Southeast Texas. Of those appointments, 62 percent were completed, 18 percent were canceled, 8 percent were no-shows and 12 percent are pending in FY2020. The office managed more than 26,000 incoming and outgoing phone calls to assist county indigent care program patients with access to care. After patient visits are completed, the office sends an after-visit summary to the referring provider within two days. In July, the office expanded its reach to help Medicaid, county contract and self-pay patients access resources such as benefits assistance and transportation assistance.</w:t>
            </w:r>
          </w:p>
          <w:p w14:paraId="29F3D34D" w14:textId="1B84A43B" w:rsidR="009A7614" w:rsidRPr="00D661CA" w:rsidRDefault="009A7614" w:rsidP="00656702">
            <w:pPr>
              <w:rPr>
                <w:rFonts w:ascii="Calibri" w:hAnsi="Calibri"/>
                <w:color w:val="000000"/>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6980C" w14:textId="77777777" w:rsidR="000B1B9C" w:rsidRDefault="000B1B9C" w:rsidP="00874B86">
      <w:r>
        <w:separator/>
      </w:r>
    </w:p>
  </w:endnote>
  <w:endnote w:type="continuationSeparator" w:id="0">
    <w:p w14:paraId="63D3998E" w14:textId="77777777" w:rsidR="000B1B9C" w:rsidRDefault="000B1B9C"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F419A" w14:textId="77777777" w:rsidR="000B1B9C" w:rsidRDefault="000B1B9C" w:rsidP="00874B86">
      <w:r>
        <w:separator/>
      </w:r>
    </w:p>
  </w:footnote>
  <w:footnote w:type="continuationSeparator" w:id="0">
    <w:p w14:paraId="4A5C0E8B" w14:textId="77777777" w:rsidR="000B1B9C" w:rsidRDefault="000B1B9C"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975471">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66A1"/>
    <w:multiLevelType w:val="multilevel"/>
    <w:tmpl w:val="E04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8440C"/>
    <w:multiLevelType w:val="multilevel"/>
    <w:tmpl w:val="65D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F23949"/>
    <w:multiLevelType w:val="hybridMultilevel"/>
    <w:tmpl w:val="13CE1F3E"/>
    <w:lvl w:ilvl="0" w:tplc="49361A60">
      <w:start w:val="4"/>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B64987"/>
    <w:multiLevelType w:val="hybridMultilevel"/>
    <w:tmpl w:val="F036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22"/>
  </w:num>
  <w:num w:numId="4">
    <w:abstractNumId w:val="7"/>
  </w:num>
  <w:num w:numId="5">
    <w:abstractNumId w:val="16"/>
  </w:num>
  <w:num w:numId="6">
    <w:abstractNumId w:val="23"/>
  </w:num>
  <w:num w:numId="7">
    <w:abstractNumId w:val="13"/>
  </w:num>
  <w:num w:numId="8">
    <w:abstractNumId w:val="17"/>
  </w:num>
  <w:num w:numId="9">
    <w:abstractNumId w:val="4"/>
  </w:num>
  <w:num w:numId="10">
    <w:abstractNumId w:val="5"/>
  </w:num>
  <w:num w:numId="11">
    <w:abstractNumId w:val="25"/>
  </w:num>
  <w:num w:numId="12">
    <w:abstractNumId w:val="18"/>
  </w:num>
  <w:num w:numId="13">
    <w:abstractNumId w:val="15"/>
  </w:num>
  <w:num w:numId="14">
    <w:abstractNumId w:val="1"/>
  </w:num>
  <w:num w:numId="15">
    <w:abstractNumId w:val="10"/>
  </w:num>
  <w:num w:numId="16">
    <w:abstractNumId w:val="24"/>
  </w:num>
  <w:num w:numId="17">
    <w:abstractNumId w:val="20"/>
  </w:num>
  <w:num w:numId="18">
    <w:abstractNumId w:val="29"/>
  </w:num>
  <w:num w:numId="19">
    <w:abstractNumId w:val="9"/>
  </w:num>
  <w:num w:numId="20">
    <w:abstractNumId w:val="11"/>
  </w:num>
  <w:num w:numId="21">
    <w:abstractNumId w:val="19"/>
  </w:num>
  <w:num w:numId="22">
    <w:abstractNumId w:val="21"/>
  </w:num>
  <w:num w:numId="23">
    <w:abstractNumId w:val="26"/>
  </w:num>
  <w:num w:numId="24">
    <w:abstractNumId w:val="30"/>
  </w:num>
  <w:num w:numId="25">
    <w:abstractNumId w:val="32"/>
  </w:num>
  <w:num w:numId="26">
    <w:abstractNumId w:val="12"/>
  </w:num>
  <w:num w:numId="27">
    <w:abstractNumId w:val="31"/>
  </w:num>
  <w:num w:numId="28">
    <w:abstractNumId w:val="6"/>
  </w:num>
  <w:num w:numId="29">
    <w:abstractNumId w:val="3"/>
  </w:num>
  <w:num w:numId="30">
    <w:abstractNumId w:val="14"/>
  </w:num>
  <w:num w:numId="31">
    <w:abstractNumId w:val="0"/>
  </w:num>
  <w:num w:numId="32">
    <w:abstractNumId w:val="8"/>
  </w:num>
  <w:num w:numId="33">
    <w:abstractNumId w:val="28"/>
  </w:num>
  <w:num w:numId="34">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85C28"/>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1714"/>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5E7"/>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471"/>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1C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01BE"/>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83A"/>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4B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2342">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91368518">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ebforms.utmb.edu/frevvo/web/tn/forms/user/giflynn/app/_M2ECYBTmEempUclRFxPosw/formtype/_dn1HoASZEempsq_jYOb_6Q/popupform" TargetMode="External"/><Relationship Id="rId26" Type="http://schemas.openxmlformats.org/officeDocument/2006/relationships/hyperlink" Target="https://www.utmb.edu/secc/home"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image" Target="media/image4.png"/><Relationship Id="rId25" Type="http://schemas.openxmlformats.org/officeDocument/2006/relationships/hyperlink" Target="https://klasresearch.az1.qualtrics.com/jfe/form/SV_a9PiOCmkBUQEq8J" TargetMode="External"/><Relationship Id="rId2" Type="http://schemas.openxmlformats.org/officeDocument/2006/relationships/customXml" Target="../customXml/item2.xml"/><Relationship Id="rId16" Type="http://schemas.openxmlformats.org/officeDocument/2006/relationships/hyperlink" Target="https://utmb.us/3lu"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klasresearch.com/arch-collaborativ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intranet.utmb.edu/iutm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be9a0f6c-fca3-48b8-a49d-87271bebf5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F2A2CB0BE1764C9503EC840FF713D5" ma:contentTypeVersion="7" ma:contentTypeDescription="Create a new document." ma:contentTypeScope="" ma:versionID="3807388f977fd0cbfe4116510e381e5b">
  <xsd:schema xmlns:xsd="http://www.w3.org/2001/XMLSchema" xmlns:xs="http://www.w3.org/2001/XMLSchema" xmlns:p="http://schemas.microsoft.com/office/2006/metadata/properties" xmlns:ns2="be9a0f6c-fca3-48b8-a49d-87271bebf598" xmlns:ns3="152c31af-b180-4d61-89af-a7c4d5b173f3" targetNamespace="http://schemas.microsoft.com/office/2006/metadata/properties" ma:root="true" ma:fieldsID="da293385532cae532210c7b3777d0042" ns2:_="" ns3:_="">
    <xsd:import namespace="be9a0f6c-fca3-48b8-a49d-87271bebf598"/>
    <xsd:import namespace="152c31af-b180-4d61-89af-a7c4d5b173f3"/>
    <xsd:element name="properties">
      <xsd:complexType>
        <xsd:sequence>
          <xsd:element name="documentManagement">
            <xsd:complexType>
              <xsd:all>
                <xsd:element ref="ns2:Pre_x002d_Migration_x0020_Date_x0020_Modifi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a0f6c-fca3-48b8-a49d-87271bebf598" elementFormDefault="qualified">
    <xsd:import namespace="http://schemas.microsoft.com/office/2006/documentManagement/types"/>
    <xsd:import namespace="http://schemas.microsoft.com/office/infopath/2007/PartnerControls"/>
    <xsd:element name="Pre_x002d_Migration_x0020_Date_x0020_Modified" ma:index="8" nillable="true" ma:displayName="Pre-Migration Date Modified" ma:internalName="Pre_x002d_Migration_x0020_Date_x0020_Modified">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c31af-b180-4d61-89af-a7c4d5b173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B7EE-8DDD-48C3-86CA-C7804C7A7693}">
  <ds:schemaRefs>
    <ds:schemaRef ds:uri="http://schemas.microsoft.com/sharepoint/v3/contenttype/forms"/>
  </ds:schemaRefs>
</ds:datastoreItem>
</file>

<file path=customXml/itemProps2.xml><?xml version="1.0" encoding="utf-8"?>
<ds:datastoreItem xmlns:ds="http://schemas.openxmlformats.org/officeDocument/2006/customXml" ds:itemID="{F7E293C4-12EC-4643-9BC4-42073E3182AF}">
  <ds:schemaRefs>
    <ds:schemaRef ds:uri="http://schemas.microsoft.com/office/2006/documentManagement/types"/>
    <ds:schemaRef ds:uri="http://schemas.microsoft.com/office/infopath/2007/PartnerControls"/>
    <ds:schemaRef ds:uri="http://schemas.openxmlformats.org/package/2006/metadata/core-properties"/>
    <ds:schemaRef ds:uri="be9a0f6c-fca3-48b8-a49d-87271bebf598"/>
    <ds:schemaRef ds:uri="152c31af-b180-4d61-89af-a7c4d5b173f3"/>
    <ds:schemaRef ds:uri="http://purl.org/dc/dcmitype/"/>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2F1BEB70-B363-46EB-BB39-2159CF2E3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a0f6c-fca3-48b8-a49d-87271bebf598"/>
    <ds:schemaRef ds:uri="152c31af-b180-4d61-89af-a7c4d5b17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6CB6C-9524-4C25-8351-70234EF3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6</cp:revision>
  <cp:lastPrinted>2019-10-31T14:26:00Z</cp:lastPrinted>
  <dcterms:created xsi:type="dcterms:W3CDTF">2019-11-14T18:12:00Z</dcterms:created>
  <dcterms:modified xsi:type="dcterms:W3CDTF">2019-11-14T21:42:00Z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0x01010020F2A2CB0BE1764C9503EC840FF713D5</vt:lpwstr>
  </property>
</Properties>
</file>