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E371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E371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5CD3D4C8">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997F8D4" w:rsidR="009C2829" w:rsidRPr="000257FB" w:rsidRDefault="00F94229" w:rsidP="007073E8">
            <w:pPr>
              <w:pStyle w:val="Header"/>
              <w:jc w:val="center"/>
              <w:rPr>
                <w:rFonts w:asciiTheme="majorHAnsi" w:hAnsiTheme="majorHAnsi"/>
                <w:b/>
              </w:rPr>
            </w:pPr>
            <w:r>
              <w:rPr>
                <w:rFonts w:asciiTheme="majorHAnsi" w:hAnsiTheme="majorHAnsi"/>
                <w:b/>
                <w:sz w:val="22"/>
              </w:rPr>
              <w:t>June 11</w:t>
            </w:r>
            <w:r w:rsidR="008B7119">
              <w:rPr>
                <w:rFonts w:asciiTheme="majorHAnsi" w:hAnsiTheme="majorHAnsi"/>
                <w:b/>
                <w:sz w:val="22"/>
              </w:rPr>
              <w:t>, 2020</w:t>
            </w:r>
          </w:p>
        </w:tc>
      </w:tr>
      <w:tr w:rsidR="009C2829" w:rsidRPr="00B14985" w14:paraId="2DD4D865" w14:textId="77777777" w:rsidTr="5CD3D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53F75590">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53F75590">
              <w:rPr>
                <w:rFonts w:asciiTheme="majorHAnsi" w:hAnsiTheme="majorHAnsi"/>
                <w:b/>
                <w:bCs/>
                <w:color w:val="FF0000"/>
                <w:sz w:val="36"/>
                <w:szCs w:val="36"/>
              </w:rPr>
              <w:t>UTMB NEWS</w:t>
            </w:r>
          </w:p>
        </w:tc>
      </w:tr>
      <w:tr w:rsidR="00936B3A" w:rsidRPr="00B14985" w14:paraId="27CE3E94" w14:textId="77777777" w:rsidTr="5CD3D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0F5A" w14:textId="77777777" w:rsidR="00263B26" w:rsidRDefault="00263B26" w:rsidP="00263B26">
            <w:pPr>
              <w:autoSpaceDE w:val="0"/>
              <w:autoSpaceDN w:val="0"/>
              <w:adjustRightInd w:val="0"/>
              <w:jc w:val="center"/>
              <w:rPr>
                <w:rFonts w:ascii="Arimo-Regular" w:eastAsiaTheme="minorEastAsia" w:hAnsiTheme="minorHAnsi" w:cs="Arimo-Regular"/>
                <w:color w:val="000000"/>
                <w:sz w:val="25"/>
                <w:szCs w:val="25"/>
                <w:lang w:bidi="he-IL"/>
              </w:rPr>
            </w:pPr>
            <w:r>
              <w:rPr>
                <w:rFonts w:ascii="Arimo-Regular" w:eastAsiaTheme="minorEastAsia" w:hAnsiTheme="minorHAnsi" w:cs="Arimo-Regular"/>
                <w:color w:val="000000"/>
                <w:sz w:val="25"/>
                <w:szCs w:val="25"/>
                <w:lang w:bidi="he-IL"/>
              </w:rPr>
              <w:t xml:space="preserve">Congratulations to Mr. Preston Igwe </w:t>
            </w:r>
          </w:p>
          <w:p w14:paraId="6B5D7A1C" w14:textId="4F68F4CC" w:rsidR="00263B26" w:rsidRDefault="00263B26" w:rsidP="00263B26">
            <w:pPr>
              <w:autoSpaceDE w:val="0"/>
              <w:autoSpaceDN w:val="0"/>
              <w:adjustRightInd w:val="0"/>
              <w:jc w:val="center"/>
              <w:rPr>
                <w:rFonts w:ascii="Arimo-Regular" w:eastAsiaTheme="minorEastAsia" w:hAnsiTheme="minorHAnsi" w:cs="Arimo-Regular"/>
                <w:color w:val="000000"/>
                <w:sz w:val="25"/>
                <w:szCs w:val="25"/>
                <w:lang w:bidi="he-IL"/>
              </w:rPr>
            </w:pPr>
            <w:r>
              <w:rPr>
                <w:rFonts w:ascii="Arimo-Regular" w:eastAsiaTheme="minorEastAsia" w:hAnsiTheme="minorHAnsi" w:cs="Arimo-Regular"/>
                <w:color w:val="000000"/>
                <w:sz w:val="25"/>
                <w:szCs w:val="25"/>
                <w:lang w:bidi="he-IL"/>
              </w:rPr>
              <w:t>(MS3) who was appointed to the position of the National Academic Affairs Committee Co-Chairperson.</w:t>
            </w:r>
          </w:p>
          <w:p w14:paraId="597E7222" w14:textId="77777777" w:rsidR="00936B3A" w:rsidRDefault="00936B3A" w:rsidP="003F0266">
            <w:pPr>
              <w:rPr>
                <w:rFonts w:ascii="Calibri Light" w:hAnsi="Calibri Light"/>
                <w:noProof/>
                <w:sz w:val="20"/>
              </w:rPr>
            </w:pPr>
          </w:p>
          <w:p w14:paraId="67BE7FBB" w14:textId="66A898AB" w:rsidR="00936B3A" w:rsidRDefault="009E0BF4" w:rsidP="009E0BF4">
            <w:pPr>
              <w:jc w:val="center"/>
              <w:rPr>
                <w:rFonts w:ascii="Calibri Light" w:hAnsi="Calibri Light"/>
                <w:noProof/>
                <w:sz w:val="20"/>
              </w:rPr>
            </w:pPr>
            <w:r w:rsidRPr="009E0BF4">
              <w:rPr>
                <w:rFonts w:ascii="Calibri Light" w:hAnsi="Calibri Light"/>
                <w:noProof/>
                <w:sz w:val="20"/>
              </w:rPr>
              <w:drawing>
                <wp:inline distT="0" distB="0" distL="0" distR="0" wp14:anchorId="0D4D804F" wp14:editId="71400454">
                  <wp:extent cx="2143424" cy="215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43424" cy="2152950"/>
                          </a:xfrm>
                          <a:prstGeom prst="rect">
                            <a:avLst/>
                          </a:prstGeom>
                        </pic:spPr>
                      </pic:pic>
                    </a:graphicData>
                  </a:graphic>
                </wp:inline>
              </w:drawing>
            </w:r>
          </w:p>
          <w:p w14:paraId="68D319A7" w14:textId="77777777" w:rsidR="009E0BF4" w:rsidRDefault="009E0BF4" w:rsidP="009E0BF4">
            <w:pPr>
              <w:jc w:val="center"/>
              <w:rPr>
                <w:rFonts w:ascii="Calibri Light" w:hAnsi="Calibri Light"/>
                <w:noProof/>
                <w:sz w:val="20"/>
              </w:rPr>
            </w:pPr>
          </w:p>
          <w:p w14:paraId="358C8143" w14:textId="1EEAA2D9" w:rsidR="009E0BF4" w:rsidRDefault="009E0BF4" w:rsidP="009E0BF4">
            <w:pPr>
              <w:autoSpaceDE w:val="0"/>
              <w:autoSpaceDN w:val="0"/>
              <w:adjustRightInd w:val="0"/>
              <w:rPr>
                <w:rFonts w:ascii="Arimo-Regular" w:eastAsiaTheme="minorEastAsia" w:hAnsiTheme="minorHAnsi" w:cs="Arimo-Regular"/>
                <w:color w:val="000000"/>
                <w:sz w:val="25"/>
                <w:szCs w:val="25"/>
                <w:lang w:bidi="he-IL"/>
              </w:rPr>
            </w:pPr>
            <w:r>
              <w:rPr>
                <w:rFonts w:ascii="Arimo-Regular" w:eastAsiaTheme="minorEastAsia" w:hAnsiTheme="minorHAnsi" w:cs="Arimo-Regular"/>
                <w:color w:val="000000"/>
                <w:sz w:val="25"/>
                <w:szCs w:val="25"/>
                <w:lang w:bidi="he-IL"/>
              </w:rPr>
              <w:t>The 2020 Virtual SNMA Annual Medical Education Conference (AMEC) was from April 16</w:t>
            </w:r>
            <w:r w:rsidRPr="00263B26">
              <w:rPr>
                <w:rFonts w:ascii="Arimo-Regular" w:eastAsiaTheme="minorEastAsia" w:hAnsiTheme="minorHAnsi" w:cs="Arimo-Regular"/>
                <w:color w:val="000000"/>
                <w:sz w:val="25"/>
                <w:szCs w:val="25"/>
                <w:vertAlign w:val="superscript"/>
                <w:lang w:bidi="he-IL"/>
              </w:rPr>
              <w:t>th</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hint="cs"/>
                <w:color w:val="000000"/>
                <w:sz w:val="25"/>
                <w:szCs w:val="25"/>
                <w:lang w:bidi="he-IL"/>
              </w:rPr>
              <w:t>–</w:t>
            </w:r>
            <w:r>
              <w:rPr>
                <w:rFonts w:ascii="Arimo-Regular" w:eastAsiaTheme="minorEastAsia" w:hAnsiTheme="minorHAnsi" w:cs="Arimo-Regular"/>
                <w:color w:val="000000"/>
                <w:sz w:val="25"/>
                <w:szCs w:val="25"/>
                <w:lang w:bidi="he-IL"/>
              </w:rPr>
              <w:t xml:space="preserve"> April 19th. At the 2020 AMEC, medical</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 xml:space="preserve">students and professionals </w:t>
            </w:r>
            <w:r w:rsidR="00263B26">
              <w:rPr>
                <w:rFonts w:ascii="Arimo-Regular" w:eastAsiaTheme="minorEastAsia" w:hAnsiTheme="minorHAnsi" w:cs="Arimo-Regular"/>
                <w:color w:val="000000"/>
                <w:sz w:val="25"/>
                <w:szCs w:val="25"/>
                <w:lang w:bidi="he-IL"/>
              </w:rPr>
              <w:t>a</w:t>
            </w:r>
            <w:r>
              <w:rPr>
                <w:rFonts w:ascii="Arimo-Regular" w:eastAsiaTheme="minorEastAsia" w:hAnsiTheme="minorHAnsi" w:cs="Arimo-Regular"/>
                <w:color w:val="000000"/>
                <w:sz w:val="25"/>
                <w:szCs w:val="25"/>
                <w:lang w:bidi="he-IL"/>
              </w:rPr>
              <w:t>ttended a wide range of educational and networking events. It</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is consistently the largest gathering of underrepresented minority medical students at any</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time of the year in any place in the nation.</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Preston is a third-year medical student at the University of Texas Medical Branch at</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Galveston (UTMB). Preston was born in Nigeria and raised in Southwest Houston, TX. He</w:t>
            </w:r>
          </w:p>
          <w:p w14:paraId="3B6566B1" w14:textId="63B88E41" w:rsidR="009E0BF4" w:rsidRDefault="009E0BF4" w:rsidP="009E0BF4">
            <w:pPr>
              <w:autoSpaceDE w:val="0"/>
              <w:autoSpaceDN w:val="0"/>
              <w:adjustRightInd w:val="0"/>
              <w:rPr>
                <w:rFonts w:ascii="Arimo-Regular" w:eastAsiaTheme="minorEastAsia" w:hAnsiTheme="minorHAnsi" w:cs="Arimo-Regular"/>
                <w:color w:val="000000"/>
                <w:sz w:val="25"/>
                <w:szCs w:val="25"/>
                <w:lang w:bidi="he-IL"/>
              </w:rPr>
            </w:pPr>
            <w:r>
              <w:rPr>
                <w:rFonts w:ascii="Arimo-Regular" w:eastAsiaTheme="minorEastAsia" w:hAnsiTheme="minorHAnsi" w:cs="Arimo-Regular"/>
                <w:color w:val="000000"/>
                <w:sz w:val="25"/>
                <w:szCs w:val="25"/>
                <w:lang w:bidi="he-IL"/>
              </w:rPr>
              <w:t>graduated from the University of Notre Dame with a Bachelor of Arts in Sociology and Pre-Health. He is a scholar in the Public Track and represents the UTMB Class of 2021 in the</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AAMC Organization of Student Representatives (OSR). Preston serves on the Student</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National Medical Association Board of Directors as the co-chair of the Academic Affairs</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Committee. Preston is pursuing a career in psychiatry, and he is passionate about social</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 xml:space="preserve">justice and </w:t>
            </w:r>
            <w:r w:rsidR="00263B26">
              <w:rPr>
                <w:rFonts w:ascii="Arimo-Regular" w:eastAsiaTheme="minorEastAsia" w:hAnsiTheme="minorHAnsi" w:cs="Arimo-Regular"/>
                <w:color w:val="000000"/>
                <w:sz w:val="25"/>
                <w:szCs w:val="25"/>
                <w:lang w:bidi="he-IL"/>
              </w:rPr>
              <w:t>e</w:t>
            </w:r>
            <w:r>
              <w:rPr>
                <w:rFonts w:ascii="Arimo-Regular" w:eastAsiaTheme="minorEastAsia" w:hAnsiTheme="minorHAnsi" w:cs="Arimo-Regular"/>
                <w:color w:val="000000"/>
                <w:sz w:val="25"/>
                <w:szCs w:val="25"/>
                <w:lang w:bidi="he-IL"/>
              </w:rPr>
              <w:t xml:space="preserve">radicating health inequities. In his spare </w:t>
            </w:r>
            <w:r w:rsidR="00263B26">
              <w:rPr>
                <w:rFonts w:ascii="Arimo-Regular" w:eastAsiaTheme="minorEastAsia" w:hAnsiTheme="minorHAnsi" w:cs="Arimo-Regular"/>
                <w:color w:val="000000"/>
                <w:sz w:val="25"/>
                <w:szCs w:val="25"/>
                <w:lang w:bidi="he-IL"/>
              </w:rPr>
              <w:t>t</w:t>
            </w:r>
            <w:r>
              <w:rPr>
                <w:rFonts w:ascii="Arimo-Regular" w:eastAsiaTheme="minorEastAsia" w:hAnsiTheme="minorHAnsi" w:cs="Arimo-Regular"/>
                <w:color w:val="000000"/>
                <w:sz w:val="25"/>
                <w:szCs w:val="25"/>
                <w:lang w:bidi="he-IL"/>
              </w:rPr>
              <w:t>ime, he enjoys Yelping, watching</w:t>
            </w:r>
            <w:r w:rsidR="00263B26">
              <w:rPr>
                <w:rFonts w:ascii="Arimo-Regular" w:eastAsiaTheme="minorEastAsia" w:hAnsiTheme="minorHAnsi" w:cs="Arimo-Regular"/>
                <w:color w:val="000000"/>
                <w:sz w:val="25"/>
                <w:szCs w:val="25"/>
                <w:lang w:bidi="he-IL"/>
              </w:rPr>
              <w:t xml:space="preserve"> </w:t>
            </w:r>
            <w:r>
              <w:rPr>
                <w:rFonts w:ascii="Arimo-Regular" w:eastAsiaTheme="minorEastAsia" w:hAnsiTheme="minorHAnsi" w:cs="Arimo-Regular"/>
                <w:color w:val="000000"/>
                <w:sz w:val="25"/>
                <w:szCs w:val="25"/>
                <w:lang w:bidi="he-IL"/>
              </w:rPr>
              <w:t>movies, and writing poetry.</w:t>
            </w:r>
          </w:p>
          <w:p w14:paraId="62ED5B37" w14:textId="10C8BBB3" w:rsidR="009E0BF4" w:rsidRPr="003F0266" w:rsidRDefault="009E0BF4" w:rsidP="009E0BF4">
            <w:pPr>
              <w:jc w:val="cente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7900011D" w14:textId="77777777" w:rsidR="00AC3B36" w:rsidRDefault="00AC3B36" w:rsidP="00F94229">
            <w:pPr>
              <w:pStyle w:val="NoSpacing"/>
              <w:rPr>
                <w:rFonts w:asciiTheme="majorHAnsi" w:hAnsiTheme="majorHAnsi" w:cstheme="majorBidi"/>
                <w:b/>
                <w:bCs/>
                <w:color w:val="000000" w:themeColor="text1"/>
              </w:rPr>
            </w:pPr>
          </w:p>
          <w:p w14:paraId="2C40723A" w14:textId="5455C1FE" w:rsidR="00F94229" w:rsidRDefault="00F94229" w:rsidP="00F94229">
            <w:pPr>
              <w:pStyle w:val="NoSpacing"/>
              <w:rPr>
                <w:rFonts w:asciiTheme="majorHAnsi" w:hAnsiTheme="majorHAnsi" w:cstheme="majorBidi"/>
                <w:color w:val="000000" w:themeColor="text1"/>
              </w:rPr>
            </w:pPr>
            <w:r>
              <w:rPr>
                <w:rFonts w:asciiTheme="majorHAnsi" w:hAnsiTheme="majorHAnsi" w:cstheme="majorBidi"/>
                <w:b/>
                <w:bCs/>
                <w:color w:val="000000" w:themeColor="text1"/>
              </w:rPr>
              <w:t>UTMB’s Clear Lake Hospital Campus receives Primary Stroke Center (PSC) certification</w:t>
            </w:r>
            <w:r w:rsidRPr="64F7CCFB">
              <w:rPr>
                <w:rFonts w:asciiTheme="majorHAnsi" w:hAnsiTheme="majorHAnsi" w:cstheme="majorBidi"/>
                <w:color w:val="000000" w:themeColor="text1"/>
              </w:rPr>
              <w:t>:</w:t>
            </w:r>
          </w:p>
          <w:p w14:paraId="0BA9B792" w14:textId="16FAD879" w:rsidR="00F94229" w:rsidRDefault="00F94229" w:rsidP="00F94229">
            <w:pPr>
              <w:rPr>
                <w:rFonts w:ascii="Calibri Light" w:hAnsi="Calibri Light" w:cs="Calibri Light"/>
                <w:color w:val="000000"/>
                <w:spacing w:val="3"/>
                <w:sz w:val="21"/>
                <w:szCs w:val="21"/>
                <w:shd w:val="clear" w:color="auto" w:fill="FEFEFE"/>
              </w:rPr>
            </w:pPr>
            <w:r w:rsidRPr="00F94229">
              <w:rPr>
                <w:rFonts w:ascii="Calibri Light" w:hAnsi="Calibri Light" w:cs="Calibri Light"/>
                <w:color w:val="000000"/>
                <w:sz w:val="21"/>
                <w:szCs w:val="21"/>
              </w:rPr>
              <w:t>Congratulations to the staff at UTMB’s Clear Lake Hospital Campus for their work in securing certification as a Primary Stroke Center from DNV-GL Healthcare. According to DNV-GL,</w:t>
            </w:r>
            <w:r w:rsidRPr="00F94229">
              <w:rPr>
                <w:rStyle w:val="apple-converted-space"/>
                <w:rFonts w:ascii="Calibri Light" w:hAnsi="Calibri Light" w:cs="Calibri Light"/>
                <w:color w:val="000000"/>
                <w:sz w:val="21"/>
                <w:szCs w:val="21"/>
              </w:rPr>
              <w:t> </w:t>
            </w:r>
            <w:r w:rsidRPr="00F94229">
              <w:rPr>
                <w:rFonts w:ascii="Calibri Light" w:hAnsi="Calibri Light" w:cs="Calibri Light"/>
                <w:color w:val="000000"/>
                <w:spacing w:val="3"/>
                <w:sz w:val="21"/>
                <w:szCs w:val="21"/>
                <w:shd w:val="clear" w:color="auto" w:fill="FEFEFE"/>
              </w:rPr>
              <w:t xml:space="preserve">this certification is for medium/larger-capacity hospitals that admit most patients treated in their facilities and that also serve as receiving hospitals for patients treated in Acute Stroke Ready (ASR) facilities. A Primary Stroke Center (PSC) has the necessary staffing, </w:t>
            </w:r>
            <w:proofErr w:type="gramStart"/>
            <w:r w:rsidRPr="00F94229">
              <w:rPr>
                <w:rFonts w:ascii="Calibri Light" w:hAnsi="Calibri Light" w:cs="Calibri Light"/>
                <w:color w:val="000000"/>
                <w:spacing w:val="3"/>
                <w:sz w:val="21"/>
                <w:szCs w:val="21"/>
                <w:shd w:val="clear" w:color="auto" w:fill="FEFEFE"/>
              </w:rPr>
              <w:t>infrastructure</w:t>
            </w:r>
            <w:proofErr w:type="gramEnd"/>
            <w:r w:rsidRPr="00F94229">
              <w:rPr>
                <w:rFonts w:ascii="Calibri Light" w:hAnsi="Calibri Light" w:cs="Calibri Light"/>
                <w:color w:val="000000"/>
                <w:spacing w:val="3"/>
                <w:sz w:val="21"/>
                <w:szCs w:val="21"/>
                <w:shd w:val="clear" w:color="auto" w:fill="FEFEFE"/>
              </w:rPr>
              <w:t xml:space="preserve"> and programs to stabilize and treat most emergent stroke patients. In addition to possessing the capabilities of an ASR facility, a PSC can provide treatment to a broader range of stroke conditions, and is able to provide some acute therapies and admit the patients to a designated stroke unit or to beds specifically assigned for stroke care.</w:t>
            </w:r>
          </w:p>
          <w:p w14:paraId="0C7FA1CD" w14:textId="176EEB93" w:rsidR="00F94229" w:rsidRDefault="00F94229" w:rsidP="00F94229">
            <w:pPr>
              <w:rPr>
                <w:rFonts w:ascii="Calibri Light" w:hAnsi="Calibri Light" w:cs="Calibri Light"/>
                <w:color w:val="000000"/>
                <w:spacing w:val="3"/>
                <w:sz w:val="21"/>
                <w:szCs w:val="21"/>
                <w:shd w:val="clear" w:color="auto" w:fill="FEFEFE"/>
              </w:rPr>
            </w:pPr>
          </w:p>
          <w:p w14:paraId="3DD254D7" w14:textId="31E43BE6" w:rsidR="00F94229" w:rsidRDefault="00F94229" w:rsidP="00F94229">
            <w:pPr>
              <w:pStyle w:val="NoSpacing"/>
              <w:rPr>
                <w:rFonts w:asciiTheme="majorHAnsi" w:hAnsiTheme="majorHAnsi" w:cstheme="majorBidi"/>
                <w:color w:val="000000" w:themeColor="text1"/>
              </w:rPr>
            </w:pPr>
            <w:r>
              <w:rPr>
                <w:rFonts w:asciiTheme="majorHAnsi" w:hAnsiTheme="majorHAnsi" w:cstheme="majorBidi"/>
                <w:b/>
                <w:bCs/>
                <w:color w:val="000000" w:themeColor="text1"/>
              </w:rPr>
              <w:t>UTMB awarded accreditation for Employee-Based Nurse Residency Program</w:t>
            </w:r>
            <w:r w:rsidRPr="64F7CCFB">
              <w:rPr>
                <w:rFonts w:asciiTheme="majorHAnsi" w:hAnsiTheme="majorHAnsi" w:cstheme="majorBidi"/>
                <w:color w:val="000000" w:themeColor="text1"/>
              </w:rPr>
              <w:t>:</w:t>
            </w:r>
          </w:p>
          <w:p w14:paraId="15501F6D" w14:textId="6E372365" w:rsidR="00F94229" w:rsidRPr="00F94229" w:rsidRDefault="00F94229" w:rsidP="00F94229">
            <w:pPr>
              <w:rPr>
                <w:rFonts w:ascii="Calibri Light" w:hAnsi="Calibri Light" w:cs="Calibri Light"/>
                <w:sz w:val="21"/>
                <w:szCs w:val="21"/>
              </w:rPr>
            </w:pPr>
            <w:r w:rsidRPr="00F94229">
              <w:rPr>
                <w:rFonts w:ascii="Calibri Light" w:hAnsi="Calibri Light" w:cs="Calibri Light"/>
                <w:color w:val="000000"/>
                <w:sz w:val="21"/>
                <w:szCs w:val="21"/>
              </w:rPr>
              <w:t xml:space="preserve">UTMB’s Nursing Education, Advancement and Resource (NEAR) Department announced this week that the Commission on Collegiate Nursing Education (CCNE) has granted accreditation to </w:t>
            </w:r>
            <w:r w:rsidR="00AC3B36">
              <w:rPr>
                <w:rFonts w:ascii="Calibri Light" w:hAnsi="Calibri Light" w:cs="Calibri Light"/>
                <w:color w:val="000000"/>
                <w:sz w:val="21"/>
                <w:szCs w:val="21"/>
              </w:rPr>
              <w:t>our</w:t>
            </w:r>
            <w:r w:rsidRPr="00F94229">
              <w:rPr>
                <w:rFonts w:ascii="Calibri Light" w:hAnsi="Calibri Light" w:cs="Calibri Light"/>
                <w:color w:val="000000"/>
                <w:sz w:val="21"/>
                <w:szCs w:val="21"/>
              </w:rPr>
              <w:t xml:space="preserve"> Employee-Based Nurse Residency Program for five years. This accreditation marks a huge milestone for UTMB as this is the first time that the Nurse Residency Program has been granted accreditation status. </w:t>
            </w:r>
            <w:proofErr w:type="gramStart"/>
            <w:r w:rsidRPr="00F94229">
              <w:rPr>
                <w:rFonts w:ascii="Calibri Light" w:hAnsi="Calibri Light" w:cs="Calibri Light"/>
                <w:color w:val="000000"/>
                <w:sz w:val="21"/>
                <w:szCs w:val="21"/>
              </w:rPr>
              <w:t>It’s</w:t>
            </w:r>
            <w:proofErr w:type="gramEnd"/>
            <w:r w:rsidRPr="00F94229">
              <w:rPr>
                <w:rFonts w:ascii="Calibri Light" w:hAnsi="Calibri Light" w:cs="Calibri Light"/>
                <w:color w:val="000000"/>
                <w:sz w:val="21"/>
                <w:szCs w:val="21"/>
              </w:rPr>
              <w:t xml:space="preserve"> also significant as UTMB continues on its Magnet journey, as the accreditation meets the requirements of a key Magnet standard. CCNE serves the public interest by assessing and then identifying programs that engage in effective educational practices.</w:t>
            </w:r>
            <w:r w:rsidRPr="00F94229">
              <w:rPr>
                <w:rStyle w:val="apple-converted-space"/>
                <w:rFonts w:ascii="Calibri Light" w:hAnsi="Calibri Light" w:cs="Calibri Light"/>
                <w:color w:val="000000"/>
                <w:sz w:val="21"/>
                <w:szCs w:val="21"/>
              </w:rPr>
              <w:t> </w:t>
            </w:r>
          </w:p>
          <w:p w14:paraId="70543490" w14:textId="77777777" w:rsidR="008B7119" w:rsidRPr="008B7119" w:rsidRDefault="008B7119" w:rsidP="00CD39C0">
            <w:pPr>
              <w:rPr>
                <w:rFonts w:ascii="Calibri Light" w:hAnsi="Calibri Light" w:cs="Calibri Light"/>
                <w:sz w:val="21"/>
                <w:szCs w:val="21"/>
              </w:rPr>
            </w:pPr>
          </w:p>
          <w:p w14:paraId="22B0FA6B" w14:textId="77777777" w:rsidR="00CD39C0" w:rsidRDefault="00CD39C0" w:rsidP="00CD39C0">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008B7119" w:rsidRPr="00E021BC">
              <w:rPr>
                <w:rFonts w:asciiTheme="majorHAnsi" w:hAnsiTheme="majorHAnsi" w:cstheme="majorHAnsi"/>
                <w:color w:val="000000"/>
              </w:rPr>
              <w:t>:</w:t>
            </w:r>
          </w:p>
          <w:p w14:paraId="2F058281" w14:textId="2C8FC623" w:rsidR="00CD39C0" w:rsidRPr="00CD39C0" w:rsidRDefault="00CD39C0" w:rsidP="00CD39C0">
            <w:pPr>
              <w:pStyle w:val="NoSpacing"/>
              <w:spacing w:line="276" w:lineRule="auto"/>
              <w:rPr>
                <w:rFonts w:asciiTheme="majorHAnsi" w:hAnsiTheme="majorHAnsi" w:cstheme="majorHAnsi"/>
                <w:color w:val="000000"/>
              </w:rPr>
            </w:pPr>
            <w:r w:rsidRPr="00CD39C0">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p>
          <w:p w14:paraId="016C577A" w14:textId="77777777" w:rsidR="00CD39C0" w:rsidRPr="00CD39C0" w:rsidRDefault="00CD39C0" w:rsidP="00376484">
            <w:pPr>
              <w:pStyle w:val="xmsonormal"/>
              <w:numPr>
                <w:ilvl w:val="0"/>
                <w:numId w:val="1"/>
              </w:numPr>
              <w:spacing w:before="0" w:beforeAutospacing="0" w:after="0" w:afterAutospacing="0"/>
              <w:rPr>
                <w:rFonts w:ascii="Calibri Light" w:hAnsi="Calibri Light" w:cs="Calibri Light"/>
                <w:color w:val="000000"/>
                <w:sz w:val="21"/>
                <w:szCs w:val="21"/>
              </w:rPr>
            </w:pPr>
            <w:r w:rsidRPr="00CD39C0">
              <w:rPr>
                <w:rFonts w:ascii="Calibri Light" w:hAnsi="Calibri Light" w:cs="Calibri Light"/>
                <w:b/>
                <w:bCs/>
                <w:color w:val="000000"/>
                <w:sz w:val="21"/>
                <w:szCs w:val="21"/>
              </w:rPr>
              <w:t>Focus on SPIRIT</w:t>
            </w:r>
            <w:r w:rsidRPr="00CD39C0">
              <w:rPr>
                <w:rFonts w:ascii="Calibri Light" w:hAnsi="Calibri Light" w:cs="Calibri Light"/>
                <w:color w:val="000000"/>
                <w:sz w:val="21"/>
                <w:szCs w:val="21"/>
              </w:rPr>
              <w:t>—Create a playlist of</w:t>
            </w:r>
            <w:r w:rsidRPr="00CD39C0">
              <w:rPr>
                <w:rFonts w:ascii="Calibri Light" w:hAnsi="Calibri Light" w:cs="Calibri Light"/>
                <w:sz w:val="21"/>
                <w:szCs w:val="21"/>
              </w:rPr>
              <w:t> </w:t>
            </w:r>
            <w:hyperlink r:id="rId17" w:anchor="music" w:history="1">
              <w:r w:rsidRPr="00CD39C0">
                <w:rPr>
                  <w:rStyle w:val="Hyperlink"/>
                  <w:rFonts w:ascii="Calibri Light" w:hAnsi="Calibri Light" w:cs="Calibri Light"/>
                  <w:color w:val="000000"/>
                  <w:sz w:val="21"/>
                  <w:szCs w:val="21"/>
                </w:rPr>
                <w:t>music</w:t>
              </w:r>
            </w:hyperlink>
            <w:r w:rsidRPr="00CD39C0">
              <w:rPr>
                <w:rFonts w:ascii="Calibri Light" w:hAnsi="Calibri Light" w:cs="Calibri Light"/>
                <w:sz w:val="21"/>
                <w:szCs w:val="21"/>
              </w:rPr>
              <w:t> </w:t>
            </w:r>
            <w:r w:rsidRPr="00CD39C0">
              <w:rPr>
                <w:rFonts w:ascii="Calibri Light" w:hAnsi="Calibri Light" w:cs="Calibri Light"/>
                <w:color w:val="000000"/>
                <w:sz w:val="21"/>
                <w:szCs w:val="21"/>
              </w:rPr>
              <w:t>that inspires you and moves your spirit. Listen to nothing but the tracks in this list for today.</w:t>
            </w:r>
          </w:p>
          <w:p w14:paraId="346487D0" w14:textId="77777777" w:rsidR="00CD39C0" w:rsidRPr="00CD39C0" w:rsidRDefault="00CD39C0" w:rsidP="00376484">
            <w:pPr>
              <w:pStyle w:val="xmsonormal"/>
              <w:numPr>
                <w:ilvl w:val="0"/>
                <w:numId w:val="1"/>
              </w:numPr>
              <w:spacing w:before="0" w:beforeAutospacing="0" w:after="0" w:afterAutospacing="0"/>
              <w:rPr>
                <w:rFonts w:ascii="Calibri Light" w:hAnsi="Calibri Light" w:cs="Calibri Light"/>
                <w:color w:val="000000"/>
                <w:sz w:val="21"/>
                <w:szCs w:val="21"/>
              </w:rPr>
            </w:pPr>
            <w:r w:rsidRPr="00CD39C0">
              <w:rPr>
                <w:rFonts w:ascii="Calibri Light" w:hAnsi="Calibri Light" w:cs="Calibri Light"/>
                <w:b/>
                <w:bCs/>
                <w:color w:val="000000"/>
                <w:sz w:val="21"/>
                <w:szCs w:val="21"/>
              </w:rPr>
              <w:t>Focus on BODY</w:t>
            </w:r>
            <w:r w:rsidRPr="00CD39C0">
              <w:rPr>
                <w:rFonts w:ascii="Calibri Light" w:hAnsi="Calibri Light" w:cs="Calibri Light"/>
                <w:color w:val="000000"/>
                <w:sz w:val="21"/>
                <w:szCs w:val="21"/>
              </w:rPr>
              <w:t>—Introduce foods of different colors in your meals today. Aim for at least five different shades.</w:t>
            </w:r>
          </w:p>
          <w:p w14:paraId="0FBAFBA7" w14:textId="77777777" w:rsidR="00CD39C0" w:rsidRPr="00CD39C0" w:rsidRDefault="00CD39C0" w:rsidP="00376484">
            <w:pPr>
              <w:pStyle w:val="xmsonormal"/>
              <w:numPr>
                <w:ilvl w:val="0"/>
                <w:numId w:val="1"/>
              </w:numPr>
              <w:spacing w:before="0" w:beforeAutospacing="0" w:after="0" w:afterAutospacing="0"/>
              <w:rPr>
                <w:rFonts w:ascii="Calibri Light" w:hAnsi="Calibri Light" w:cs="Calibri Light"/>
                <w:color w:val="000000"/>
                <w:sz w:val="21"/>
                <w:szCs w:val="21"/>
              </w:rPr>
            </w:pPr>
            <w:r w:rsidRPr="00CD39C0">
              <w:rPr>
                <w:rFonts w:ascii="Calibri Light" w:hAnsi="Calibri Light" w:cs="Calibri Light"/>
                <w:b/>
                <w:bCs/>
                <w:color w:val="000000"/>
                <w:sz w:val="21"/>
                <w:szCs w:val="21"/>
              </w:rPr>
              <w:t>Focus on MIND</w:t>
            </w:r>
            <w:r w:rsidRPr="00CD39C0">
              <w:rPr>
                <w:rFonts w:ascii="Calibri Light" w:hAnsi="Calibri Light" w:cs="Calibri Light"/>
                <w:color w:val="000000"/>
                <w:sz w:val="21"/>
                <w:szCs w:val="21"/>
              </w:rPr>
              <w:t>—Say a</w:t>
            </w:r>
            <w:r w:rsidRPr="00CD39C0">
              <w:rPr>
                <w:rFonts w:ascii="Calibri Light" w:hAnsi="Calibri Light" w:cs="Calibri Light"/>
                <w:sz w:val="21"/>
                <w:szCs w:val="21"/>
              </w:rPr>
              <w:t> </w:t>
            </w:r>
            <w:hyperlink r:id="rId18" w:tooltip="Mantra Meditation to Promote Mind-Body Healing" w:history="1">
              <w:r w:rsidRPr="00CD39C0">
                <w:rPr>
                  <w:rStyle w:val="Hyperlink"/>
                  <w:rFonts w:ascii="Calibri Light" w:hAnsi="Calibri Light" w:cs="Calibri Light"/>
                  <w:color w:val="000000"/>
                  <w:sz w:val="21"/>
                  <w:szCs w:val="21"/>
                </w:rPr>
                <w:t>mantra</w:t>
              </w:r>
            </w:hyperlink>
            <w:r w:rsidRPr="00CD39C0">
              <w:rPr>
                <w:rFonts w:ascii="Calibri Light" w:hAnsi="Calibri Light" w:cs="Calibri Light"/>
                <w:sz w:val="21"/>
                <w:szCs w:val="21"/>
              </w:rPr>
              <w:t> </w:t>
            </w:r>
            <w:r w:rsidRPr="00CD39C0">
              <w:rPr>
                <w:rFonts w:ascii="Calibri Light" w:hAnsi="Calibri Light" w:cs="Calibri Light"/>
                <w:color w:val="000000"/>
                <w:sz w:val="21"/>
                <w:szCs w:val="21"/>
              </w:rPr>
              <w:t>like</w:t>
            </w:r>
            <w:r w:rsidRPr="00CD39C0">
              <w:rPr>
                <w:rFonts w:ascii="Calibri Light" w:hAnsi="Calibri Light" w:cs="Calibri Light"/>
                <w:sz w:val="21"/>
                <w:szCs w:val="21"/>
              </w:rPr>
              <w:t> “I will remain positive,” </w:t>
            </w:r>
            <w:r w:rsidRPr="00CD39C0">
              <w:rPr>
                <w:rFonts w:ascii="Calibri Light" w:hAnsi="Calibri Light" w:cs="Calibri Light"/>
                <w:color w:val="000000"/>
                <w:sz w:val="21"/>
                <w:szCs w:val="21"/>
              </w:rPr>
              <w:t>or an encouraging phrase of your choice. Use it every time you feel angry or irritated today.</w:t>
            </w:r>
          </w:p>
          <w:p w14:paraId="1354E06B" w14:textId="77777777" w:rsidR="00CD39C0" w:rsidRPr="00CD39C0" w:rsidRDefault="00CD39C0" w:rsidP="00376484">
            <w:pPr>
              <w:pStyle w:val="xmsonormal"/>
              <w:numPr>
                <w:ilvl w:val="0"/>
                <w:numId w:val="1"/>
              </w:numPr>
              <w:spacing w:before="0" w:beforeAutospacing="0" w:after="0" w:afterAutospacing="0"/>
              <w:rPr>
                <w:rFonts w:ascii="Calibri Light" w:hAnsi="Calibri Light" w:cs="Calibri Light"/>
                <w:color w:val="000000"/>
                <w:sz w:val="21"/>
                <w:szCs w:val="21"/>
              </w:rPr>
            </w:pPr>
            <w:r w:rsidRPr="00CD39C0">
              <w:rPr>
                <w:rFonts w:ascii="Calibri Light" w:hAnsi="Calibri Light" w:cs="Calibri Light"/>
                <w:b/>
                <w:bCs/>
                <w:color w:val="000000"/>
                <w:sz w:val="21"/>
                <w:szCs w:val="21"/>
              </w:rPr>
              <w:t>Focus on SPIRIT</w:t>
            </w:r>
            <w:r w:rsidRPr="00CD39C0">
              <w:rPr>
                <w:rFonts w:ascii="Calibri Light" w:hAnsi="Calibri Light" w:cs="Calibri Light"/>
                <w:color w:val="000000"/>
                <w:sz w:val="21"/>
                <w:szCs w:val="21"/>
              </w:rPr>
              <w:t>—Go on a strict “thought fast” and focus on nothing but the present today. One moment at a time.</w:t>
            </w:r>
          </w:p>
          <w:p w14:paraId="3A32212E" w14:textId="77777777" w:rsidR="00CD39C0" w:rsidRPr="00CD39C0" w:rsidRDefault="00CD39C0" w:rsidP="00376484">
            <w:pPr>
              <w:pStyle w:val="xmsonormal"/>
              <w:numPr>
                <w:ilvl w:val="0"/>
                <w:numId w:val="1"/>
              </w:numPr>
              <w:spacing w:before="0" w:beforeAutospacing="0" w:after="0" w:afterAutospacing="0"/>
              <w:rPr>
                <w:rFonts w:ascii="Calibri Light" w:hAnsi="Calibri Light" w:cs="Calibri Light"/>
                <w:color w:val="000000"/>
                <w:sz w:val="21"/>
                <w:szCs w:val="21"/>
              </w:rPr>
            </w:pPr>
            <w:r w:rsidRPr="00CD39C0">
              <w:rPr>
                <w:rFonts w:ascii="Calibri Light" w:hAnsi="Calibri Light" w:cs="Calibri Light"/>
                <w:b/>
                <w:bCs/>
                <w:color w:val="000000"/>
                <w:sz w:val="21"/>
                <w:szCs w:val="21"/>
              </w:rPr>
              <w:t>Focus on BODY</w:t>
            </w:r>
            <w:r w:rsidRPr="00CD39C0">
              <w:rPr>
                <w:rFonts w:ascii="Calibri Light" w:hAnsi="Calibri Light" w:cs="Calibri Light"/>
                <w:color w:val="000000"/>
                <w:sz w:val="21"/>
                <w:szCs w:val="21"/>
              </w:rPr>
              <w:t>—Today, follow a no-eating rule three hours before bedtime. See how you sleep.</w:t>
            </w:r>
            <w:r w:rsidRPr="00CD39C0">
              <w:rPr>
                <w:rFonts w:ascii="Calibri Light" w:hAnsi="Calibri Light" w:cs="Calibri Light"/>
                <w:sz w:val="21"/>
                <w:szCs w:val="21"/>
              </w:rPr>
              <w:t> </w:t>
            </w:r>
          </w:p>
          <w:p w14:paraId="302FBBAA" w14:textId="77777777" w:rsidR="00CD39C0" w:rsidRPr="00CD39C0" w:rsidRDefault="00CD39C0" w:rsidP="00376484">
            <w:pPr>
              <w:pStyle w:val="xmsonormal"/>
              <w:numPr>
                <w:ilvl w:val="0"/>
                <w:numId w:val="1"/>
              </w:numPr>
              <w:spacing w:before="0" w:beforeAutospacing="0" w:after="0" w:afterAutospacing="0"/>
              <w:rPr>
                <w:rFonts w:ascii="Calibri Light" w:hAnsi="Calibri Light" w:cs="Calibri Light"/>
                <w:color w:val="000000"/>
                <w:sz w:val="21"/>
                <w:szCs w:val="21"/>
              </w:rPr>
            </w:pPr>
            <w:r w:rsidRPr="00CD39C0">
              <w:rPr>
                <w:rFonts w:ascii="Calibri Light" w:hAnsi="Calibri Light" w:cs="Calibri Light"/>
                <w:b/>
                <w:bCs/>
                <w:color w:val="000000"/>
                <w:sz w:val="21"/>
                <w:szCs w:val="21"/>
              </w:rPr>
              <w:t>Focus on MIND</w:t>
            </w:r>
            <w:r w:rsidRPr="00CD39C0">
              <w:rPr>
                <w:rFonts w:ascii="Calibri Light" w:hAnsi="Calibri Light" w:cs="Calibri Light"/>
                <w:color w:val="000000"/>
                <w:sz w:val="21"/>
                <w:szCs w:val="21"/>
              </w:rPr>
              <w:t>—Resist the urge to argue, defend or prove you are right today. Listen to really hear.</w:t>
            </w:r>
          </w:p>
          <w:p w14:paraId="33D5B003" w14:textId="525CF66F" w:rsidR="008B7119" w:rsidRPr="00CD39C0" w:rsidRDefault="00CD39C0" w:rsidP="00376484">
            <w:pPr>
              <w:pStyle w:val="xmsonormal"/>
              <w:numPr>
                <w:ilvl w:val="0"/>
                <w:numId w:val="1"/>
              </w:numPr>
              <w:spacing w:before="0" w:beforeAutospacing="0" w:after="0" w:afterAutospacing="0"/>
              <w:rPr>
                <w:rFonts w:ascii="Calibri" w:hAnsi="Calibri" w:cs="Calibri"/>
                <w:color w:val="000000"/>
                <w:sz w:val="22"/>
                <w:szCs w:val="22"/>
              </w:rPr>
            </w:pPr>
            <w:r w:rsidRPr="00CD39C0">
              <w:rPr>
                <w:rFonts w:ascii="Calibri Light" w:hAnsi="Calibri Light" w:cs="Calibri Light"/>
                <w:b/>
                <w:bCs/>
                <w:color w:val="000000"/>
                <w:sz w:val="21"/>
                <w:szCs w:val="21"/>
              </w:rPr>
              <w:t>Focus on SPIRIT</w:t>
            </w:r>
            <w:r w:rsidRPr="00CD39C0">
              <w:rPr>
                <w:rFonts w:ascii="Calibri Light" w:hAnsi="Calibri Light" w:cs="Calibri Light"/>
                <w:color w:val="000000"/>
                <w:sz w:val="21"/>
                <w:szCs w:val="21"/>
              </w:rPr>
              <w:t>—Forgive someone even if you think your feelings are justified. </w:t>
            </w:r>
            <w:proofErr w:type="gramStart"/>
            <w:r w:rsidRPr="00CD39C0">
              <w:rPr>
                <w:rFonts w:ascii="Calibri Light" w:hAnsi="Calibri Light" w:cs="Calibri Light"/>
                <w:color w:val="000000"/>
                <w:sz w:val="21"/>
                <w:szCs w:val="21"/>
              </w:rPr>
              <w:t>It’s</w:t>
            </w:r>
            <w:proofErr w:type="gramEnd"/>
            <w:r w:rsidRPr="00CD39C0">
              <w:rPr>
                <w:rFonts w:ascii="Calibri Light" w:hAnsi="Calibri Light" w:cs="Calibri Light"/>
                <w:color w:val="000000"/>
                <w:sz w:val="21"/>
                <w:szCs w:val="21"/>
              </w:rPr>
              <w:t xml:space="preserve"> good for you and them.</w:t>
            </w:r>
          </w:p>
        </w:tc>
      </w:tr>
      <w:tr w:rsidR="009C2829" w14:paraId="10CA5146" w14:textId="77777777" w:rsidTr="5CD3D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53F75590">
              <w:rPr>
                <w:rFonts w:asciiTheme="majorHAnsi" w:hAnsiTheme="majorHAnsi"/>
                <w:sz w:val="20"/>
                <w:szCs w:val="20"/>
              </w:rPr>
              <w:t>PATIENT CARE</w:t>
            </w:r>
            <w:r>
              <w:rPr>
                <w:rFonts w:asciiTheme="majorHAnsi" w:hAnsiTheme="majorHAnsi"/>
                <w:sz w:val="20"/>
              </w:rPr>
              <w:tab/>
            </w:r>
            <w:r w:rsidRPr="53F75590">
              <w:rPr>
                <w:rFonts w:asciiTheme="majorHAnsi" w:hAnsiTheme="majorHAnsi"/>
                <w:sz w:val="20"/>
                <w:szCs w:val="20"/>
              </w:rPr>
              <w:t>EDUCATION &amp; RESEARCH</w:t>
            </w:r>
            <w:r>
              <w:rPr>
                <w:rFonts w:asciiTheme="majorHAnsi" w:hAnsiTheme="majorHAnsi"/>
                <w:sz w:val="20"/>
              </w:rPr>
              <w:tab/>
            </w:r>
            <w:r w:rsidRPr="53F75590">
              <w:rPr>
                <w:rFonts w:asciiTheme="majorHAnsi" w:hAnsiTheme="majorHAnsi"/>
                <w:sz w:val="20"/>
                <w:szCs w:val="20"/>
              </w:rPr>
              <w:t>INSTITUTIONAL SUPPORT</w:t>
            </w:r>
            <w:r>
              <w:rPr>
                <w:rFonts w:asciiTheme="majorHAnsi" w:hAnsiTheme="majorHAnsi"/>
                <w:sz w:val="20"/>
              </w:rPr>
              <w:tab/>
            </w:r>
            <w:r w:rsidRPr="53F75590">
              <w:rPr>
                <w:rFonts w:asciiTheme="majorHAnsi" w:hAnsiTheme="majorHAnsi"/>
                <w:sz w:val="20"/>
                <w:szCs w:val="20"/>
              </w:rPr>
              <w:t>CMC</w:t>
            </w:r>
          </w:p>
        </w:tc>
      </w:tr>
      <w:tr w:rsidR="009C2829" w:rsidRPr="00BA429D" w14:paraId="6073B2AA" w14:textId="77777777" w:rsidTr="5CD3D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5CD3D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64F7CCFB">
            <w:pPr>
              <w:rPr>
                <w:rFonts w:asciiTheme="majorHAnsi" w:hAnsiTheme="majorHAnsi" w:cstheme="majorBidi"/>
                <w:b/>
                <w:bCs/>
                <w:color w:val="000000"/>
              </w:rPr>
            </w:pPr>
          </w:p>
          <w:p w14:paraId="7A0ABE0B" w14:textId="7717130B" w:rsidR="008B7119" w:rsidRDefault="00CD39C0" w:rsidP="008B7119">
            <w:pPr>
              <w:rPr>
                <w:rFonts w:asciiTheme="majorHAnsi" w:hAnsiTheme="majorHAnsi" w:cstheme="majorHAnsi"/>
                <w:b/>
                <w:bCs/>
                <w:color w:val="000000"/>
              </w:rPr>
            </w:pPr>
            <w:r>
              <w:rPr>
                <w:rFonts w:asciiTheme="majorHAnsi" w:hAnsiTheme="majorHAnsi" w:cstheme="majorHAnsi"/>
                <w:b/>
                <w:bCs/>
                <w:color w:val="000000"/>
              </w:rPr>
              <w:t>Telecommuters should migrate to a UTMB Skype or Avaya number</w:t>
            </w:r>
            <w:r w:rsidR="009A71A0">
              <w:rPr>
                <w:rFonts w:asciiTheme="majorHAnsi" w:hAnsiTheme="majorHAnsi" w:cstheme="majorHAnsi"/>
                <w:b/>
                <w:bCs/>
                <w:color w:val="000000"/>
              </w:rPr>
              <w:t>:</w:t>
            </w:r>
          </w:p>
          <w:p w14:paraId="7B893532" w14:textId="603E34B4" w:rsidR="00CD39C0" w:rsidRPr="00CD39C0" w:rsidRDefault="00CD39C0" w:rsidP="00CD39C0">
            <w:r w:rsidRPr="00CD39C0">
              <w:rPr>
                <w:rFonts w:ascii="Calibri Light" w:hAnsi="Calibri Light" w:cs="Calibri Light"/>
                <w:color w:val="000000"/>
                <w:sz w:val="21"/>
                <w:szCs w:val="21"/>
              </w:rPr>
              <w:t>Working from home on a long-term basis? Information Services reminds you that forwarding your UTMB telephone extension to a mobile or residential phone is not the best approach. IS practice standards stipulate that only UTMB department main numbers should be forwarded. If you are telecommuting for even half of your work week, we request that you migrate to a telecommuting communication option (Skype or Avaya). These “soft phone” solutions are available through your computer or your mobile device</w:t>
            </w:r>
            <w:r w:rsidR="00BB264F">
              <w:rPr>
                <w:rFonts w:ascii="Calibri Light" w:hAnsi="Calibri Light" w:cs="Calibri Light"/>
                <w:color w:val="000000"/>
                <w:sz w:val="21"/>
                <w:szCs w:val="21"/>
              </w:rPr>
              <w:t>—</w:t>
            </w:r>
            <w:r w:rsidRPr="00CD39C0">
              <w:rPr>
                <w:rFonts w:ascii="Calibri Light" w:hAnsi="Calibri Light" w:cs="Calibri Light"/>
                <w:color w:val="000000"/>
                <w:sz w:val="21"/>
                <w:szCs w:val="21"/>
              </w:rPr>
              <w:t>no matter your work location</w:t>
            </w:r>
            <w:r w:rsidR="00BB264F">
              <w:rPr>
                <w:rFonts w:ascii="Calibri Light" w:hAnsi="Calibri Light" w:cs="Calibri Light"/>
                <w:color w:val="000000"/>
                <w:sz w:val="21"/>
                <w:szCs w:val="21"/>
              </w:rPr>
              <w:t>—</w:t>
            </w:r>
            <w:r w:rsidRPr="00CD39C0">
              <w:rPr>
                <w:rFonts w:ascii="Calibri Light" w:hAnsi="Calibri Light" w:cs="Calibri Light"/>
                <w:color w:val="000000"/>
                <w:sz w:val="21"/>
                <w:szCs w:val="21"/>
              </w:rPr>
              <w:t>and you retain a UTMB phone number. IS can recommend the appropriate solution for you, answer any questions you may have, and assist you with the change to Skype or Avaya. Please </w:t>
            </w:r>
            <w:r w:rsidRPr="00CD39C0">
              <w:rPr>
                <w:rFonts w:ascii="Calibri Light" w:hAnsi="Calibri Light" w:cs="Calibri Light"/>
                <w:sz w:val="21"/>
                <w:szCs w:val="21"/>
              </w:rPr>
              <w:t xml:space="preserve">contact the </w:t>
            </w:r>
            <w:r>
              <w:rPr>
                <w:rFonts w:ascii="Calibri Light" w:hAnsi="Calibri Light" w:cs="Calibri Light"/>
                <w:sz w:val="21"/>
                <w:szCs w:val="21"/>
              </w:rPr>
              <w:t xml:space="preserve">UTMB </w:t>
            </w:r>
            <w:r w:rsidRPr="00CD39C0">
              <w:rPr>
                <w:rFonts w:ascii="Calibri Light" w:hAnsi="Calibri Light" w:cs="Calibri Light"/>
                <w:sz w:val="21"/>
                <w:szCs w:val="21"/>
              </w:rPr>
              <w:t>Service Desk</w:t>
            </w:r>
            <w:r w:rsidRPr="00CD39C0">
              <w:rPr>
                <w:rFonts w:ascii="Calibri Light" w:hAnsi="Calibri Light" w:cs="Calibri Light"/>
                <w:color w:val="000000"/>
                <w:sz w:val="21"/>
                <w:szCs w:val="21"/>
              </w:rPr>
              <w:t> </w:t>
            </w:r>
            <w:r>
              <w:rPr>
                <w:rFonts w:ascii="Calibri Light" w:hAnsi="Calibri Light" w:cs="Calibri Light"/>
                <w:color w:val="000000"/>
                <w:sz w:val="21"/>
                <w:szCs w:val="21"/>
              </w:rPr>
              <w:t>at</w:t>
            </w:r>
            <w:r w:rsidRPr="00CD39C0">
              <w:rPr>
                <w:rFonts w:ascii="Calibri Light" w:hAnsi="Calibri Light" w:cs="Calibri Light"/>
                <w:sz w:val="21"/>
                <w:szCs w:val="21"/>
              </w:rPr>
              <w:t> </w:t>
            </w:r>
            <w:hyperlink r:id="rId23" w:history="1">
              <w:r w:rsidRPr="00CD39C0">
                <w:rPr>
                  <w:rStyle w:val="Hyperlink"/>
                  <w:rFonts w:ascii="Calibri Light" w:hAnsi="Calibri Light" w:cs="Calibri Light"/>
                  <w:color w:val="FF0000"/>
                  <w:sz w:val="21"/>
                  <w:szCs w:val="21"/>
                </w:rPr>
                <w:t>https://www.utmb.edu/is/assistance/service-desk</w:t>
              </w:r>
            </w:hyperlink>
            <w:r w:rsidRPr="00CD39C0">
              <w:rPr>
                <w:rFonts w:ascii="Calibri Light" w:hAnsi="Calibri Light" w:cs="Calibri Light"/>
                <w:color w:val="000000"/>
                <w:sz w:val="21"/>
                <w:szCs w:val="21"/>
              </w:rPr>
              <w:t>.</w:t>
            </w:r>
          </w:p>
          <w:p w14:paraId="1FFF2A5D" w14:textId="1B08FFDD" w:rsidR="00CD39C0" w:rsidRDefault="00CD39C0" w:rsidP="00CD39C0">
            <w:pPr>
              <w:rPr>
                <w:rFonts w:ascii="Calibri Light" w:hAnsi="Calibri Light" w:cs="Calibri Light"/>
                <w:color w:val="000000"/>
                <w:sz w:val="21"/>
                <w:szCs w:val="21"/>
              </w:rPr>
            </w:pPr>
          </w:p>
          <w:p w14:paraId="68B4DCAA" w14:textId="365C222A" w:rsidR="00CD39C0" w:rsidRDefault="00CD39C0" w:rsidP="00CD39C0">
            <w:pPr>
              <w:rPr>
                <w:rFonts w:asciiTheme="majorHAnsi" w:hAnsiTheme="majorHAnsi" w:cstheme="majorHAnsi"/>
                <w:b/>
                <w:bCs/>
                <w:color w:val="000000"/>
              </w:rPr>
            </w:pPr>
            <w:r>
              <w:rPr>
                <w:rFonts w:asciiTheme="majorHAnsi" w:hAnsiTheme="majorHAnsi" w:cstheme="majorHAnsi"/>
                <w:b/>
                <w:bCs/>
                <w:color w:val="000000"/>
              </w:rPr>
              <w:t>UTMB Service Desk beefs up caller verification process:</w:t>
            </w:r>
          </w:p>
          <w:p w14:paraId="56B0DF4F" w14:textId="3FAD5082" w:rsidR="00CD39C0" w:rsidRDefault="00CD39C0" w:rsidP="00CD39C0">
            <w:pPr>
              <w:rPr>
                <w:rFonts w:ascii="Calibri Light" w:hAnsi="Calibri Light" w:cs="Calibri Light"/>
                <w:color w:val="000000"/>
                <w:sz w:val="21"/>
                <w:szCs w:val="21"/>
              </w:rPr>
            </w:pPr>
            <w:r w:rsidRPr="00CD39C0">
              <w:rPr>
                <w:rFonts w:ascii="Calibri Light" w:hAnsi="Calibri Light" w:cs="Calibri Light"/>
                <w:color w:val="000000"/>
                <w:sz w:val="21"/>
                <w:szCs w:val="21"/>
              </w:rPr>
              <w:t xml:space="preserve">Because information security threats are on the rise, the IS Service Desk is requesting additional information from callers </w:t>
            </w:r>
            <w:proofErr w:type="gramStart"/>
            <w:r w:rsidRPr="00CD39C0">
              <w:rPr>
                <w:rFonts w:ascii="Calibri Light" w:hAnsi="Calibri Light" w:cs="Calibri Light"/>
                <w:color w:val="000000"/>
                <w:sz w:val="21"/>
                <w:szCs w:val="21"/>
              </w:rPr>
              <w:t>in order to</w:t>
            </w:r>
            <w:proofErr w:type="gramEnd"/>
            <w:r w:rsidRPr="00CD39C0">
              <w:rPr>
                <w:rFonts w:ascii="Calibri Light" w:hAnsi="Calibri Light" w:cs="Calibri Light"/>
                <w:color w:val="000000"/>
                <w:sz w:val="21"/>
                <w:szCs w:val="21"/>
              </w:rPr>
              <w:t xml:space="preserve"> verify customer identity. Please know that we ask for this information because we are taking every possible step to protect you and UTMB. Service Desk personnel may ask you to provide your birthday, your Employee ID, the last four digits of your Social Security Number or one of several other identifiers. Thank you for your patience and understanding.</w:t>
            </w:r>
          </w:p>
          <w:p w14:paraId="76F66164" w14:textId="6503352F" w:rsidR="00130E40" w:rsidRDefault="00130E40" w:rsidP="00CD39C0">
            <w:pPr>
              <w:rPr>
                <w:rFonts w:ascii="Calibri Light" w:hAnsi="Calibri Light" w:cs="Calibri Light"/>
                <w:color w:val="000000"/>
                <w:sz w:val="21"/>
                <w:szCs w:val="21"/>
              </w:rPr>
            </w:pPr>
          </w:p>
          <w:p w14:paraId="1F5D02DF" w14:textId="4477BC0E" w:rsidR="00130E40" w:rsidRDefault="00130E40" w:rsidP="00130E40">
            <w:pPr>
              <w:rPr>
                <w:rFonts w:asciiTheme="majorHAnsi" w:hAnsiTheme="majorHAnsi" w:cstheme="majorHAnsi"/>
                <w:b/>
                <w:bCs/>
                <w:color w:val="000000"/>
              </w:rPr>
            </w:pPr>
            <w:r>
              <w:rPr>
                <w:rFonts w:asciiTheme="majorHAnsi" w:hAnsiTheme="majorHAnsi" w:cstheme="majorHAnsi"/>
                <w:b/>
                <w:bCs/>
                <w:color w:val="000000"/>
              </w:rPr>
              <w:t>Kronos upgrade coming in July:</w:t>
            </w:r>
          </w:p>
          <w:p w14:paraId="471C2FA7" w14:textId="4D78C949" w:rsidR="00130E40" w:rsidRPr="00130E40" w:rsidRDefault="00130E40" w:rsidP="00CD39C0">
            <w:pPr>
              <w:rPr>
                <w:rFonts w:ascii="Calibri Light" w:hAnsi="Calibri Light" w:cs="Calibri Light"/>
                <w:sz w:val="21"/>
                <w:szCs w:val="21"/>
              </w:rPr>
            </w:pPr>
            <w:r w:rsidRPr="00130E40">
              <w:rPr>
                <w:rFonts w:ascii="Calibri Light" w:hAnsi="Calibri Light" w:cs="Calibri Light"/>
                <w:color w:val="000000"/>
                <w:sz w:val="21"/>
                <w:szCs w:val="21"/>
                <w:shd w:val="clear" w:color="auto" w:fill="FFFFFF"/>
              </w:rPr>
              <w:t>Join Information Services for live Kronos demo webinars discussing the new look and feel of updates for all employees, new mobile application practices and new features available for timekeepers and managers, along with “Play before Pay” practice scenario opportunities.</w:t>
            </w:r>
            <w:r w:rsidRPr="00130E40">
              <w:rPr>
                <w:rStyle w:val="apple-converted-space"/>
                <w:rFonts w:ascii="Calibri Light" w:hAnsi="Calibri Light" w:cs="Calibri Light"/>
                <w:color w:val="000000"/>
                <w:sz w:val="21"/>
                <w:szCs w:val="21"/>
              </w:rPr>
              <w:t> </w:t>
            </w:r>
            <w:r w:rsidRPr="00130E40">
              <w:rPr>
                <w:rFonts w:ascii="Calibri Light" w:hAnsi="Calibri Light" w:cs="Calibri Light"/>
                <w:color w:val="000000"/>
                <w:sz w:val="21"/>
                <w:szCs w:val="21"/>
                <w:shd w:val="clear" w:color="auto" w:fill="FFFFFF"/>
              </w:rPr>
              <w:t>Training webinars based on your role begin June 17</w:t>
            </w:r>
            <w:r w:rsidR="00BB264F">
              <w:rPr>
                <w:rFonts w:ascii="Calibri Light" w:hAnsi="Calibri Light" w:cs="Calibri Light"/>
                <w:color w:val="000000"/>
                <w:sz w:val="21"/>
                <w:szCs w:val="21"/>
                <w:shd w:val="clear" w:color="auto" w:fill="FFFFFF"/>
              </w:rPr>
              <w:t>,</w:t>
            </w:r>
            <w:r w:rsidRPr="00130E40">
              <w:rPr>
                <w:rFonts w:ascii="Calibri Light" w:hAnsi="Calibri Light" w:cs="Calibri Light"/>
                <w:color w:val="000000"/>
                <w:sz w:val="21"/>
                <w:szCs w:val="21"/>
                <w:shd w:val="clear" w:color="auto" w:fill="FFFFFF"/>
              </w:rPr>
              <w:t xml:space="preserve"> and you can register at</w:t>
            </w:r>
            <w:r w:rsidRPr="00130E40">
              <w:rPr>
                <w:rStyle w:val="apple-converted-space"/>
                <w:rFonts w:ascii="Calibri Light" w:hAnsi="Calibri Light" w:cs="Calibri Light"/>
                <w:color w:val="000000"/>
                <w:sz w:val="21"/>
                <w:szCs w:val="21"/>
                <w:shd w:val="clear" w:color="auto" w:fill="FFFFFF"/>
              </w:rPr>
              <w:t> </w:t>
            </w:r>
            <w:hyperlink r:id="rId24" w:anchor="/" w:tooltip="https://innovation.utmb.edu/TrainingGateway/#/" w:history="1">
              <w:r w:rsidRPr="00130E40">
                <w:rPr>
                  <w:rStyle w:val="Hyperlink"/>
                  <w:rFonts w:ascii="Calibri Light" w:hAnsi="Calibri Light" w:cs="Calibri Light"/>
                  <w:color w:val="FF0000"/>
                  <w:sz w:val="21"/>
                  <w:szCs w:val="21"/>
                  <w:shd w:val="clear" w:color="auto" w:fill="FFFFFF"/>
                </w:rPr>
                <w:t>https://innovation.utmb.edu/TrainingGateway/#/</w:t>
              </w:r>
            </w:hyperlink>
            <w:r w:rsidRPr="00130E40">
              <w:rPr>
                <w:rFonts w:ascii="Calibri Light" w:hAnsi="Calibri Light" w:cs="Calibri Light"/>
                <w:color w:val="FF0000"/>
                <w:sz w:val="21"/>
                <w:szCs w:val="21"/>
                <w:shd w:val="clear" w:color="auto" w:fill="FFFFFF"/>
              </w:rPr>
              <w:t xml:space="preserve">. </w:t>
            </w:r>
            <w:r w:rsidRPr="00130E40">
              <w:rPr>
                <w:rFonts w:ascii="Calibri Light" w:hAnsi="Calibri Light" w:cs="Calibri Light"/>
                <w:color w:val="000000"/>
                <w:sz w:val="21"/>
                <w:szCs w:val="21"/>
                <w:shd w:val="clear" w:color="auto" w:fill="FFFFFF"/>
              </w:rPr>
              <w:t>Select Kronos under the</w:t>
            </w:r>
            <w:r w:rsidRPr="00130E40">
              <w:rPr>
                <w:rStyle w:val="apple-converted-space"/>
                <w:rFonts w:ascii="Calibri Light" w:hAnsi="Calibri Light" w:cs="Calibri Light"/>
                <w:color w:val="000000"/>
                <w:sz w:val="21"/>
                <w:szCs w:val="21"/>
                <w:shd w:val="clear" w:color="auto" w:fill="FFFFFF"/>
              </w:rPr>
              <w:t> </w:t>
            </w:r>
            <w:r w:rsidRPr="00130E40">
              <w:rPr>
                <w:rFonts w:ascii="Calibri Light" w:hAnsi="Calibri Light" w:cs="Calibri Light"/>
                <w:color w:val="000000"/>
                <w:sz w:val="21"/>
                <w:szCs w:val="21"/>
                <w:shd w:val="clear" w:color="auto" w:fill="FFFFFF"/>
              </w:rPr>
              <w:t>By Application</w:t>
            </w:r>
            <w:r w:rsidRPr="00130E40">
              <w:rPr>
                <w:rStyle w:val="apple-converted-space"/>
                <w:rFonts w:ascii="Calibri Light" w:hAnsi="Calibri Light" w:cs="Calibri Light"/>
                <w:color w:val="000000"/>
                <w:sz w:val="21"/>
                <w:szCs w:val="21"/>
                <w:shd w:val="clear" w:color="auto" w:fill="FFFFFF"/>
              </w:rPr>
              <w:t> </w:t>
            </w:r>
            <w:r w:rsidRPr="00130E40">
              <w:rPr>
                <w:rFonts w:ascii="Calibri Light" w:hAnsi="Calibri Light" w:cs="Calibri Light"/>
                <w:color w:val="000000"/>
                <w:sz w:val="21"/>
                <w:szCs w:val="21"/>
                <w:shd w:val="clear" w:color="auto" w:fill="FFFFFF"/>
              </w:rPr>
              <w:t>tab to review available dates and times. Your confirmation email will contain the information needed to join the webinar.</w:t>
            </w:r>
          </w:p>
          <w:p w14:paraId="3ADBE1D5" w14:textId="77777777" w:rsidR="00841A28" w:rsidRDefault="00841A28" w:rsidP="64F7CCFB">
            <w:pPr>
              <w:rPr>
                <w:rFonts w:ascii="Calibri Light" w:hAnsi="Calibri Light" w:cs="Calibri Light"/>
                <w:color w:val="000000"/>
                <w:sz w:val="21"/>
                <w:szCs w:val="21"/>
              </w:rPr>
            </w:pPr>
          </w:p>
          <w:p w14:paraId="08354897" w14:textId="77777777" w:rsidR="00841A28" w:rsidRDefault="00841A28" w:rsidP="64F7CCFB">
            <w:pPr>
              <w:rPr>
                <w:rFonts w:ascii="Calibri Light" w:hAnsi="Calibri Light" w:cs="Calibri Light"/>
                <w:color w:val="000000"/>
                <w:sz w:val="21"/>
                <w:szCs w:val="21"/>
              </w:rPr>
            </w:pPr>
          </w:p>
          <w:p w14:paraId="37AF002B" w14:textId="77777777" w:rsidR="00841A28" w:rsidRDefault="00841A28" w:rsidP="64F7CCFB">
            <w:pPr>
              <w:rPr>
                <w:rFonts w:ascii="Calibri Light" w:hAnsi="Calibri Light" w:cs="Calibri Light"/>
                <w:color w:val="000000"/>
                <w:sz w:val="21"/>
                <w:szCs w:val="21"/>
              </w:rPr>
            </w:pPr>
          </w:p>
          <w:p w14:paraId="3A1CBA5E" w14:textId="77777777" w:rsidR="00841A28" w:rsidRDefault="00841A28" w:rsidP="64F7CCFB">
            <w:pPr>
              <w:rPr>
                <w:rFonts w:ascii="Calibri Light" w:hAnsi="Calibri Light" w:cs="Calibri Light"/>
                <w:color w:val="000000"/>
                <w:sz w:val="21"/>
                <w:szCs w:val="21"/>
              </w:rPr>
            </w:pPr>
          </w:p>
          <w:p w14:paraId="0D8F6D05" w14:textId="77777777" w:rsidR="00841A28" w:rsidRDefault="00841A28" w:rsidP="64F7CCFB">
            <w:pPr>
              <w:rPr>
                <w:rFonts w:ascii="Calibri Light" w:hAnsi="Calibri Light" w:cs="Calibri Light"/>
                <w:color w:val="000000"/>
                <w:sz w:val="21"/>
                <w:szCs w:val="21"/>
              </w:rPr>
            </w:pPr>
          </w:p>
          <w:p w14:paraId="2BAD107D" w14:textId="543B3135" w:rsidR="5CD3D4C8" w:rsidRDefault="5CD3D4C8" w:rsidP="5CD3D4C8">
            <w:pPr>
              <w:rPr>
                <w:rFonts w:ascii="Calibri Light" w:hAnsi="Calibri Light" w:cs="Calibri Light"/>
                <w:color w:val="000000" w:themeColor="text1"/>
                <w:sz w:val="21"/>
                <w:szCs w:val="21"/>
              </w:rPr>
            </w:pPr>
          </w:p>
          <w:p w14:paraId="4523F4A6" w14:textId="3717F302" w:rsidR="5CD3D4C8" w:rsidRDefault="5CD3D4C8" w:rsidP="5CD3D4C8">
            <w:pPr>
              <w:rPr>
                <w:rFonts w:ascii="Calibri Light" w:hAnsi="Calibri Light" w:cs="Calibri Light"/>
                <w:color w:val="000000" w:themeColor="text1"/>
                <w:sz w:val="21"/>
                <w:szCs w:val="21"/>
              </w:rPr>
            </w:pPr>
          </w:p>
          <w:p w14:paraId="6E1966F1" w14:textId="5AD40CCA" w:rsidR="5CD3D4C8" w:rsidRDefault="5CD3D4C8" w:rsidP="5CD3D4C8">
            <w:pPr>
              <w:rPr>
                <w:rFonts w:ascii="Calibri Light" w:hAnsi="Calibri Light" w:cs="Calibri Light"/>
                <w:color w:val="000000" w:themeColor="text1"/>
                <w:sz w:val="21"/>
                <w:szCs w:val="21"/>
              </w:rPr>
            </w:pPr>
          </w:p>
          <w:p w14:paraId="49E8ED81" w14:textId="77777777" w:rsidR="00841A28" w:rsidRDefault="00841A28" w:rsidP="64F7CCFB">
            <w:pPr>
              <w:rPr>
                <w:rFonts w:ascii="Calibri Light" w:hAnsi="Calibri Light" w:cs="Calibri Light"/>
                <w:color w:val="000000"/>
                <w:sz w:val="21"/>
                <w:szCs w:val="21"/>
              </w:rPr>
            </w:pPr>
          </w:p>
          <w:p w14:paraId="0F50CD03" w14:textId="77777777" w:rsidR="00841A28" w:rsidRDefault="00841A28" w:rsidP="64F7CCFB">
            <w:pPr>
              <w:rPr>
                <w:rFonts w:ascii="Calibri Light" w:hAnsi="Calibri Light" w:cs="Calibri Light"/>
                <w:color w:val="000000"/>
                <w:sz w:val="21"/>
                <w:szCs w:val="21"/>
              </w:rPr>
            </w:pPr>
          </w:p>
          <w:p w14:paraId="06093050" w14:textId="77777777" w:rsidR="00841A28" w:rsidRDefault="00841A28" w:rsidP="64F7CCFB">
            <w:pPr>
              <w:rPr>
                <w:rFonts w:ascii="Calibri Light" w:hAnsi="Calibri Light" w:cs="Calibri Light"/>
                <w:color w:val="000000"/>
                <w:sz w:val="21"/>
                <w:szCs w:val="21"/>
              </w:rPr>
            </w:pPr>
          </w:p>
          <w:p w14:paraId="7410D218" w14:textId="77777777" w:rsidR="00841A28" w:rsidRDefault="00841A28" w:rsidP="64F7CCFB">
            <w:pPr>
              <w:rPr>
                <w:rFonts w:ascii="Calibri Light" w:hAnsi="Calibri Light" w:cs="Calibri Light"/>
                <w:color w:val="000000"/>
                <w:sz w:val="21"/>
                <w:szCs w:val="21"/>
              </w:rPr>
            </w:pPr>
          </w:p>
          <w:p w14:paraId="774F7733" w14:textId="4BA56419" w:rsidR="00A02ADD" w:rsidRPr="00E021BC" w:rsidRDefault="00A02ADD" w:rsidP="00A02ADD">
            <w:pPr>
              <w:rPr>
                <w:rFonts w:asciiTheme="majorHAnsi" w:hAnsiTheme="majorHAnsi" w:cstheme="majorHAnsi"/>
                <w:color w:val="000000"/>
              </w:rPr>
            </w:pPr>
            <w:r>
              <w:rPr>
                <w:rFonts w:asciiTheme="majorHAnsi" w:hAnsiTheme="majorHAnsi" w:cstheme="majorHAnsi"/>
                <w:b/>
                <w:bCs/>
                <w:color w:val="FF0000"/>
              </w:rPr>
              <w:t>COVID-19: Novel coronavirus updates</w:t>
            </w:r>
          </w:p>
          <w:p w14:paraId="3E9CD0F8" w14:textId="209FBA5E" w:rsidR="00A02ADD" w:rsidRDefault="00A02ADD" w:rsidP="00A02ADD">
            <w:pPr>
              <w:rPr>
                <w:rFonts w:asciiTheme="majorHAnsi" w:hAnsiTheme="majorHAnsi" w:cstheme="majorHAnsi"/>
                <w:b/>
                <w:bCs/>
                <w:color w:val="000000"/>
              </w:rPr>
            </w:pPr>
            <w:r>
              <w:rPr>
                <w:rFonts w:asciiTheme="majorHAnsi" w:hAnsiTheme="majorHAnsi" w:cstheme="majorHAnsi"/>
                <w:b/>
                <w:bCs/>
                <w:color w:val="000000"/>
              </w:rPr>
              <w:t>Automated health screening for employees implemented at all UTMB hospital entrances:</w:t>
            </w:r>
          </w:p>
          <w:p w14:paraId="2270B345" w14:textId="350310A6" w:rsidR="00A02ADD" w:rsidRDefault="00A02ADD" w:rsidP="00A02ADD">
            <w:pPr>
              <w:rPr>
                <w:rFonts w:ascii="Calibri Light" w:hAnsi="Calibri Light" w:cs="Calibri Light"/>
                <w:color w:val="000000"/>
                <w:sz w:val="21"/>
                <w:szCs w:val="21"/>
                <w:lang w:val="en"/>
              </w:rPr>
            </w:pPr>
            <w:r w:rsidRPr="00A02ADD">
              <w:rPr>
                <w:rFonts w:ascii="Calibri Light" w:hAnsi="Calibri Light" w:cs="Calibri Light"/>
                <w:color w:val="000000"/>
                <w:sz w:val="21"/>
                <w:szCs w:val="21"/>
                <w:lang w:val="en"/>
              </w:rPr>
              <w:t>UTMB has implemented an automated process for screening employees for COVID-19 symptoms at our hospital entrances. The process allows employees to formally attest they are symptom-free with their ID badges.</w:t>
            </w:r>
            <w:r w:rsidRPr="00A02ADD">
              <w:rPr>
                <w:rStyle w:val="apple-converted-space"/>
                <w:rFonts w:ascii="Calibri Light" w:hAnsi="Calibri Light" w:cs="Calibri Light"/>
                <w:color w:val="000000"/>
                <w:sz w:val="21"/>
                <w:szCs w:val="21"/>
                <w:lang w:val="en"/>
              </w:rPr>
              <w:t> </w:t>
            </w:r>
            <w:r w:rsidRPr="00A02ADD">
              <w:rPr>
                <w:rFonts w:ascii="Calibri Light" w:hAnsi="Calibri Light" w:cs="Calibri Light"/>
                <w:color w:val="000000"/>
                <w:sz w:val="21"/>
                <w:szCs w:val="21"/>
                <w:lang w:val="en"/>
              </w:rPr>
              <w:t>Employees with symptoms should</w:t>
            </w:r>
            <w:r w:rsidRPr="00A02ADD">
              <w:rPr>
                <w:rStyle w:val="apple-converted-space"/>
                <w:rFonts w:ascii="Calibri Light" w:hAnsi="Calibri Light" w:cs="Calibri Light"/>
                <w:color w:val="000000"/>
                <w:sz w:val="21"/>
                <w:szCs w:val="21"/>
                <w:lang w:val="en"/>
              </w:rPr>
              <w:t> </w:t>
            </w:r>
            <w:r w:rsidRPr="00A02ADD">
              <w:rPr>
                <w:rFonts w:ascii="Calibri Light" w:hAnsi="Calibri Light" w:cs="Calibri Light"/>
                <w:color w:val="000000"/>
                <w:sz w:val="21"/>
                <w:szCs w:val="21"/>
                <w:u w:val="single"/>
                <w:lang w:val="en"/>
              </w:rPr>
              <w:t>not</w:t>
            </w:r>
            <w:r w:rsidRPr="00A02ADD">
              <w:rPr>
                <w:rStyle w:val="apple-converted-space"/>
                <w:rFonts w:ascii="Calibri Light" w:hAnsi="Calibri Light" w:cs="Calibri Light"/>
                <w:color w:val="000000"/>
                <w:sz w:val="21"/>
                <w:szCs w:val="21"/>
                <w:lang w:val="en"/>
              </w:rPr>
              <w:t> </w:t>
            </w:r>
            <w:r w:rsidRPr="00A02ADD">
              <w:rPr>
                <w:rFonts w:ascii="Calibri Light" w:hAnsi="Calibri Light" w:cs="Calibri Light"/>
                <w:color w:val="000000"/>
                <w:sz w:val="21"/>
                <w:szCs w:val="21"/>
                <w:lang w:val="en"/>
              </w:rPr>
              <w:t>scan their badge at the screening stations without first checking with their supervisor and Employee Health.</w:t>
            </w:r>
            <w:r w:rsidRPr="00A02ADD">
              <w:rPr>
                <w:rStyle w:val="apple-converted-space"/>
                <w:rFonts w:ascii="Calibri Light" w:hAnsi="Calibri Light" w:cs="Calibri Light"/>
                <w:color w:val="000000"/>
                <w:sz w:val="21"/>
                <w:szCs w:val="21"/>
                <w:lang w:val="en"/>
              </w:rPr>
              <w:t> </w:t>
            </w:r>
            <w:r w:rsidRPr="00A02ADD">
              <w:rPr>
                <w:rFonts w:ascii="Calibri Light" w:hAnsi="Calibri Light" w:cs="Calibri Light"/>
                <w:color w:val="000000"/>
                <w:sz w:val="21"/>
                <w:szCs w:val="21"/>
                <w:lang w:val="en"/>
              </w:rPr>
              <w:t>Any employee who is ill should stay home, regardless of work location.</w:t>
            </w:r>
            <w:r w:rsidRPr="00A02ADD">
              <w:rPr>
                <w:rStyle w:val="apple-converted-space"/>
                <w:rFonts w:ascii="Calibri Light" w:hAnsi="Calibri Light" w:cs="Calibri Light"/>
                <w:color w:val="000000"/>
                <w:sz w:val="21"/>
                <w:szCs w:val="21"/>
                <w:lang w:val="en"/>
              </w:rPr>
              <w:t> </w:t>
            </w:r>
            <w:r w:rsidRPr="00A02ADD">
              <w:rPr>
                <w:rFonts w:ascii="Calibri Light" w:hAnsi="Calibri Light" w:cs="Calibri Light"/>
                <w:color w:val="000000"/>
                <w:sz w:val="21"/>
                <w:szCs w:val="21"/>
                <w:lang w:val="en"/>
              </w:rPr>
              <w:t>See the</w:t>
            </w:r>
            <w:r w:rsidRPr="00A02ADD">
              <w:rPr>
                <w:rStyle w:val="apple-converted-space"/>
                <w:rFonts w:ascii="Calibri Light" w:hAnsi="Calibri Light" w:cs="Calibri Light"/>
                <w:color w:val="000000"/>
                <w:sz w:val="21"/>
                <w:szCs w:val="21"/>
                <w:lang w:val="en"/>
              </w:rPr>
              <w:t> </w:t>
            </w:r>
            <w:hyperlink r:id="rId25" w:tooltip="https://www.utmb.edu/covid-19/health-care-workers/article/healthcare-team-updates/2020/06/05/automated-health-screening-for-employees-being-implemented-at-all-utmb-hospital-entrances" w:history="1">
              <w:r w:rsidRPr="00A02ADD">
                <w:rPr>
                  <w:rStyle w:val="Hyperlink"/>
                  <w:rFonts w:ascii="Calibri Light" w:hAnsi="Calibri Light" w:cs="Calibri Light"/>
                  <w:color w:val="954F72"/>
                  <w:sz w:val="21"/>
                  <w:szCs w:val="21"/>
                  <w:lang w:val="en"/>
                </w:rPr>
                <w:t>COVID-19 Clinical Task Force message</w:t>
              </w:r>
            </w:hyperlink>
            <w:r w:rsidRPr="00A02ADD">
              <w:rPr>
                <w:rStyle w:val="apple-converted-space"/>
                <w:rFonts w:ascii="Calibri Light" w:hAnsi="Calibri Light" w:cs="Calibri Light"/>
                <w:color w:val="000000"/>
                <w:sz w:val="21"/>
                <w:szCs w:val="21"/>
                <w:lang w:val="en"/>
              </w:rPr>
              <w:t> </w:t>
            </w:r>
            <w:r w:rsidRPr="00A02ADD">
              <w:rPr>
                <w:rFonts w:ascii="Calibri Light" w:hAnsi="Calibri Light" w:cs="Calibri Light"/>
                <w:color w:val="000000"/>
                <w:sz w:val="21"/>
                <w:szCs w:val="21"/>
                <w:lang w:val="en"/>
              </w:rPr>
              <w:t>for more detail.</w:t>
            </w:r>
          </w:p>
          <w:p w14:paraId="51A2801A" w14:textId="62195071" w:rsidR="00A02ADD" w:rsidRDefault="00A02ADD" w:rsidP="00A02ADD">
            <w:pPr>
              <w:rPr>
                <w:rFonts w:ascii="Calibri Light" w:hAnsi="Calibri Light" w:cs="Calibri Light"/>
                <w:color w:val="000000"/>
                <w:sz w:val="21"/>
                <w:szCs w:val="21"/>
                <w:lang w:val="en"/>
              </w:rPr>
            </w:pPr>
          </w:p>
          <w:p w14:paraId="48D3DB27" w14:textId="35B154F8" w:rsidR="00A02ADD" w:rsidRDefault="005C3478" w:rsidP="53F75590">
            <w:pPr>
              <w:rPr>
                <w:rFonts w:asciiTheme="majorHAnsi" w:hAnsiTheme="majorHAnsi" w:cstheme="majorBidi"/>
                <w:b/>
                <w:bCs/>
                <w:color w:val="000000"/>
              </w:rPr>
            </w:pPr>
            <w:r w:rsidRPr="53F75590">
              <w:rPr>
                <w:rFonts w:asciiTheme="majorHAnsi" w:hAnsiTheme="majorHAnsi" w:cstheme="majorBidi"/>
                <w:b/>
                <w:bCs/>
                <w:color w:val="000000" w:themeColor="text1"/>
              </w:rPr>
              <w:t xml:space="preserve">Travel requirements </w:t>
            </w:r>
            <w:r w:rsidR="5740CAC5" w:rsidRPr="53F75590">
              <w:rPr>
                <w:rFonts w:asciiTheme="majorHAnsi" w:hAnsiTheme="majorHAnsi" w:cstheme="majorBidi"/>
                <w:b/>
                <w:bCs/>
                <w:color w:val="000000" w:themeColor="text1"/>
              </w:rPr>
              <w:t>update</w:t>
            </w:r>
            <w:r w:rsidR="00A02ADD" w:rsidRPr="53F75590">
              <w:rPr>
                <w:rFonts w:asciiTheme="majorHAnsi" w:hAnsiTheme="majorHAnsi" w:cstheme="majorBidi"/>
                <w:b/>
                <w:bCs/>
                <w:color w:val="000000" w:themeColor="text1"/>
              </w:rPr>
              <w:t>:</w:t>
            </w:r>
          </w:p>
          <w:p w14:paraId="667DBD7E" w14:textId="180B7DA4" w:rsidR="005C3478" w:rsidRPr="005C3478" w:rsidRDefault="005C3478" w:rsidP="005C3478">
            <w:pPr>
              <w:pStyle w:val="NoSpacing"/>
              <w:spacing w:line="253" w:lineRule="atLeast"/>
              <w:rPr>
                <w:rFonts w:ascii="Calibri Light" w:hAnsi="Calibri Light" w:cs="Calibri Light"/>
                <w:color w:val="000000"/>
                <w:sz w:val="21"/>
                <w:szCs w:val="21"/>
              </w:rPr>
            </w:pPr>
            <w:r w:rsidRPr="005C3478">
              <w:rPr>
                <w:rFonts w:ascii="Calibri Light" w:hAnsi="Calibri Light" w:cs="Calibri Light"/>
                <w:color w:val="000000"/>
                <w:sz w:val="21"/>
                <w:szCs w:val="21"/>
              </w:rPr>
              <w:t>Employees must continue to notify UTMB of any personal domestic or international travel. All travel should be reported in advance though the</w:t>
            </w:r>
            <w:r w:rsidRPr="005C3478">
              <w:rPr>
                <w:rStyle w:val="apple-converted-space"/>
                <w:rFonts w:ascii="Calibri Light" w:hAnsi="Calibri Light" w:cs="Calibri Light"/>
                <w:color w:val="000000"/>
                <w:sz w:val="21"/>
                <w:szCs w:val="21"/>
              </w:rPr>
              <w:t> </w:t>
            </w:r>
            <w:r w:rsidRPr="00BB264F">
              <w:rPr>
                <w:rFonts w:ascii="Calibri Light" w:hAnsi="Calibri Light" w:cs="Calibri Light"/>
                <w:color w:val="000000"/>
                <w:sz w:val="21"/>
                <w:szCs w:val="21"/>
              </w:rPr>
              <w:t>online form</w:t>
            </w:r>
            <w:r w:rsidR="00BB264F">
              <w:rPr>
                <w:rFonts w:ascii="Calibri Light" w:hAnsi="Calibri Light" w:cs="Calibri Light"/>
                <w:color w:val="000000"/>
                <w:sz w:val="21"/>
                <w:szCs w:val="21"/>
              </w:rPr>
              <w:t xml:space="preserve"> at </w:t>
            </w:r>
            <w:hyperlink r:id="rId26" w:history="1">
              <w:r w:rsidR="00BB264F" w:rsidRPr="00BB264F">
                <w:rPr>
                  <w:rStyle w:val="Hyperlink"/>
                  <w:rFonts w:ascii="Calibri Light" w:hAnsi="Calibri Light" w:cs="Calibri Light"/>
                  <w:color w:val="FF0000"/>
                  <w:sz w:val="21"/>
                  <w:szCs w:val="21"/>
                </w:rPr>
                <w:t>https://utmb.us/3v4</w:t>
              </w:r>
            </w:hyperlink>
            <w:r w:rsidR="00BB264F">
              <w:rPr>
                <w:rFonts w:ascii="Calibri Light" w:hAnsi="Calibri Light" w:cs="Calibri Light"/>
                <w:color w:val="000000"/>
                <w:sz w:val="21"/>
                <w:szCs w:val="21"/>
              </w:rPr>
              <w:t>.</w:t>
            </w:r>
            <w:r w:rsidRPr="005C3478">
              <w:rPr>
                <w:rFonts w:ascii="Calibri Light" w:hAnsi="Calibri Light" w:cs="Calibri Light"/>
                <w:color w:val="000000"/>
                <w:sz w:val="21"/>
                <w:szCs w:val="21"/>
              </w:rPr>
              <w:t xml:space="preserve"> Please contact Employee Health at</w:t>
            </w:r>
            <w:r w:rsidRPr="005C3478">
              <w:rPr>
                <w:rStyle w:val="apple-converted-space"/>
                <w:rFonts w:ascii="Calibri Light" w:hAnsi="Calibri Light" w:cs="Calibri Light"/>
                <w:color w:val="000000"/>
                <w:sz w:val="21"/>
                <w:szCs w:val="21"/>
              </w:rPr>
              <w:t> </w:t>
            </w:r>
            <w:hyperlink r:id="rId27" w:history="1">
              <w:r w:rsidRPr="005C3478">
                <w:rPr>
                  <w:rStyle w:val="Hyperlink"/>
                  <w:rFonts w:ascii="Calibri Light" w:hAnsi="Calibri Light" w:cs="Calibri Light"/>
                  <w:color w:val="DA1F12"/>
                  <w:sz w:val="21"/>
                  <w:szCs w:val="21"/>
                </w:rPr>
                <w:t>emphlthc@utmb.edu</w:t>
              </w:r>
            </w:hyperlink>
            <w:r w:rsidRPr="005C3478">
              <w:rPr>
                <w:rStyle w:val="apple-converted-space"/>
                <w:rFonts w:ascii="Calibri Light" w:hAnsi="Calibri Light" w:cs="Calibri Light"/>
                <w:color w:val="DA1F12"/>
                <w:sz w:val="21"/>
                <w:szCs w:val="21"/>
              </w:rPr>
              <w:t> </w:t>
            </w:r>
            <w:r w:rsidRPr="005C3478">
              <w:rPr>
                <w:rFonts w:ascii="Calibri Light" w:hAnsi="Calibri Light" w:cs="Calibri Light"/>
                <w:color w:val="000000"/>
                <w:sz w:val="21"/>
                <w:szCs w:val="21"/>
              </w:rPr>
              <w:t>or (409) 747-9172 before returning to a UTMB campus or clinic if:</w:t>
            </w:r>
          </w:p>
          <w:p w14:paraId="00DB7134" w14:textId="77777777" w:rsidR="005C3478" w:rsidRPr="005C3478" w:rsidRDefault="005C3478" w:rsidP="00376484">
            <w:pPr>
              <w:pStyle w:val="NoSpacing"/>
              <w:numPr>
                <w:ilvl w:val="0"/>
                <w:numId w:val="3"/>
              </w:numPr>
              <w:spacing w:line="253" w:lineRule="atLeast"/>
              <w:rPr>
                <w:rFonts w:ascii="Calibri Light" w:hAnsi="Calibri Light" w:cs="Calibri Light"/>
                <w:color w:val="000000"/>
                <w:sz w:val="21"/>
                <w:szCs w:val="21"/>
              </w:rPr>
            </w:pPr>
            <w:r w:rsidRPr="005C3478">
              <w:rPr>
                <w:rFonts w:ascii="Calibri Light" w:hAnsi="Calibri Light" w:cs="Calibri Light"/>
                <w:color w:val="000000"/>
                <w:sz w:val="21"/>
                <w:szCs w:val="21"/>
              </w:rPr>
              <w:t>You traveled domestically to a destination with post-travel requirements issued by the</w:t>
            </w:r>
            <w:r w:rsidRPr="005C3478">
              <w:rPr>
                <w:rStyle w:val="apple-converted-space"/>
                <w:rFonts w:ascii="Calibri Light" w:hAnsi="Calibri Light" w:cs="Calibri Light"/>
                <w:color w:val="000000"/>
                <w:sz w:val="21"/>
                <w:szCs w:val="21"/>
              </w:rPr>
              <w:t> </w:t>
            </w:r>
            <w:hyperlink r:id="rId28" w:history="1">
              <w:r w:rsidRPr="005C3478">
                <w:rPr>
                  <w:rStyle w:val="Hyperlink"/>
                  <w:rFonts w:ascii="Calibri Light" w:hAnsi="Calibri Light" w:cs="Calibri Light"/>
                  <w:color w:val="DA1F12"/>
                  <w:sz w:val="21"/>
                  <w:szCs w:val="21"/>
                </w:rPr>
                <w:t>Texas Department of State Health Services</w:t>
              </w:r>
            </w:hyperlink>
            <w:r w:rsidRPr="005C3478">
              <w:rPr>
                <w:rFonts w:ascii="Calibri Light" w:hAnsi="Calibri Light" w:cs="Calibri Light"/>
                <w:color w:val="000000"/>
                <w:sz w:val="21"/>
                <w:szCs w:val="21"/>
              </w:rPr>
              <w:t>,</w:t>
            </w:r>
            <w:r w:rsidRPr="005C3478">
              <w:rPr>
                <w:rStyle w:val="apple-converted-space"/>
                <w:rFonts w:ascii="Calibri Light" w:hAnsi="Calibri Light" w:cs="Calibri Light"/>
                <w:color w:val="000000"/>
                <w:sz w:val="21"/>
                <w:szCs w:val="21"/>
              </w:rPr>
              <w:t> </w:t>
            </w:r>
            <w:hyperlink r:id="rId29" w:tooltip="https://travel.state.gov/content/travel/en/traveladvisories/traveladvisories.html/" w:history="1">
              <w:r w:rsidRPr="005C3478">
                <w:rPr>
                  <w:rStyle w:val="Hyperlink"/>
                  <w:rFonts w:ascii="Calibri Light" w:hAnsi="Calibri Light" w:cs="Calibri Light"/>
                  <w:color w:val="DA1F12"/>
                  <w:sz w:val="21"/>
                  <w:szCs w:val="21"/>
                </w:rPr>
                <w:t>U.S. State Department</w:t>
              </w:r>
            </w:hyperlink>
            <w:r w:rsidRPr="005C3478">
              <w:rPr>
                <w:rStyle w:val="apple-converted-space"/>
                <w:rFonts w:ascii="Calibri Light" w:hAnsi="Calibri Light" w:cs="Calibri Light"/>
                <w:color w:val="000000"/>
                <w:sz w:val="21"/>
                <w:szCs w:val="21"/>
              </w:rPr>
              <w:t> </w:t>
            </w:r>
            <w:r w:rsidRPr="005C3478">
              <w:rPr>
                <w:rFonts w:ascii="Calibri Light" w:hAnsi="Calibri Light" w:cs="Calibri Light"/>
                <w:color w:val="000000"/>
                <w:sz w:val="21"/>
                <w:szCs w:val="21"/>
              </w:rPr>
              <w:t>or</w:t>
            </w:r>
            <w:r w:rsidRPr="005C3478">
              <w:rPr>
                <w:rStyle w:val="apple-converted-space"/>
                <w:rFonts w:ascii="Calibri Light" w:hAnsi="Calibri Light" w:cs="Calibri Light"/>
                <w:color w:val="000000"/>
                <w:sz w:val="21"/>
                <w:szCs w:val="21"/>
              </w:rPr>
              <w:t> </w:t>
            </w:r>
            <w:hyperlink r:id="rId30" w:history="1">
              <w:r w:rsidRPr="005C3478">
                <w:rPr>
                  <w:rStyle w:val="Hyperlink"/>
                  <w:rFonts w:ascii="Calibri Light" w:hAnsi="Calibri Light" w:cs="Calibri Light"/>
                  <w:color w:val="DA1F12"/>
                  <w:sz w:val="21"/>
                  <w:szCs w:val="21"/>
                </w:rPr>
                <w:t>CDC</w:t>
              </w:r>
            </w:hyperlink>
            <w:r w:rsidRPr="005C3478">
              <w:rPr>
                <w:rFonts w:ascii="Calibri Light" w:hAnsi="Calibri Light" w:cs="Calibri Light"/>
                <w:color w:val="000000"/>
                <w:sz w:val="21"/>
                <w:szCs w:val="21"/>
              </w:rPr>
              <w:t>. (Currently, there are no post-travel requirements issued for any U.S. city or state.)</w:t>
            </w:r>
          </w:p>
          <w:p w14:paraId="7D9296FA" w14:textId="77777777" w:rsidR="005C3478" w:rsidRPr="005C3478" w:rsidRDefault="005C3478" w:rsidP="00376484">
            <w:pPr>
              <w:pStyle w:val="NoSpacing"/>
              <w:numPr>
                <w:ilvl w:val="0"/>
                <w:numId w:val="3"/>
              </w:numPr>
              <w:spacing w:line="253" w:lineRule="atLeast"/>
              <w:rPr>
                <w:rFonts w:ascii="Calibri Light" w:hAnsi="Calibri Light" w:cs="Calibri Light"/>
                <w:color w:val="000000"/>
                <w:sz w:val="21"/>
                <w:szCs w:val="21"/>
              </w:rPr>
            </w:pPr>
            <w:r w:rsidRPr="005C3478">
              <w:rPr>
                <w:rFonts w:ascii="Calibri Light" w:hAnsi="Calibri Light" w:cs="Calibri Light"/>
                <w:color w:val="000000"/>
                <w:sz w:val="21"/>
                <w:szCs w:val="21"/>
              </w:rPr>
              <w:t>You traveled internationally.</w:t>
            </w:r>
          </w:p>
          <w:p w14:paraId="7BB6F2C6" w14:textId="46BB0935" w:rsidR="005C3478" w:rsidRDefault="005C3478" w:rsidP="005C3478">
            <w:pPr>
              <w:pStyle w:val="NoSpacing"/>
              <w:spacing w:line="253" w:lineRule="atLeast"/>
              <w:rPr>
                <w:rFonts w:ascii="Calibri Light" w:hAnsi="Calibri Light" w:cs="Calibri Light"/>
                <w:color w:val="FF0000"/>
                <w:sz w:val="21"/>
                <w:szCs w:val="21"/>
              </w:rPr>
            </w:pPr>
            <w:r w:rsidRPr="005C3478">
              <w:rPr>
                <w:rFonts w:ascii="Calibri Light" w:hAnsi="Calibri Light" w:cs="Calibri Light"/>
                <w:color w:val="000000"/>
                <w:sz w:val="21"/>
                <w:szCs w:val="21"/>
              </w:rPr>
              <w:t>All university-sponsored travel, whether domestic or international, remains suspended until further notice. For questions or more information about these travel guidelines, please follow up with your supervisor or visit</w:t>
            </w:r>
            <w:r w:rsidRPr="005C3478">
              <w:rPr>
                <w:rStyle w:val="apple-converted-space"/>
                <w:rFonts w:ascii="Calibri Light" w:hAnsi="Calibri Light" w:cs="Calibri Light"/>
                <w:color w:val="000000"/>
                <w:sz w:val="21"/>
                <w:szCs w:val="21"/>
              </w:rPr>
              <w:t> </w:t>
            </w:r>
            <w:hyperlink r:id="rId31" w:tooltip="https://www.utmb.edu/covid-19/all-utmb-staff/travel" w:history="1">
              <w:r w:rsidRPr="005C3478">
                <w:rPr>
                  <w:rStyle w:val="Hyperlink"/>
                  <w:rFonts w:ascii="Calibri Light" w:hAnsi="Calibri Light" w:cs="Calibri Light"/>
                  <w:color w:val="FF0000"/>
                  <w:sz w:val="21"/>
                  <w:szCs w:val="21"/>
                </w:rPr>
                <w:t>https://www.utmb.edu/covid-19/all-utmb-staff/travel</w:t>
              </w:r>
            </w:hyperlink>
            <w:r w:rsidRPr="005C3478">
              <w:rPr>
                <w:rFonts w:ascii="Calibri Light" w:hAnsi="Calibri Light" w:cs="Calibri Light"/>
                <w:color w:val="FF0000"/>
                <w:sz w:val="21"/>
                <w:szCs w:val="21"/>
              </w:rPr>
              <w:t>.</w:t>
            </w:r>
          </w:p>
          <w:p w14:paraId="105D0EF9" w14:textId="5D141C54" w:rsidR="005C3478" w:rsidRDefault="005C3478" w:rsidP="005C3478">
            <w:pPr>
              <w:pStyle w:val="NoSpacing"/>
              <w:spacing w:line="253" w:lineRule="atLeast"/>
              <w:rPr>
                <w:rFonts w:ascii="Calibri Light" w:hAnsi="Calibri Light" w:cs="Calibri Light"/>
                <w:color w:val="FF0000"/>
                <w:sz w:val="21"/>
                <w:szCs w:val="21"/>
              </w:rPr>
            </w:pPr>
          </w:p>
          <w:p w14:paraId="0EE09908" w14:textId="096BB384" w:rsidR="005C3478" w:rsidRDefault="005C3478" w:rsidP="005C3478">
            <w:pPr>
              <w:rPr>
                <w:rFonts w:asciiTheme="majorHAnsi" w:hAnsiTheme="majorHAnsi" w:cstheme="majorHAnsi"/>
                <w:b/>
                <w:bCs/>
                <w:color w:val="000000"/>
              </w:rPr>
            </w:pPr>
            <w:r>
              <w:rPr>
                <w:rFonts w:asciiTheme="majorHAnsi" w:hAnsiTheme="majorHAnsi" w:cstheme="majorHAnsi"/>
                <w:b/>
                <w:bCs/>
                <w:color w:val="000000"/>
              </w:rPr>
              <w:t>Employee Health Clinic hours reminder:</w:t>
            </w:r>
          </w:p>
          <w:p w14:paraId="032C8ABD" w14:textId="68175FA7" w:rsidR="00841A28" w:rsidRDefault="005C3478" w:rsidP="64F7CCFB">
            <w:pPr>
              <w:rPr>
                <w:rFonts w:ascii="Calibri Light" w:hAnsi="Calibri Light" w:cs="Calibri Light"/>
                <w:color w:val="000000"/>
                <w:sz w:val="21"/>
                <w:szCs w:val="21"/>
                <w:shd w:val="clear" w:color="auto" w:fill="FFFFFF"/>
              </w:rPr>
            </w:pPr>
            <w:r w:rsidRPr="005C3478">
              <w:rPr>
                <w:rFonts w:ascii="Calibri Light" w:hAnsi="Calibri Light" w:cs="Calibri Light"/>
                <w:color w:val="000000"/>
                <w:sz w:val="21"/>
                <w:szCs w:val="21"/>
              </w:rPr>
              <w:t>The Employee Health Clinic has expanded its work hours to meet the needs of our faculty and staff during the COVID-19 emergency. The clinic is available 7 days a week from 7 a.m. to 5 p.m. at (409) 747-9172 or</w:t>
            </w:r>
            <w:r w:rsidRPr="005C3478">
              <w:rPr>
                <w:rStyle w:val="apple-converted-space"/>
                <w:rFonts w:ascii="Calibri Light" w:hAnsi="Calibri Light" w:cs="Calibri Light"/>
                <w:color w:val="000000"/>
                <w:sz w:val="21"/>
                <w:szCs w:val="21"/>
              </w:rPr>
              <w:t> </w:t>
            </w:r>
            <w:hyperlink r:id="rId32" w:history="1">
              <w:r w:rsidRPr="005C3478">
                <w:rPr>
                  <w:rStyle w:val="Hyperlink"/>
                  <w:rFonts w:ascii="Calibri Light" w:hAnsi="Calibri Light" w:cs="Calibri Light"/>
                  <w:color w:val="DA1F12"/>
                  <w:sz w:val="21"/>
                  <w:szCs w:val="21"/>
                </w:rPr>
                <w:t>emphlthc@utmb.edu</w:t>
              </w:r>
            </w:hyperlink>
            <w:r w:rsidRPr="005C3478">
              <w:rPr>
                <w:rStyle w:val="apple-converted-space"/>
                <w:rFonts w:ascii="Calibri Light" w:hAnsi="Calibri Light" w:cs="Calibri Light"/>
                <w:color w:val="000000"/>
                <w:sz w:val="21"/>
                <w:szCs w:val="21"/>
              </w:rPr>
              <w:t> </w:t>
            </w:r>
            <w:r w:rsidRPr="005C3478">
              <w:rPr>
                <w:rFonts w:ascii="Calibri Light" w:hAnsi="Calibri Light" w:cs="Calibri Light"/>
                <w:color w:val="000000"/>
                <w:sz w:val="21"/>
                <w:szCs w:val="21"/>
              </w:rPr>
              <w:t>to address any questions or health concerns you may have about the virus.</w:t>
            </w:r>
            <w:r w:rsidRPr="005C3478">
              <w:rPr>
                <w:rStyle w:val="apple-converted-space"/>
                <w:rFonts w:ascii="Calibri Light" w:hAnsi="Calibri Light" w:cs="Calibri Light"/>
                <w:color w:val="000000"/>
                <w:sz w:val="21"/>
                <w:szCs w:val="21"/>
              </w:rPr>
              <w:t> </w:t>
            </w:r>
            <w:r w:rsidRPr="005C3478">
              <w:rPr>
                <w:rFonts w:ascii="Calibri Light" w:hAnsi="Calibri Light" w:cs="Calibri Light"/>
                <w:color w:val="000000"/>
                <w:sz w:val="21"/>
                <w:szCs w:val="21"/>
                <w:shd w:val="clear" w:color="auto" w:fill="FFFFFF"/>
              </w:rPr>
              <w:t>If you are ill, please call the UTMB Access Center (800) 917-8906 or your health care provider to review your symptoms and do not come to the clinic.</w:t>
            </w:r>
          </w:p>
          <w:p w14:paraId="63BD7E2E" w14:textId="779E95DB" w:rsidR="005C3478" w:rsidRDefault="005C3478" w:rsidP="64F7CCFB">
            <w:pPr>
              <w:rPr>
                <w:rFonts w:ascii="Calibri Light" w:hAnsi="Calibri Light" w:cs="Calibri Light"/>
                <w:color w:val="000000"/>
                <w:sz w:val="21"/>
                <w:szCs w:val="21"/>
                <w:shd w:val="clear" w:color="auto" w:fill="FFFFFF"/>
              </w:rPr>
            </w:pPr>
          </w:p>
          <w:p w14:paraId="70E34565" w14:textId="02279656" w:rsidR="005C3478" w:rsidRDefault="005C3478" w:rsidP="005C3478">
            <w:pPr>
              <w:rPr>
                <w:rFonts w:asciiTheme="majorHAnsi" w:hAnsiTheme="majorHAnsi" w:cstheme="majorHAnsi"/>
                <w:b/>
                <w:bCs/>
                <w:color w:val="000000"/>
              </w:rPr>
            </w:pPr>
            <w:r>
              <w:rPr>
                <w:rFonts w:asciiTheme="majorHAnsi" w:hAnsiTheme="majorHAnsi" w:cstheme="majorHAnsi"/>
                <w:b/>
                <w:bCs/>
                <w:color w:val="000000"/>
              </w:rPr>
              <w:t>COVID-19 website:</w:t>
            </w:r>
          </w:p>
          <w:p w14:paraId="67D6DFF2" w14:textId="49E69011" w:rsidR="00841A28" w:rsidRDefault="005C3478" w:rsidP="64F7CCFB">
            <w:pPr>
              <w:rPr>
                <w:rFonts w:ascii="Calibri Light" w:hAnsi="Calibri Light" w:cs="Calibri Light"/>
                <w:color w:val="000000"/>
                <w:sz w:val="21"/>
                <w:szCs w:val="21"/>
              </w:rPr>
            </w:pPr>
            <w:r w:rsidRPr="005C3478">
              <w:rPr>
                <w:rFonts w:ascii="Calibri Light" w:hAnsi="Calibri Light" w:cs="Calibri Light"/>
                <w:color w:val="000000"/>
                <w:sz w:val="21"/>
                <w:szCs w:val="21"/>
              </w:rPr>
              <w:t>You can find the latest information regarding UTMB’s institution-wide response online at</w:t>
            </w:r>
            <w:r w:rsidRPr="005C3478">
              <w:rPr>
                <w:rStyle w:val="xapple-converted-space"/>
                <w:rFonts w:ascii="Calibri Light" w:hAnsi="Calibri Light" w:cs="Calibri Light"/>
                <w:color w:val="000000"/>
                <w:sz w:val="21"/>
                <w:szCs w:val="21"/>
              </w:rPr>
              <w:t> </w:t>
            </w:r>
            <w:hyperlink r:id="rId33" w:tooltip="http://www.utmb.edu/covid-19" w:history="1">
              <w:r w:rsidRPr="005C3478">
                <w:rPr>
                  <w:rStyle w:val="Hyperlink"/>
                  <w:rFonts w:ascii="Calibri Light" w:hAnsi="Calibri Light" w:cs="Calibri Light"/>
                  <w:color w:val="0563C1"/>
                  <w:sz w:val="21"/>
                  <w:szCs w:val="21"/>
                </w:rPr>
                <w:t>www.utmb.edu/covid-19</w:t>
              </w:r>
            </w:hyperlink>
            <w:r w:rsidRPr="005C3478">
              <w:rPr>
                <w:rFonts w:ascii="Calibri Light" w:hAnsi="Calibri Light" w:cs="Calibri Light"/>
                <w:color w:val="000000"/>
                <w:sz w:val="21"/>
                <w:szCs w:val="21"/>
              </w:rPr>
              <w:t>.</w:t>
            </w:r>
          </w:p>
          <w:p w14:paraId="2D31B292" w14:textId="669C4F12" w:rsidR="005C3478" w:rsidRDefault="005C3478" w:rsidP="64F7CCFB">
            <w:pPr>
              <w:rPr>
                <w:rFonts w:ascii="Calibri Light" w:hAnsi="Calibri Light" w:cs="Calibri Light"/>
                <w:color w:val="000000"/>
                <w:sz w:val="21"/>
                <w:szCs w:val="21"/>
              </w:rPr>
            </w:pPr>
          </w:p>
          <w:p w14:paraId="1592630C" w14:textId="2BEE805A" w:rsidR="005C3478" w:rsidRDefault="005C3478" w:rsidP="64F7CCFB">
            <w:pPr>
              <w:rPr>
                <w:rFonts w:ascii="Calibri Light" w:hAnsi="Calibri Light" w:cs="Calibri Light"/>
                <w:color w:val="000000"/>
                <w:sz w:val="21"/>
                <w:szCs w:val="21"/>
              </w:rPr>
            </w:pPr>
          </w:p>
          <w:p w14:paraId="77BED0FD" w14:textId="6E646102" w:rsidR="005C3478" w:rsidRDefault="005C3478" w:rsidP="64F7CCFB">
            <w:pPr>
              <w:rPr>
                <w:rFonts w:ascii="Calibri Light" w:hAnsi="Calibri Light" w:cs="Calibri Light"/>
                <w:color w:val="000000"/>
                <w:sz w:val="21"/>
                <w:szCs w:val="21"/>
              </w:rPr>
            </w:pPr>
          </w:p>
          <w:p w14:paraId="4B1F64F9" w14:textId="171D84F1" w:rsidR="00841A28" w:rsidRDefault="00841A28" w:rsidP="799DA008">
            <w:pPr>
              <w:rPr>
                <w:rFonts w:ascii="Calibri Light" w:hAnsi="Calibri Light" w:cs="Calibri Light"/>
                <w:sz w:val="21"/>
                <w:szCs w:val="21"/>
              </w:rPr>
            </w:pPr>
          </w:p>
          <w:p w14:paraId="7D3CA8DB" w14:textId="412DA2CF" w:rsidR="799DA008" w:rsidRDefault="799DA008" w:rsidP="799DA008">
            <w:pPr>
              <w:rPr>
                <w:rFonts w:ascii="Calibri Light" w:hAnsi="Calibri Light" w:cs="Calibri Light"/>
                <w:sz w:val="21"/>
                <w:szCs w:val="21"/>
              </w:rPr>
            </w:pPr>
          </w:p>
          <w:p w14:paraId="345A377C" w14:textId="77777777" w:rsidR="00841A28" w:rsidRDefault="00841A28" w:rsidP="64F7CCFB">
            <w:pPr>
              <w:rPr>
                <w:rFonts w:ascii="Calibri Light" w:hAnsi="Calibri Light" w:cs="Calibri Light"/>
                <w:color w:val="000000"/>
                <w:sz w:val="21"/>
                <w:szCs w:val="21"/>
              </w:rPr>
            </w:pPr>
          </w:p>
          <w:p w14:paraId="397AB352" w14:textId="040F6DDC" w:rsidR="00841A28" w:rsidRPr="00841A28" w:rsidRDefault="00841A28" w:rsidP="64F7CCFB">
            <w:pPr>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2BC408C" w14:textId="633261CA" w:rsidR="799DA008" w:rsidRDefault="799DA008" w:rsidP="799DA008">
            <w:pPr>
              <w:spacing w:after="240"/>
              <w:rPr>
                <w:rFonts w:asciiTheme="majorHAnsi" w:hAnsiTheme="majorHAnsi" w:cstheme="majorBidi"/>
                <w:b/>
                <w:bCs/>
                <w:color w:val="000000" w:themeColor="text1"/>
              </w:rPr>
            </w:pPr>
          </w:p>
          <w:p w14:paraId="4D9776AC" w14:textId="2555A8B0" w:rsidR="00A02ADD" w:rsidRDefault="00A02ADD" w:rsidP="799DA008">
            <w:pPr>
              <w:spacing w:after="240"/>
              <w:rPr>
                <w:rFonts w:asciiTheme="majorHAnsi" w:hAnsiTheme="majorHAnsi" w:cstheme="majorBidi"/>
                <w:b/>
                <w:bCs/>
                <w:color w:val="000000"/>
              </w:rPr>
            </w:pPr>
            <w:r w:rsidRPr="799DA008">
              <w:rPr>
                <w:rFonts w:asciiTheme="majorHAnsi" w:hAnsiTheme="majorHAnsi" w:cstheme="majorBidi"/>
                <w:b/>
                <w:bCs/>
                <w:color w:val="000000" w:themeColor="text1"/>
              </w:rPr>
              <w:t>Reminder about UTMB’s social media policy:</w:t>
            </w:r>
          </w:p>
          <w:p w14:paraId="77810DF6" w14:textId="1386FDAC" w:rsidR="00A02ADD" w:rsidRPr="00A02ADD" w:rsidRDefault="00A02ADD" w:rsidP="00A02ADD">
            <w:pPr>
              <w:rPr>
                <w:rFonts w:ascii="Calibri Light" w:hAnsi="Calibri Light" w:cs="Calibri Light"/>
                <w:color w:val="000000"/>
                <w:sz w:val="21"/>
                <w:szCs w:val="21"/>
              </w:rPr>
            </w:pPr>
            <w:r w:rsidRPr="00A02ADD">
              <w:rPr>
                <w:rFonts w:ascii="Calibri Light" w:hAnsi="Calibri Light" w:cs="Calibri Light"/>
                <w:color w:val="000000"/>
                <w:sz w:val="21"/>
                <w:szCs w:val="21"/>
              </w:rPr>
              <w:t xml:space="preserve">At UTMB, we have policies and guidelines governing social media use for department and program sites, as well as for personal accounts and pages on platforms such as Facebook, Twitter, Instagram, </w:t>
            </w:r>
            <w:proofErr w:type="gramStart"/>
            <w:r w:rsidRPr="00A02ADD">
              <w:rPr>
                <w:rFonts w:ascii="Calibri Light" w:hAnsi="Calibri Light" w:cs="Calibri Light"/>
                <w:color w:val="000000"/>
                <w:sz w:val="21"/>
                <w:szCs w:val="21"/>
              </w:rPr>
              <w:t>LinkedIn</w:t>
            </w:r>
            <w:proofErr w:type="gramEnd"/>
            <w:r w:rsidRPr="00A02ADD">
              <w:rPr>
                <w:rFonts w:ascii="Calibri Light" w:hAnsi="Calibri Light" w:cs="Calibri Light"/>
                <w:color w:val="000000"/>
                <w:sz w:val="21"/>
                <w:szCs w:val="21"/>
              </w:rPr>
              <w:t xml:space="preserve"> and others. If you w</w:t>
            </w:r>
            <w:r w:rsidR="00BB264F">
              <w:rPr>
                <w:rFonts w:ascii="Calibri Light" w:hAnsi="Calibri Light" w:cs="Calibri Light"/>
                <w:color w:val="000000"/>
                <w:sz w:val="21"/>
                <w:szCs w:val="21"/>
              </w:rPr>
              <w:t>ant</w:t>
            </w:r>
            <w:r w:rsidRPr="00A02ADD">
              <w:rPr>
                <w:rFonts w:ascii="Calibri Light" w:hAnsi="Calibri Light" w:cs="Calibri Light"/>
                <w:color w:val="000000"/>
                <w:sz w:val="21"/>
                <w:szCs w:val="21"/>
              </w:rPr>
              <w:t xml:space="preserve"> to create or already manage a UTMB-affiliated social media presence, UTMB has specific rules and requirements. Learn more at</w:t>
            </w:r>
            <w:r>
              <w:rPr>
                <w:rFonts w:ascii="Calibri Light" w:hAnsi="Calibri Light" w:cs="Calibri Light"/>
                <w:color w:val="000000"/>
                <w:sz w:val="21"/>
                <w:szCs w:val="21"/>
              </w:rPr>
              <w:t xml:space="preserve"> </w:t>
            </w:r>
            <w:hyperlink r:id="rId34" w:history="1">
              <w:r w:rsidRPr="00A02ADD">
                <w:rPr>
                  <w:rStyle w:val="Hyperlink"/>
                  <w:rFonts w:ascii="Calibri Light" w:hAnsi="Calibri Light" w:cs="Calibri Light"/>
                  <w:color w:val="FF0000"/>
                  <w:sz w:val="21"/>
                  <w:szCs w:val="21"/>
                </w:rPr>
                <w:t>www.utmb.edu/social</w:t>
              </w:r>
            </w:hyperlink>
            <w:r>
              <w:rPr>
                <w:rFonts w:ascii="Calibri Light" w:hAnsi="Calibri Light" w:cs="Calibri Light"/>
                <w:color w:val="000000"/>
                <w:sz w:val="21"/>
                <w:szCs w:val="21"/>
              </w:rPr>
              <w:t>.</w:t>
            </w:r>
            <w:r w:rsidRPr="00A02ADD">
              <w:rPr>
                <w:rFonts w:ascii="Calibri Light" w:hAnsi="Calibri Light" w:cs="Calibri Light"/>
                <w:color w:val="000000"/>
                <w:sz w:val="21"/>
                <w:szCs w:val="21"/>
              </w:rPr>
              <w:t xml:space="preserve"> If you have a personal social media presence, what you post matters, and even on a personal account, can have consequences. We often see a spike in complaints and notifications around controversial topics and during times of unrest and social conflict. </w:t>
            </w:r>
          </w:p>
          <w:p w14:paraId="2D0187E3" w14:textId="77777777" w:rsidR="00A02ADD" w:rsidRPr="00A02ADD" w:rsidRDefault="00A02ADD" w:rsidP="00A02ADD">
            <w:pPr>
              <w:rPr>
                <w:rFonts w:ascii="Calibri Light" w:hAnsi="Calibri Light" w:cs="Calibri Light"/>
                <w:color w:val="000000"/>
                <w:sz w:val="21"/>
                <w:szCs w:val="21"/>
              </w:rPr>
            </w:pPr>
            <w:r w:rsidRPr="00A02ADD">
              <w:rPr>
                <w:rFonts w:ascii="Calibri Light" w:hAnsi="Calibri Light" w:cs="Calibri Light"/>
                <w:color w:val="000000"/>
                <w:sz w:val="21"/>
                <w:szCs w:val="21"/>
              </w:rPr>
              <w:t>Please remember:</w:t>
            </w:r>
          </w:p>
          <w:p w14:paraId="2EC6CA23" w14:textId="77777777" w:rsidR="00A02ADD" w:rsidRPr="00A02ADD" w:rsidRDefault="00A02ADD" w:rsidP="00376484">
            <w:pPr>
              <w:pStyle w:val="ListParagraph"/>
              <w:numPr>
                <w:ilvl w:val="0"/>
                <w:numId w:val="2"/>
              </w:numPr>
              <w:contextualSpacing w:val="0"/>
              <w:rPr>
                <w:rFonts w:ascii="Calibri Light" w:hAnsi="Calibri Light" w:cs="Calibri Light"/>
                <w:color w:val="000000"/>
                <w:sz w:val="21"/>
                <w:szCs w:val="21"/>
              </w:rPr>
            </w:pPr>
            <w:r w:rsidRPr="00A02ADD">
              <w:rPr>
                <w:rFonts w:ascii="Calibri Light" w:hAnsi="Calibri Light" w:cs="Calibri Light"/>
                <w:color w:val="000000"/>
                <w:sz w:val="21"/>
                <w:szCs w:val="21"/>
              </w:rPr>
              <w:t>Always protect patient privacy and the university’s proprietary information.</w:t>
            </w:r>
          </w:p>
          <w:p w14:paraId="1B455CCF" w14:textId="77777777" w:rsidR="00A02ADD" w:rsidRPr="00A02ADD" w:rsidRDefault="00A02ADD" w:rsidP="00376484">
            <w:pPr>
              <w:pStyle w:val="ListParagraph"/>
              <w:numPr>
                <w:ilvl w:val="0"/>
                <w:numId w:val="2"/>
              </w:numPr>
              <w:contextualSpacing w:val="0"/>
              <w:rPr>
                <w:rFonts w:ascii="Calibri Light" w:hAnsi="Calibri Light" w:cs="Calibri Light"/>
                <w:color w:val="000000"/>
                <w:sz w:val="21"/>
                <w:szCs w:val="21"/>
              </w:rPr>
            </w:pPr>
            <w:r w:rsidRPr="00A02ADD">
              <w:rPr>
                <w:rFonts w:ascii="Calibri Light" w:hAnsi="Calibri Light" w:cs="Calibri Light"/>
                <w:color w:val="000000"/>
                <w:sz w:val="21"/>
                <w:szCs w:val="21"/>
              </w:rPr>
              <w:t xml:space="preserve">Adhere to a high standard of professionalism. </w:t>
            </w:r>
            <w:proofErr w:type="gramStart"/>
            <w:r w:rsidRPr="00A02ADD">
              <w:rPr>
                <w:rFonts w:ascii="Calibri Light" w:hAnsi="Calibri Light" w:cs="Calibri Light"/>
                <w:color w:val="000000"/>
                <w:sz w:val="21"/>
                <w:szCs w:val="21"/>
              </w:rPr>
              <w:t>Practice good online etiquette,</w:t>
            </w:r>
            <w:proofErr w:type="gramEnd"/>
            <w:r w:rsidRPr="00A02ADD">
              <w:rPr>
                <w:rFonts w:ascii="Calibri Light" w:hAnsi="Calibri Light" w:cs="Calibri Light"/>
                <w:color w:val="000000"/>
                <w:sz w:val="21"/>
                <w:szCs w:val="21"/>
              </w:rPr>
              <w:t xml:space="preserve"> be civil and respect laws (including copyright). Be a good online citizen and a positive presence.  </w:t>
            </w:r>
          </w:p>
          <w:p w14:paraId="4F063E99" w14:textId="77777777" w:rsidR="00A02ADD" w:rsidRPr="00A02ADD" w:rsidRDefault="00A02ADD" w:rsidP="00376484">
            <w:pPr>
              <w:pStyle w:val="ListParagraph"/>
              <w:numPr>
                <w:ilvl w:val="0"/>
                <w:numId w:val="2"/>
              </w:numPr>
              <w:contextualSpacing w:val="0"/>
              <w:rPr>
                <w:rFonts w:ascii="Calibri Light" w:hAnsi="Calibri Light" w:cs="Calibri Light"/>
                <w:color w:val="000000"/>
                <w:sz w:val="21"/>
                <w:szCs w:val="21"/>
              </w:rPr>
            </w:pPr>
            <w:r w:rsidRPr="00A02ADD">
              <w:rPr>
                <w:rFonts w:ascii="Calibri Light" w:hAnsi="Calibri Light" w:cs="Calibri Light"/>
                <w:color w:val="000000"/>
                <w:sz w:val="21"/>
                <w:szCs w:val="21"/>
              </w:rPr>
              <w:t>Use good judgement and think twice before you post; assume nothing is ever private and everything you post will be discoverable, forever. Avoid social media drama. </w:t>
            </w:r>
          </w:p>
          <w:p w14:paraId="3D9C65C6" w14:textId="77777777" w:rsidR="00A02ADD" w:rsidRPr="00A02ADD" w:rsidRDefault="00A02ADD" w:rsidP="00376484">
            <w:pPr>
              <w:pStyle w:val="ListParagraph"/>
              <w:numPr>
                <w:ilvl w:val="0"/>
                <w:numId w:val="2"/>
              </w:numPr>
              <w:contextualSpacing w:val="0"/>
              <w:rPr>
                <w:rFonts w:ascii="Calibri Light" w:hAnsi="Calibri Light" w:cs="Calibri Light"/>
                <w:color w:val="000000"/>
                <w:sz w:val="21"/>
                <w:szCs w:val="21"/>
              </w:rPr>
            </w:pPr>
            <w:r w:rsidRPr="00A02ADD">
              <w:rPr>
                <w:rFonts w:ascii="Calibri Light" w:hAnsi="Calibri Light" w:cs="Calibri Light"/>
                <w:color w:val="000000"/>
                <w:sz w:val="21"/>
                <w:szCs w:val="21"/>
              </w:rPr>
              <w:t>Respect your commitment to work; be mindful and save non-work-related social media for your personal time.</w:t>
            </w:r>
          </w:p>
          <w:p w14:paraId="33F92FE0" w14:textId="77777777" w:rsidR="00A02ADD" w:rsidRPr="00A02ADD" w:rsidRDefault="00A02ADD" w:rsidP="00376484">
            <w:pPr>
              <w:pStyle w:val="ListParagraph"/>
              <w:numPr>
                <w:ilvl w:val="0"/>
                <w:numId w:val="2"/>
              </w:numPr>
              <w:contextualSpacing w:val="0"/>
              <w:rPr>
                <w:rFonts w:ascii="Calibri Light" w:hAnsi="Calibri Light" w:cs="Calibri Light"/>
                <w:color w:val="000000"/>
                <w:sz w:val="21"/>
                <w:szCs w:val="21"/>
              </w:rPr>
            </w:pPr>
            <w:r w:rsidRPr="00A02ADD">
              <w:rPr>
                <w:rFonts w:ascii="Calibri Light" w:hAnsi="Calibri Light" w:cs="Calibri Light"/>
                <w:color w:val="000000"/>
                <w:sz w:val="21"/>
                <w:szCs w:val="21"/>
              </w:rPr>
              <w:t>Be transparent and honest; you can speak about the university but not on behalf of the university (unless you are among the handful of people with that assigned role).</w:t>
            </w:r>
          </w:p>
          <w:p w14:paraId="79AE8122" w14:textId="77777777" w:rsidR="00A02ADD" w:rsidRPr="00A02ADD" w:rsidRDefault="00A02ADD" w:rsidP="00376484">
            <w:pPr>
              <w:pStyle w:val="ListParagraph"/>
              <w:numPr>
                <w:ilvl w:val="0"/>
                <w:numId w:val="2"/>
              </w:numPr>
              <w:contextualSpacing w:val="0"/>
              <w:rPr>
                <w:rFonts w:ascii="Calibri Light" w:hAnsi="Calibri Light" w:cs="Calibri Light"/>
                <w:color w:val="000000"/>
                <w:sz w:val="21"/>
                <w:szCs w:val="21"/>
              </w:rPr>
            </w:pPr>
            <w:r w:rsidRPr="00A02ADD">
              <w:rPr>
                <w:rFonts w:ascii="Calibri Light" w:hAnsi="Calibri Light" w:cs="Calibri Light"/>
                <w:color w:val="000000"/>
                <w:sz w:val="21"/>
                <w:szCs w:val="21"/>
              </w:rPr>
              <w:t>Remember that if you associate yourself with UTMB in your profile or pages, what you say, show and do reflects on the university (and may be shared with us by those displeased by your posts).</w:t>
            </w:r>
          </w:p>
          <w:p w14:paraId="369CF09C" w14:textId="77777777" w:rsidR="00A02ADD" w:rsidRPr="00A02ADD" w:rsidRDefault="00A02ADD" w:rsidP="00A02ADD">
            <w:pPr>
              <w:rPr>
                <w:rFonts w:ascii="Calibri Light" w:hAnsi="Calibri Light" w:cs="Calibri Light"/>
                <w:color w:val="000000"/>
                <w:sz w:val="21"/>
                <w:szCs w:val="21"/>
              </w:rPr>
            </w:pPr>
            <w:r w:rsidRPr="00A02ADD">
              <w:rPr>
                <w:rFonts w:ascii="Calibri Light" w:hAnsi="Calibri Light" w:cs="Calibri Light"/>
                <w:color w:val="000000"/>
                <w:sz w:val="21"/>
                <w:szCs w:val="21"/>
              </w:rPr>
              <w:t> </w:t>
            </w:r>
          </w:p>
          <w:p w14:paraId="3DC762DE" w14:textId="77777777" w:rsidR="00A02ADD" w:rsidRPr="00A02ADD" w:rsidRDefault="00A02ADD" w:rsidP="00A02ADD">
            <w:pPr>
              <w:rPr>
                <w:rFonts w:ascii="Calibri Light" w:hAnsi="Calibri Light" w:cs="Calibri Light"/>
                <w:color w:val="000000"/>
                <w:sz w:val="21"/>
                <w:szCs w:val="21"/>
              </w:rPr>
            </w:pPr>
            <w:r w:rsidRPr="00A02ADD">
              <w:rPr>
                <w:rFonts w:ascii="Calibri Light" w:hAnsi="Calibri Light" w:cs="Calibri Light"/>
                <w:color w:val="000000"/>
                <w:sz w:val="21"/>
                <w:szCs w:val="21"/>
              </w:rPr>
              <w:t>If you run across something about UTMB on social media that concerns you or raises questions, let us know.</w:t>
            </w:r>
          </w:p>
          <w:p w14:paraId="18380013" w14:textId="27B8B3E2" w:rsidR="00E71714" w:rsidRPr="00A02ADD" w:rsidRDefault="00A02ADD" w:rsidP="00A02ADD">
            <w:pPr>
              <w:rPr>
                <w:rFonts w:ascii="Calibri" w:hAnsi="Calibri" w:cs="Calibri"/>
                <w:color w:val="000000"/>
              </w:rPr>
            </w:pPr>
            <w:r w:rsidRPr="00A02ADD">
              <w:rPr>
                <w:rFonts w:ascii="Calibri Light" w:hAnsi="Calibri Light" w:cs="Calibri Light"/>
                <w:color w:val="000000"/>
                <w:sz w:val="21"/>
                <w:szCs w:val="21"/>
              </w:rPr>
              <w:t>To view UTMB's social media policies and guidelines, visit </w:t>
            </w:r>
            <w:hyperlink r:id="rId35" w:history="1">
              <w:r w:rsidRPr="00A02ADD">
                <w:rPr>
                  <w:rStyle w:val="Hyperlink"/>
                  <w:rFonts w:ascii="Calibri Light" w:hAnsi="Calibri Light" w:cs="Calibri Light"/>
                  <w:color w:val="FF0000"/>
                  <w:sz w:val="21"/>
                  <w:szCs w:val="21"/>
                </w:rPr>
                <w:t>www.utmb.edu/social</w:t>
              </w:r>
            </w:hyperlink>
            <w:r w:rsidRPr="00A02ADD">
              <w:rPr>
                <w:rFonts w:ascii="Calibri Light" w:hAnsi="Calibri Light" w:cs="Calibri Light"/>
                <w:color w:val="FF0000"/>
                <w:sz w:val="21"/>
                <w:szCs w:val="21"/>
              </w:rPr>
              <w:t xml:space="preserve">. </w:t>
            </w:r>
            <w:r w:rsidRPr="00A02ADD">
              <w:rPr>
                <w:rFonts w:ascii="Calibri Light" w:hAnsi="Calibri Light" w:cs="Calibri Light"/>
                <w:color w:val="000000"/>
                <w:sz w:val="21"/>
                <w:szCs w:val="21"/>
              </w:rPr>
              <w:t>Contact us with questions or for assistance at </w:t>
            </w:r>
            <w:hyperlink r:id="rId36" w:tooltip="mailto:social@utmb.edu" w:history="1">
              <w:r w:rsidRPr="00A02ADD">
                <w:rPr>
                  <w:rStyle w:val="Hyperlink"/>
                  <w:rFonts w:ascii="Calibri Light" w:hAnsi="Calibri Light" w:cs="Calibri Light"/>
                  <w:color w:val="FF0000"/>
                  <w:sz w:val="21"/>
                  <w:szCs w:val="21"/>
                </w:rPr>
                <w:t>social@utmb.edu</w:t>
              </w:r>
            </w:hyperlink>
            <w:r w:rsidRPr="00A02ADD">
              <w:rPr>
                <w:rFonts w:ascii="Calibri Light" w:hAnsi="Calibri Light" w:cs="Calibri Light"/>
                <w:color w:val="FF0000"/>
                <w:sz w:val="21"/>
                <w:szCs w:val="21"/>
              </w:rPr>
              <w:t>.</w:t>
            </w:r>
          </w:p>
        </w:tc>
      </w:tr>
      <w:tr w:rsidR="00212AAF" w14:paraId="09FE0D10" w14:textId="77777777" w:rsidTr="5CD3D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C401E87" w14:textId="2032131F" w:rsidR="009A7614" w:rsidRDefault="00212AAF" w:rsidP="00812B7B">
            <w:pPr>
              <w:rPr>
                <w:rFonts w:ascii="Calibri" w:hAnsi="Calibri" w:cs="Calibri"/>
                <w:color w:val="000000"/>
                <w:sz w:val="22"/>
                <w:szCs w:val="22"/>
              </w:rPr>
            </w:pPr>
            <w:r>
              <w:rPr>
                <w:rFonts w:asciiTheme="majorHAnsi" w:hAnsiTheme="majorHAnsi"/>
                <w:b/>
                <w:color w:val="FF0000"/>
                <w:sz w:val="28"/>
              </w:rPr>
              <w:t>DID YOU KNOW?</w:t>
            </w:r>
            <w:r>
              <w:br/>
            </w:r>
            <w:r w:rsidR="00841A28" w:rsidRPr="00841A28">
              <w:rPr>
                <w:rFonts w:ascii="Calibri Light" w:hAnsi="Calibri Light" w:cs="Calibri Light"/>
                <w:color w:val="000000"/>
                <w:sz w:val="21"/>
                <w:szCs w:val="21"/>
              </w:rPr>
              <w:t>With a rich history of providing health care for all, UTMB opened the first African American hospital in Texas in 1902. Since then, the institution has continued its commitment to serving and educating all and</w:t>
            </w:r>
            <w:r w:rsidR="00936829">
              <w:rPr>
                <w:rFonts w:ascii="Calibri Light" w:hAnsi="Calibri Light" w:cs="Calibri Light"/>
                <w:color w:val="000000"/>
                <w:sz w:val="21"/>
                <w:szCs w:val="21"/>
              </w:rPr>
              <w:t xml:space="preserve"> </w:t>
            </w:r>
            <w:r w:rsidR="00841A28" w:rsidRPr="00841A28">
              <w:rPr>
                <w:rFonts w:ascii="Calibri Light" w:hAnsi="Calibri Light" w:cs="Calibri Light"/>
                <w:color w:val="000000"/>
                <w:sz w:val="21"/>
                <w:szCs w:val="21"/>
              </w:rPr>
              <w:t>holds the honor of having the first African American medical school graduate in Texas—Dr. Herman Barnett</w:t>
            </w:r>
            <w:r w:rsidR="00936829">
              <w:rPr>
                <w:rFonts w:ascii="Calibri Light" w:hAnsi="Calibri Light" w:cs="Calibri Light"/>
                <w:color w:val="000000"/>
                <w:sz w:val="21"/>
                <w:szCs w:val="21"/>
              </w:rPr>
              <w:t xml:space="preserve"> (Class of 1953)</w:t>
            </w:r>
            <w:r w:rsidR="00841A28" w:rsidRPr="00841A28">
              <w:rPr>
                <w:rFonts w:ascii="Calibri Light" w:hAnsi="Calibri Light" w:cs="Calibri Light"/>
                <w:color w:val="000000"/>
                <w:sz w:val="21"/>
                <w:szCs w:val="21"/>
              </w:rPr>
              <w:t>. A proponent of equal rights for all, UTMB will be participating in Galveston’s 41</w:t>
            </w:r>
            <w:r w:rsidR="00841A28" w:rsidRPr="00841A28">
              <w:rPr>
                <w:rFonts w:ascii="Calibri Light" w:hAnsi="Calibri Light" w:cs="Calibri Light"/>
                <w:color w:val="000000"/>
                <w:sz w:val="21"/>
                <w:szCs w:val="21"/>
                <w:vertAlign w:val="superscript"/>
              </w:rPr>
              <w:t>st</w:t>
            </w:r>
            <w:r w:rsidR="00841A28" w:rsidRPr="00841A28">
              <w:rPr>
                <w:rFonts w:ascii="Calibri Light" w:hAnsi="Calibri Light" w:cs="Calibri Light"/>
                <w:color w:val="000000"/>
                <w:sz w:val="21"/>
                <w:szCs w:val="21"/>
              </w:rPr>
              <w:t> annual Juneteenth celebration on June 19—a tradition for the institution for the past 23 years.</w:t>
            </w:r>
            <w:r w:rsidR="00841A28">
              <w:rPr>
                <w:rFonts w:ascii="Calibri" w:hAnsi="Calibri" w:cs="Calibri"/>
                <w:color w:val="000000"/>
                <w:sz w:val="22"/>
                <w:szCs w:val="22"/>
              </w:rPr>
              <w:t> </w:t>
            </w:r>
          </w:p>
          <w:p w14:paraId="5463B063" w14:textId="77777777" w:rsidR="005C3478" w:rsidRDefault="005C3478" w:rsidP="00812B7B">
            <w:pPr>
              <w:rPr>
                <w:rFonts w:ascii="Calibri" w:hAnsi="Calibri" w:cs="Calibri"/>
                <w:color w:val="000000"/>
                <w:sz w:val="22"/>
                <w:szCs w:val="22"/>
              </w:rPr>
            </w:pPr>
          </w:p>
          <w:p w14:paraId="12108DB7" w14:textId="35532A20" w:rsidR="005C3478" w:rsidRDefault="005C3478" w:rsidP="5CD3D4C8">
            <w:pPr>
              <w:rPr>
                <w:rFonts w:ascii="Calibri" w:hAnsi="Calibri" w:cs="Calibri"/>
                <w:color w:val="000000" w:themeColor="text1"/>
                <w:sz w:val="22"/>
                <w:szCs w:val="22"/>
              </w:rPr>
            </w:pPr>
          </w:p>
          <w:p w14:paraId="40C3221B" w14:textId="76AC9DD6" w:rsidR="005C3478" w:rsidRDefault="005C3478" w:rsidP="5CD3D4C8">
            <w:pPr>
              <w:rPr>
                <w:rFonts w:ascii="Calibri" w:hAnsi="Calibri" w:cs="Calibri"/>
                <w:color w:val="000000" w:themeColor="text1"/>
                <w:sz w:val="22"/>
                <w:szCs w:val="22"/>
              </w:rPr>
            </w:pPr>
          </w:p>
          <w:p w14:paraId="10B95E2A" w14:textId="181054E8" w:rsidR="005C3478" w:rsidRDefault="005C3478" w:rsidP="5CD3D4C8">
            <w:pPr>
              <w:rPr>
                <w:rFonts w:ascii="Calibri" w:hAnsi="Calibri" w:cs="Calibri"/>
                <w:color w:val="000000" w:themeColor="text1"/>
                <w:sz w:val="22"/>
                <w:szCs w:val="22"/>
              </w:rPr>
            </w:pPr>
          </w:p>
          <w:p w14:paraId="7BBD650E" w14:textId="7A97B710" w:rsidR="005C3478" w:rsidRDefault="4386FADA" w:rsidP="5CD3D4C8">
            <w:pPr>
              <w:rPr>
                <w:rFonts w:ascii="Calibri" w:eastAsia="Calibri" w:hAnsi="Calibri" w:cs="Calibri"/>
                <w:b/>
                <w:bCs/>
              </w:rPr>
            </w:pPr>
            <w:r w:rsidRPr="5CD3D4C8">
              <w:rPr>
                <w:rFonts w:ascii="Calibri" w:eastAsia="Calibri" w:hAnsi="Calibri" w:cs="Calibri"/>
                <w:b/>
                <w:bCs/>
              </w:rPr>
              <w:t>Epic EMR will be unavailable due to maintenance on June 13 from 1 to 5 p.m.</w:t>
            </w:r>
            <w:r w:rsidR="3280A248" w:rsidRPr="5CD3D4C8">
              <w:rPr>
                <w:rFonts w:ascii="Calibri" w:eastAsia="Calibri" w:hAnsi="Calibri" w:cs="Calibri"/>
                <w:b/>
                <w:bCs/>
              </w:rPr>
              <w:t>:</w:t>
            </w:r>
          </w:p>
          <w:p w14:paraId="33D6C94A" w14:textId="238D905B" w:rsidR="005C3478" w:rsidRDefault="3280A248" w:rsidP="5CD3D4C8">
            <w:pPr>
              <w:rPr>
                <w:rFonts w:ascii="Calibri Light" w:eastAsia="Calibri Light" w:hAnsi="Calibri Light" w:cs="Calibri Light"/>
                <w:sz w:val="22"/>
                <w:szCs w:val="22"/>
              </w:rPr>
            </w:pPr>
            <w:r w:rsidRPr="5CD3D4C8">
              <w:rPr>
                <w:rFonts w:ascii="Calibri Light" w:eastAsia="Calibri Light" w:hAnsi="Calibri Light" w:cs="Calibri Light"/>
                <w:sz w:val="22"/>
                <w:szCs w:val="22"/>
              </w:rPr>
              <w:t>From 1 p.m. to 5 p.m. on Saturday, June 13</w:t>
            </w:r>
            <w:r w:rsidR="10B22DBC" w:rsidRPr="5CD3D4C8">
              <w:rPr>
                <w:rFonts w:ascii="Calibri Light" w:eastAsia="Calibri Light" w:hAnsi="Calibri Light" w:cs="Calibri Light"/>
                <w:sz w:val="22"/>
                <w:szCs w:val="22"/>
              </w:rPr>
              <w:t>,</w:t>
            </w:r>
            <w:r w:rsidRPr="5CD3D4C8">
              <w:rPr>
                <w:rFonts w:ascii="Calibri Light" w:eastAsia="Calibri Light" w:hAnsi="Calibri Light" w:cs="Calibri Light"/>
                <w:sz w:val="22"/>
                <w:szCs w:val="22"/>
              </w:rPr>
              <w:t xml:space="preserve"> the Epic EHR will be unavailable due to maintenance. There will be NO Epic access during this downtime, including the read-only version. The length of this maintenance will require all units to use downtime procedures. All nursing units will need to prepare for downtime by printing a MAR and rounds report for their patients before 1 p.m.  Please contact Epic Support at (409) 772-5200, option 4 with any questions.</w:t>
            </w:r>
          </w:p>
          <w:p w14:paraId="3369DAE9" w14:textId="702109B6" w:rsidR="005C3478" w:rsidRDefault="005C3478" w:rsidP="5CD3D4C8">
            <w:pPr>
              <w:rPr>
                <w:rFonts w:ascii="Calibri" w:hAnsi="Calibri" w:cs="Calibri"/>
                <w:color w:val="000000" w:themeColor="text1"/>
                <w:sz w:val="22"/>
                <w:szCs w:val="22"/>
              </w:rPr>
            </w:pPr>
          </w:p>
          <w:p w14:paraId="5761FE82" w14:textId="3EE25971" w:rsidR="005C3478" w:rsidRDefault="31DD9F54" w:rsidP="5CD3D4C8">
            <w:pPr>
              <w:rPr>
                <w:rFonts w:asciiTheme="majorHAnsi" w:hAnsiTheme="majorHAnsi" w:cstheme="majorBidi"/>
                <w:b/>
                <w:bCs/>
                <w:color w:val="000000"/>
              </w:rPr>
            </w:pPr>
            <w:r>
              <w:rPr>
                <w:noProof/>
              </w:rPr>
              <w:drawing>
                <wp:inline distT="0" distB="0" distL="0" distR="0" wp14:anchorId="1F74D491" wp14:editId="59A97E82">
                  <wp:extent cx="226695" cy="193040"/>
                  <wp:effectExtent l="0" t="0" r="1905" b="0"/>
                  <wp:docPr id="13712259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9">
                            <a:extLst>
                              <a:ext uri="{28A0092B-C50C-407E-A947-70E740481C1C}">
                                <a14:useLocalDpi xmlns:a14="http://schemas.microsoft.com/office/drawing/2010/main" val="0"/>
                              </a:ext>
                            </a:extLst>
                          </a:blip>
                          <a:stretch>
                            <a:fillRect/>
                          </a:stretch>
                        </pic:blipFill>
                        <pic:spPr>
                          <a:xfrm>
                            <a:off x="0" y="0"/>
                            <a:ext cx="226695" cy="193040"/>
                          </a:xfrm>
                          <a:prstGeom prst="rect">
                            <a:avLst/>
                          </a:prstGeom>
                        </pic:spPr>
                      </pic:pic>
                    </a:graphicData>
                  </a:graphic>
                </wp:inline>
              </w:drawing>
            </w:r>
            <w:r w:rsidR="005C3478" w:rsidRPr="5CD3D4C8">
              <w:rPr>
                <w:rFonts w:asciiTheme="majorHAnsi" w:hAnsiTheme="majorHAnsi" w:cstheme="majorBidi"/>
                <w:b/>
                <w:bCs/>
                <w:color w:val="000000" w:themeColor="text1"/>
              </w:rPr>
              <w:t>Patient-Centeredness Tip of the Week:</w:t>
            </w:r>
          </w:p>
          <w:p w14:paraId="107D2734" w14:textId="4AD75EC2" w:rsidR="005C3478" w:rsidRDefault="005C3478" w:rsidP="005C3478">
            <w:pPr>
              <w:rPr>
                <w:rFonts w:ascii="Calibri Light" w:hAnsi="Calibri Light" w:cs="Calibri Light"/>
                <w:color w:val="000000"/>
                <w:sz w:val="21"/>
                <w:szCs w:val="21"/>
              </w:rPr>
            </w:pPr>
            <w:r w:rsidRPr="005C3478">
              <w:rPr>
                <w:rFonts w:ascii="Calibri Light" w:hAnsi="Calibri Light" w:cs="Calibri Light"/>
                <w:color w:val="000000"/>
                <w:sz w:val="21"/>
                <w:szCs w:val="21"/>
              </w:rPr>
              <w:t xml:space="preserve">Patient-centered care is “providing care that is respectful of and responsive to individual patient preferences, needs, and values, and ensuring that patient values guide all clinical decisions,” according to the Institute of Medicine. Simply acknowledging patients goes a long way in demonstrating patient-centeredness. This week set a goal to acknowledge patients by doing these three, simple things: 1) </w:t>
            </w:r>
            <w:r w:rsidR="00BB264F">
              <w:rPr>
                <w:rFonts w:ascii="Calibri Light" w:hAnsi="Calibri Light" w:cs="Calibri Light"/>
                <w:color w:val="000000"/>
                <w:sz w:val="21"/>
                <w:szCs w:val="21"/>
              </w:rPr>
              <w:t>g</w:t>
            </w:r>
            <w:r w:rsidRPr="005C3478">
              <w:rPr>
                <w:rFonts w:ascii="Calibri Light" w:hAnsi="Calibri Light" w:cs="Calibri Light"/>
                <w:color w:val="000000"/>
                <w:sz w:val="21"/>
                <w:szCs w:val="21"/>
              </w:rPr>
              <w:t xml:space="preserve">reet patients by name; 2) </w:t>
            </w:r>
            <w:r w:rsidR="00BB264F">
              <w:rPr>
                <w:rFonts w:ascii="Calibri Light" w:hAnsi="Calibri Light" w:cs="Calibri Light"/>
                <w:color w:val="000000"/>
                <w:sz w:val="21"/>
                <w:szCs w:val="21"/>
              </w:rPr>
              <w:t>i</w:t>
            </w:r>
            <w:r w:rsidRPr="005C3478">
              <w:rPr>
                <w:rFonts w:ascii="Calibri Light" w:hAnsi="Calibri Light" w:cs="Calibri Light"/>
                <w:color w:val="000000"/>
                <w:sz w:val="21"/>
                <w:szCs w:val="21"/>
              </w:rPr>
              <w:t xml:space="preserve">ntroduce yourself and your role; and 3) </w:t>
            </w:r>
            <w:r w:rsidR="00BB264F">
              <w:rPr>
                <w:rFonts w:ascii="Calibri Light" w:hAnsi="Calibri Light" w:cs="Calibri Light"/>
                <w:color w:val="000000"/>
                <w:sz w:val="21"/>
                <w:szCs w:val="21"/>
              </w:rPr>
              <w:t>s</w:t>
            </w:r>
            <w:r w:rsidRPr="005C3478">
              <w:rPr>
                <w:rFonts w:ascii="Calibri Light" w:hAnsi="Calibri Light" w:cs="Calibri Light"/>
                <w:color w:val="000000"/>
                <w:sz w:val="21"/>
                <w:szCs w:val="21"/>
              </w:rPr>
              <w:t>it down, if possible, and make eye contact. Then make those three steps a habit!</w:t>
            </w:r>
          </w:p>
          <w:p w14:paraId="6ED35B5C" w14:textId="24CB071A" w:rsidR="005C3478" w:rsidRDefault="005C3478" w:rsidP="005C3478">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662344" behindDoc="0" locked="0" layoutInCell="1" allowOverlap="1" wp14:anchorId="249F19AE" wp14:editId="45E066DC">
                  <wp:simplePos x="0" y="0"/>
                  <wp:positionH relativeFrom="column">
                    <wp:posOffset>-1270</wp:posOffset>
                  </wp:positionH>
                  <wp:positionV relativeFrom="paragraph">
                    <wp:posOffset>161925</wp:posOffset>
                  </wp:positionV>
                  <wp:extent cx="226695" cy="193040"/>
                  <wp:effectExtent l="0" t="0" r="190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26695" cy="193040"/>
                          </a:xfrm>
                          <a:prstGeom prst="rect">
                            <a:avLst/>
                          </a:prstGeom>
                        </pic:spPr>
                      </pic:pic>
                    </a:graphicData>
                  </a:graphic>
                  <wp14:sizeRelH relativeFrom="page">
                    <wp14:pctWidth>0</wp14:pctWidth>
                  </wp14:sizeRelH>
                  <wp14:sizeRelV relativeFrom="page">
                    <wp14:pctHeight>0</wp14:pctHeight>
                  </wp14:sizeRelV>
                </wp:anchor>
              </w:drawing>
            </w:r>
          </w:p>
          <w:p w14:paraId="3D64C4EB" w14:textId="67AB62C8" w:rsidR="005C3478" w:rsidRDefault="005C3478" w:rsidP="005C3478">
            <w:pPr>
              <w:rPr>
                <w:rFonts w:asciiTheme="majorHAnsi" w:hAnsiTheme="majorHAnsi" w:cstheme="majorHAnsi"/>
                <w:b/>
                <w:bCs/>
                <w:color w:val="000000"/>
              </w:rPr>
            </w:pPr>
            <w:r>
              <w:rPr>
                <w:rFonts w:asciiTheme="majorHAnsi" w:hAnsiTheme="majorHAnsi" w:cstheme="majorHAnsi"/>
                <w:b/>
                <w:bCs/>
                <w:color w:val="000000"/>
              </w:rPr>
              <w:t xml:space="preserve">       Language Access Services update:</w:t>
            </w:r>
          </w:p>
          <w:p w14:paraId="384DDC29" w14:textId="338F515F" w:rsidR="005C3478" w:rsidRDefault="005C3478" w:rsidP="005C3478">
            <w:pPr>
              <w:rPr>
                <w:rFonts w:ascii="Calibri Light" w:hAnsi="Calibri Light" w:cs="Calibri Light"/>
                <w:color w:val="000000"/>
                <w:sz w:val="21"/>
                <w:szCs w:val="21"/>
              </w:rPr>
            </w:pPr>
            <w:r w:rsidRPr="53F75590">
              <w:rPr>
                <w:rFonts w:ascii="Calibri Light" w:hAnsi="Calibri Light" w:cs="Calibri Light"/>
                <w:color w:val="000000" w:themeColor="text1"/>
                <w:sz w:val="21"/>
                <w:szCs w:val="21"/>
              </w:rPr>
              <w:t xml:space="preserve">More than six months ago, UTMB switched vendors to </w:t>
            </w:r>
            <w:proofErr w:type="spellStart"/>
            <w:r w:rsidRPr="53F75590">
              <w:rPr>
                <w:rFonts w:ascii="Calibri Light" w:hAnsi="Calibri Light" w:cs="Calibri Light"/>
                <w:color w:val="000000" w:themeColor="text1"/>
                <w:sz w:val="21"/>
                <w:szCs w:val="21"/>
              </w:rPr>
              <w:t>TeleLanguage</w:t>
            </w:r>
            <w:proofErr w:type="spellEnd"/>
            <w:r w:rsidRPr="53F75590">
              <w:rPr>
                <w:rFonts w:ascii="Calibri Light" w:hAnsi="Calibri Light" w:cs="Calibri Light"/>
                <w:color w:val="000000" w:themeColor="text1"/>
                <w:sz w:val="21"/>
                <w:szCs w:val="21"/>
              </w:rPr>
              <w:t xml:space="preserve"> for accessing an over-the-phone interpreter. However, some areas have continued to use independent toll-free numbers to connect with our previous vendor.</w:t>
            </w:r>
            <w:r w:rsidRPr="53F75590">
              <w:rPr>
                <w:rStyle w:val="apple-converted-space"/>
                <w:rFonts w:ascii="Calibri Light" w:hAnsi="Calibri Light" w:cs="Calibri Light"/>
                <w:color w:val="000000" w:themeColor="text1"/>
                <w:sz w:val="21"/>
                <w:szCs w:val="21"/>
              </w:rPr>
              <w:t> </w:t>
            </w:r>
            <w:r w:rsidRPr="53F75590">
              <w:rPr>
                <w:rFonts w:ascii="Calibri Light" w:hAnsi="Calibri Light" w:cs="Calibri Light"/>
                <w:b/>
                <w:bCs/>
                <w:color w:val="000000" w:themeColor="text1"/>
                <w:sz w:val="21"/>
                <w:szCs w:val="21"/>
              </w:rPr>
              <w:t>The only approved number for accessing a telephonic interpreter at UTMB is to dial x7-2121</w:t>
            </w:r>
            <w:r w:rsidRPr="53F75590">
              <w:rPr>
                <w:rFonts w:ascii="Calibri Light" w:hAnsi="Calibri Light" w:cs="Calibri Light"/>
                <w:color w:val="000000" w:themeColor="text1"/>
                <w:sz w:val="21"/>
                <w:szCs w:val="21"/>
              </w:rPr>
              <w:t>, or the 10-digit dial (409) 747-2121.</w:t>
            </w:r>
            <w:r w:rsidRPr="53F75590">
              <w:rPr>
                <w:rStyle w:val="apple-converted-space"/>
                <w:rFonts w:ascii="Calibri Light" w:hAnsi="Calibri Light" w:cs="Calibri Light"/>
                <w:color w:val="000000" w:themeColor="text1"/>
                <w:sz w:val="21"/>
                <w:szCs w:val="21"/>
              </w:rPr>
              <w:t> </w:t>
            </w:r>
            <w:r w:rsidRPr="53F75590">
              <w:rPr>
                <w:rFonts w:ascii="Calibri Light" w:hAnsi="Calibri Light" w:cs="Calibri Light"/>
                <w:color w:val="000000" w:themeColor="text1"/>
                <w:sz w:val="21"/>
                <w:szCs w:val="21"/>
              </w:rPr>
              <w:t>Effective June 15, access to the toll-free numbers will be discontinued. The number to request an ASL interpreter has not changed</w:t>
            </w:r>
            <w:r w:rsidR="64493DF4" w:rsidRPr="53F75590">
              <w:rPr>
                <w:rFonts w:ascii="Calibri Light" w:hAnsi="Calibri Light" w:cs="Calibri Light"/>
                <w:color w:val="000000" w:themeColor="text1"/>
                <w:sz w:val="21"/>
                <w:szCs w:val="21"/>
              </w:rPr>
              <w:t xml:space="preserve"> and remains (409) 772-4773</w:t>
            </w:r>
            <w:r w:rsidRPr="53F75590">
              <w:rPr>
                <w:rFonts w:ascii="Calibri Light" w:hAnsi="Calibri Light" w:cs="Calibri Light"/>
                <w:color w:val="000000" w:themeColor="text1"/>
                <w:sz w:val="21"/>
                <w:szCs w:val="21"/>
              </w:rPr>
              <w:t>. If you have any questions, call Patient Services at (409) 772-4772.</w:t>
            </w:r>
          </w:p>
          <w:p w14:paraId="71634E9D" w14:textId="1D2AF3C1" w:rsidR="005C3478" w:rsidRDefault="005C3478" w:rsidP="005C3478">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664392" behindDoc="0" locked="0" layoutInCell="1" allowOverlap="1" wp14:anchorId="4B4B55A1" wp14:editId="1F896F87">
                  <wp:simplePos x="0" y="0"/>
                  <wp:positionH relativeFrom="column">
                    <wp:posOffset>5080</wp:posOffset>
                  </wp:positionH>
                  <wp:positionV relativeFrom="paragraph">
                    <wp:posOffset>139021</wp:posOffset>
                  </wp:positionV>
                  <wp:extent cx="182762" cy="21336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82762" cy="213360"/>
                          </a:xfrm>
                          <a:prstGeom prst="rect">
                            <a:avLst/>
                          </a:prstGeom>
                        </pic:spPr>
                      </pic:pic>
                    </a:graphicData>
                  </a:graphic>
                  <wp14:sizeRelH relativeFrom="page">
                    <wp14:pctWidth>0</wp14:pctWidth>
                  </wp14:sizeRelH>
                  <wp14:sizeRelV relativeFrom="page">
                    <wp14:pctHeight>0</wp14:pctHeight>
                  </wp14:sizeRelV>
                </wp:anchor>
              </w:drawing>
            </w:r>
          </w:p>
          <w:p w14:paraId="721E5C38" w14:textId="58A3C191" w:rsidR="005C3478" w:rsidRDefault="005C3478" w:rsidP="005C3478">
            <w:pPr>
              <w:rPr>
                <w:rFonts w:asciiTheme="majorHAnsi" w:hAnsiTheme="majorHAnsi" w:cstheme="majorHAnsi"/>
                <w:b/>
                <w:bCs/>
                <w:color w:val="000000"/>
              </w:rPr>
            </w:pPr>
            <w:r>
              <w:rPr>
                <w:rFonts w:asciiTheme="majorHAnsi" w:hAnsiTheme="majorHAnsi" w:cstheme="majorHAnsi"/>
                <w:b/>
                <w:bCs/>
                <w:color w:val="000000"/>
              </w:rPr>
              <w:t xml:space="preserve">       Igwe named national academic affairs co-chair of Student National Medical Association:</w:t>
            </w:r>
          </w:p>
          <w:p w14:paraId="30B1A6D6" w14:textId="77777777" w:rsidR="005C3478" w:rsidRPr="005C3478" w:rsidRDefault="005C3478" w:rsidP="005C3478">
            <w:pPr>
              <w:rPr>
                <w:rFonts w:ascii="Calibri Light" w:hAnsi="Calibri Light" w:cs="Calibri Light"/>
                <w:sz w:val="21"/>
                <w:szCs w:val="21"/>
              </w:rPr>
            </w:pPr>
            <w:r w:rsidRPr="005C3478">
              <w:rPr>
                <w:rFonts w:ascii="Calibri Light" w:hAnsi="Calibri Light" w:cs="Calibri Light"/>
                <w:color w:val="000000"/>
                <w:sz w:val="21"/>
                <w:szCs w:val="21"/>
              </w:rPr>
              <w:t xml:space="preserve">Preston K. Igwe, a third-year student in the School of Medicine, has been appointed by the Student National Medical Association (SNMA) to the position of National Academic Affairs Committee Co-Chairperson. SNMA is the nation’s oldest and largest, independent, student-run organization focused on the needs and concerns of medical students of color. With chapters across the nation, the SNMA membership includes over 7,000 medical students, pre-medical </w:t>
            </w:r>
            <w:proofErr w:type="gramStart"/>
            <w:r w:rsidRPr="005C3478">
              <w:rPr>
                <w:rFonts w:ascii="Calibri Light" w:hAnsi="Calibri Light" w:cs="Calibri Light"/>
                <w:color w:val="000000"/>
                <w:sz w:val="21"/>
                <w:szCs w:val="21"/>
              </w:rPr>
              <w:t>students</w:t>
            </w:r>
            <w:proofErr w:type="gramEnd"/>
            <w:r w:rsidRPr="005C3478">
              <w:rPr>
                <w:rFonts w:ascii="Calibri Light" w:hAnsi="Calibri Light" w:cs="Calibri Light"/>
                <w:color w:val="000000"/>
                <w:sz w:val="21"/>
                <w:szCs w:val="21"/>
              </w:rPr>
              <w:t xml:space="preserve"> and physicians. SNMA’s work aims to increase the number of </w:t>
            </w:r>
            <w:proofErr w:type="gramStart"/>
            <w:r w:rsidRPr="005C3478">
              <w:rPr>
                <w:rFonts w:ascii="Calibri Light" w:hAnsi="Calibri Light" w:cs="Calibri Light"/>
                <w:color w:val="000000"/>
                <w:sz w:val="21"/>
                <w:szCs w:val="21"/>
              </w:rPr>
              <w:t>African-American</w:t>
            </w:r>
            <w:proofErr w:type="gramEnd"/>
            <w:r w:rsidRPr="005C3478">
              <w:rPr>
                <w:rFonts w:ascii="Calibri Light" w:hAnsi="Calibri Light" w:cs="Calibri Light"/>
                <w:color w:val="000000"/>
                <w:sz w:val="21"/>
                <w:szCs w:val="21"/>
              </w:rPr>
              <w:t>, Latino, and other students of color entering and completing medical school, and assist in the eradication of racial and ethnic health disparities. Mr. Igwe, who plans to pursue a career in psychiatry, is a scholar in the Public Health Track and represents the UTMB Class of 2021 in the AAMC Organization of Student Representatives (OSR). We congratulate him on this distinguished appointment.</w:t>
            </w:r>
          </w:p>
          <w:p w14:paraId="6D019E2F" w14:textId="77777777" w:rsidR="005C3478" w:rsidRPr="005C3478" w:rsidRDefault="005C3478" w:rsidP="005C3478">
            <w:pPr>
              <w:rPr>
                <w:rFonts w:ascii="Calibri Light" w:hAnsi="Calibri Light" w:cs="Calibri Light"/>
                <w:sz w:val="21"/>
                <w:szCs w:val="21"/>
              </w:rPr>
            </w:pPr>
          </w:p>
          <w:p w14:paraId="29F3D34D" w14:textId="51D01F4E" w:rsidR="005C3478" w:rsidRPr="005C3478" w:rsidRDefault="005C3478" w:rsidP="005C3478">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7"/>
      <w:footerReference w:type="first" r:id="rId3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AD343" w14:textId="77777777" w:rsidR="00376484" w:rsidRDefault="00376484" w:rsidP="00874B86">
      <w:r>
        <w:separator/>
      </w:r>
    </w:p>
  </w:endnote>
  <w:endnote w:type="continuationSeparator" w:id="0">
    <w:p w14:paraId="3413567E" w14:textId="77777777" w:rsidR="00376484" w:rsidRDefault="00376484" w:rsidP="00874B86">
      <w:r>
        <w:continuationSeparator/>
      </w:r>
    </w:p>
  </w:endnote>
  <w:endnote w:type="continuationNotice" w:id="1">
    <w:p w14:paraId="7C28AF96" w14:textId="77777777" w:rsidR="00376484" w:rsidRDefault="0037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mo-Regular">
    <w:altName w:val="Arial"/>
    <w:panose1 w:val="00000000000000000000"/>
    <w:charset w:val="B1"/>
    <w:family w:val="auto"/>
    <w:notTrueType/>
    <w:pitch w:val="default"/>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B3E13" w14:textId="77777777" w:rsidR="00376484" w:rsidRDefault="00376484" w:rsidP="00874B86">
      <w:r>
        <w:separator/>
      </w:r>
    </w:p>
  </w:footnote>
  <w:footnote w:type="continuationSeparator" w:id="0">
    <w:p w14:paraId="33DBF67D" w14:textId="77777777" w:rsidR="00376484" w:rsidRDefault="00376484" w:rsidP="00874B86">
      <w:r>
        <w:continuationSeparator/>
      </w:r>
    </w:p>
  </w:footnote>
  <w:footnote w:type="continuationNotice" w:id="1">
    <w:p w14:paraId="47FA9E38" w14:textId="77777777" w:rsidR="00376484" w:rsidRDefault="00376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EE371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42767"/>
    <w:multiLevelType w:val="multilevel"/>
    <w:tmpl w:val="CDB66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635147C"/>
    <w:multiLevelType w:val="hybridMultilevel"/>
    <w:tmpl w:val="3310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B49E0"/>
    <w:multiLevelType w:val="multilevel"/>
    <w:tmpl w:val="C23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0E40"/>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3B26"/>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7648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37F5D"/>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33F1"/>
    <w:rsid w:val="005962F1"/>
    <w:rsid w:val="00596875"/>
    <w:rsid w:val="0059768F"/>
    <w:rsid w:val="005A3178"/>
    <w:rsid w:val="005A3B2E"/>
    <w:rsid w:val="005A3FB9"/>
    <w:rsid w:val="005B010D"/>
    <w:rsid w:val="005B1203"/>
    <w:rsid w:val="005B15E2"/>
    <w:rsid w:val="005B5CE0"/>
    <w:rsid w:val="005C0421"/>
    <w:rsid w:val="005C1179"/>
    <w:rsid w:val="005C327A"/>
    <w:rsid w:val="005C3478"/>
    <w:rsid w:val="005C3769"/>
    <w:rsid w:val="005C40E5"/>
    <w:rsid w:val="005C4502"/>
    <w:rsid w:val="005C542D"/>
    <w:rsid w:val="005C6EEC"/>
    <w:rsid w:val="005C7267"/>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C50FF"/>
    <w:rsid w:val="007D16A8"/>
    <w:rsid w:val="007D38E8"/>
    <w:rsid w:val="007D3EB3"/>
    <w:rsid w:val="007D6061"/>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102"/>
    <w:rsid w:val="008325B7"/>
    <w:rsid w:val="00832668"/>
    <w:rsid w:val="0083344D"/>
    <w:rsid w:val="00833D36"/>
    <w:rsid w:val="00837050"/>
    <w:rsid w:val="00841A28"/>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82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2B1"/>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0BF4"/>
    <w:rsid w:val="009E1548"/>
    <w:rsid w:val="009E4D05"/>
    <w:rsid w:val="009E5FAD"/>
    <w:rsid w:val="009E62E6"/>
    <w:rsid w:val="009F0787"/>
    <w:rsid w:val="009F0E3D"/>
    <w:rsid w:val="009F19C8"/>
    <w:rsid w:val="009F504E"/>
    <w:rsid w:val="009F6435"/>
    <w:rsid w:val="009F7C23"/>
    <w:rsid w:val="00A02ADD"/>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3B36"/>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34C91"/>
    <w:rsid w:val="00B40292"/>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B264F"/>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46F45"/>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96E8C"/>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39C0"/>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164B"/>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504D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71A"/>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15B9E"/>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229"/>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068DC708"/>
    <w:rsid w:val="09D1B9E3"/>
    <w:rsid w:val="10B22DBC"/>
    <w:rsid w:val="1A88C40D"/>
    <w:rsid w:val="1C418F00"/>
    <w:rsid w:val="1C896FF6"/>
    <w:rsid w:val="26C1C425"/>
    <w:rsid w:val="2B3BA9B0"/>
    <w:rsid w:val="2DBCE0A7"/>
    <w:rsid w:val="31DD9F54"/>
    <w:rsid w:val="3280A248"/>
    <w:rsid w:val="32AEBD24"/>
    <w:rsid w:val="3D005EB9"/>
    <w:rsid w:val="40EBA52F"/>
    <w:rsid w:val="4386FADA"/>
    <w:rsid w:val="472B2F83"/>
    <w:rsid w:val="4B4B476F"/>
    <w:rsid w:val="53F75590"/>
    <w:rsid w:val="5740CAC5"/>
    <w:rsid w:val="5836C39C"/>
    <w:rsid w:val="5CD3D4C8"/>
    <w:rsid w:val="5FC13039"/>
    <w:rsid w:val="62A21BE2"/>
    <w:rsid w:val="64493DF4"/>
    <w:rsid w:val="64F7CCFB"/>
    <w:rsid w:val="6A52FF56"/>
    <w:rsid w:val="6CCC6B1F"/>
    <w:rsid w:val="6FBD25E9"/>
    <w:rsid w:val="71D4BC6C"/>
    <w:rsid w:val="739606B2"/>
    <w:rsid w:val="73B4EC44"/>
    <w:rsid w:val="799DA008"/>
    <w:rsid w:val="7A61F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783FCFAB-3689-4834-9A5A-A0EB6DEE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78"/>
    <w:rPr>
      <w:rFonts w:ascii="Times New Roman" w:eastAsia="Times New Roman" w:hAnsi="Times New Roman" w:cs="Times New Roman"/>
    </w:rPr>
  </w:style>
  <w:style w:type="paragraph" w:styleId="Heading1">
    <w:name w:val="heading 1"/>
    <w:basedOn w:val="Normal"/>
    <w:link w:val="Heading1Char"/>
    <w:uiPriority w:val="9"/>
    <w:qFormat/>
    <w:rsid w:val="00CD39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CD39C0"/>
    <w:rPr>
      <w:rFonts w:ascii="Times New Roman" w:eastAsia="Times New Roman" w:hAnsi="Times New Roman" w:cs="Times New Roman"/>
      <w:b/>
      <w:bCs/>
      <w:kern w:val="36"/>
      <w:sz w:val="48"/>
      <w:szCs w:val="48"/>
    </w:rPr>
  </w:style>
  <w:style w:type="paragraph" w:customStyle="1" w:styleId="xmsonormal">
    <w:name w:val="xmsonormal"/>
    <w:basedOn w:val="Normal"/>
    <w:rsid w:val="00CD39C0"/>
    <w:pPr>
      <w:spacing w:before="100" w:beforeAutospacing="1" w:after="100" w:afterAutospacing="1"/>
    </w:pPr>
  </w:style>
  <w:style w:type="character" w:customStyle="1" w:styleId="xapple-converted-space">
    <w:name w:val="xapple-converted-space"/>
    <w:basedOn w:val="DefaultParagraphFont"/>
    <w:rsid w:val="005C3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705912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35387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724927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3843849">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2608715">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2306089">
      <w:bodyDiv w:val="1"/>
      <w:marLeft w:val="0"/>
      <w:marRight w:val="0"/>
      <w:marTop w:val="0"/>
      <w:marBottom w:val="0"/>
      <w:divBdr>
        <w:top w:val="none" w:sz="0" w:space="0" w:color="auto"/>
        <w:left w:val="none" w:sz="0" w:space="0" w:color="auto"/>
        <w:bottom w:val="none" w:sz="0" w:space="0" w:color="auto"/>
        <w:right w:val="none" w:sz="0" w:space="0" w:color="auto"/>
      </w:divBdr>
    </w:div>
    <w:div w:id="879826038">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865529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2323381">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3972797">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8411877">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0821055">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706853">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49072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363149">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theconsciouslife.com/healing-mantra-meditation.htm" TargetMode="External"/><Relationship Id="rId26" Type="http://schemas.openxmlformats.org/officeDocument/2006/relationships/hyperlink" Target="https://utmb.us/3v4"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www.utmb.edu/social"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theconsciouslife.com/stress-anxiety-resources" TargetMode="External"/><Relationship Id="rId25" Type="http://schemas.openxmlformats.org/officeDocument/2006/relationships/hyperlink" Target="https://www.utmb.edu/covid-19/health-care-workers/article/healthcare-team-updates/2020/06/05/automated-health-screening-for-employees-being-implemented-at-all-utmb-hospital-entrances" TargetMode="External"/><Relationship Id="rId33" Type="http://schemas.openxmlformats.org/officeDocument/2006/relationships/hyperlink" Target="http://www.utmb.edu/covid-19"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travel.state.gov/content/travel/en/traveladvisories/traveladvisor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innovation.utmb.edu/TrainingGateway/" TargetMode="External"/><Relationship Id="rId32" Type="http://schemas.openxmlformats.org/officeDocument/2006/relationships/hyperlink" Target="mailto:emphlthc@utmb.edu"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is/assistance/service-desk" TargetMode="External"/><Relationship Id="rId28" Type="http://schemas.openxmlformats.org/officeDocument/2006/relationships/hyperlink" Target="https://www.dshs.state.tx.us/coronavirus/travelers.aspx" TargetMode="External"/><Relationship Id="rId36" Type="http://schemas.openxmlformats.org/officeDocument/2006/relationships/hyperlink" Target="mailto:social@utmb.edu"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utmb.edu/covid-19/all-utmb-staff/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mailto:emphlthc@utmb.edu" TargetMode="External"/><Relationship Id="rId30" Type="http://schemas.openxmlformats.org/officeDocument/2006/relationships/hyperlink" Target="https://www.cdc.gov/coronavirus/2019-ncov/travelers/index.html" TargetMode="External"/><Relationship Id="rId35" Type="http://schemas.openxmlformats.org/officeDocument/2006/relationships/hyperlink" Target="https://www.utmb.edu/web/design-tools-and-training/social-media/toolki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717995DF-AF79-4BFD-B548-685B79F58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6D27-63DF-499D-AD14-AF9A0167AACA}">
  <ds:schemaRefs>
    <ds:schemaRef ds:uri="http://purl.org/dc/dcmitype/"/>
    <ds:schemaRef ds:uri="http://www.w3.org/XML/1998/namespace"/>
    <ds:schemaRef ds:uri="96b5767f-53a9-4803-8434-6fd8f76382d3"/>
    <ds:schemaRef ds:uri="http://schemas.microsoft.com/office/2006/documentManagement/types"/>
    <ds:schemaRef ds:uri="2ed015d1-f7a6-4d6f-97ba-b37262e2f255"/>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C6AA311-420D-47A7-B977-DDC2A6FE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2020-06-11T16:05:00Z</cp:lastPrinted>
  <dcterms:created xsi:type="dcterms:W3CDTF">2020-06-11T16:57:00Z</dcterms:created>
  <dcterms:modified xsi:type="dcterms:W3CDTF">2020-06-11T20:38:00Z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