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E151F3"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E151F3"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6C1F4F6" w:rsidR="009C2829" w:rsidRPr="000257FB" w:rsidRDefault="00630E4D" w:rsidP="007073E8">
            <w:pPr>
              <w:pStyle w:val="Header"/>
              <w:jc w:val="center"/>
              <w:rPr>
                <w:rFonts w:asciiTheme="majorHAnsi" w:hAnsiTheme="majorHAnsi"/>
                <w:b/>
              </w:rPr>
            </w:pPr>
            <w:r>
              <w:rPr>
                <w:rFonts w:asciiTheme="majorHAnsi" w:hAnsiTheme="majorHAnsi"/>
                <w:b/>
                <w:sz w:val="22"/>
              </w:rPr>
              <w:t>Nov. 5</w:t>
            </w:r>
            <w:r w:rsidR="0074526C">
              <w:rPr>
                <w:rFonts w:asciiTheme="majorHAnsi" w:hAnsiTheme="majorHAnsi"/>
                <w:b/>
                <w:sz w:val="22"/>
              </w:rPr>
              <w:t>, 20</w:t>
            </w:r>
            <w:r w:rsidR="00962FA0">
              <w:rPr>
                <w:rFonts w:asciiTheme="majorHAnsi" w:hAnsiTheme="majorHAnsi"/>
                <w:b/>
                <w:sz w:val="22"/>
              </w:rPr>
              <w:t>20</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03806418" w:rsidR="00936B3A" w:rsidRDefault="00E151F3" w:rsidP="00E151F3">
            <w:pPr>
              <w:jc w:val="center"/>
              <w:rPr>
                <w:rFonts w:ascii="Calibri Light" w:hAnsi="Calibri Light"/>
                <w:noProof/>
                <w:sz w:val="20"/>
              </w:rPr>
            </w:pPr>
            <w:r>
              <w:rPr>
                <w:noProof/>
              </w:rPr>
              <w:drawing>
                <wp:inline distT="0" distB="0" distL="0" distR="0" wp14:anchorId="2FEE590F" wp14:editId="00B9920A">
                  <wp:extent cx="2781300" cy="1438171"/>
                  <wp:effectExtent l="0" t="0" r="0" b="0"/>
                  <wp:docPr id="6" name="Picture 6" descr="Premium Vector | Congrats congratulations card lettering calligraphy text  br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mium Vector | Congrats congratulations card lettering calligraphy text  brus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7542" cy="1472424"/>
                          </a:xfrm>
                          <a:prstGeom prst="rect">
                            <a:avLst/>
                          </a:prstGeom>
                          <a:noFill/>
                          <a:ln>
                            <a:noFill/>
                          </a:ln>
                        </pic:spPr>
                      </pic:pic>
                    </a:graphicData>
                  </a:graphic>
                </wp:inline>
              </w:drawing>
            </w:r>
          </w:p>
          <w:p w14:paraId="146067AC" w14:textId="17070B1F" w:rsidR="00186F99" w:rsidRDefault="00E151F3" w:rsidP="008B6179">
            <w:pPr>
              <w:rPr>
                <w:rFonts w:ascii="Calibri Light" w:hAnsi="Calibri Light"/>
                <w:noProof/>
                <w:sz w:val="20"/>
              </w:rPr>
            </w:pPr>
            <w:r>
              <w:rPr>
                <w:noProof/>
              </w:rPr>
              <w:drawing>
                <wp:anchor distT="0" distB="0" distL="114300" distR="114300" simplePos="0" relativeHeight="251759104" behindDoc="1" locked="0" layoutInCell="1" allowOverlap="1" wp14:anchorId="1356D5B0" wp14:editId="609DA794">
                  <wp:simplePos x="0" y="0"/>
                  <wp:positionH relativeFrom="column">
                    <wp:posOffset>702945</wp:posOffset>
                  </wp:positionH>
                  <wp:positionV relativeFrom="paragraph">
                    <wp:posOffset>142240</wp:posOffset>
                  </wp:positionV>
                  <wp:extent cx="1733550" cy="2426970"/>
                  <wp:effectExtent l="0" t="0" r="0" b="0"/>
                  <wp:wrapTight wrapText="bothSides">
                    <wp:wrapPolygon edited="0">
                      <wp:start x="0" y="0"/>
                      <wp:lineTo x="0" y="21363"/>
                      <wp:lineTo x="21363" y="21363"/>
                      <wp:lineTo x="213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3550" cy="2426970"/>
                          </a:xfrm>
                          <a:prstGeom prst="rect">
                            <a:avLst/>
                          </a:prstGeom>
                          <a:noFill/>
                        </pic:spPr>
                      </pic:pic>
                    </a:graphicData>
                  </a:graphic>
                  <wp14:sizeRelH relativeFrom="page">
                    <wp14:pctWidth>0</wp14:pctWidth>
                  </wp14:sizeRelH>
                  <wp14:sizeRelV relativeFrom="page">
                    <wp14:pctHeight>0</wp14:pctHeight>
                  </wp14:sizeRelV>
                </wp:anchor>
              </w:drawing>
            </w:r>
          </w:p>
          <w:p w14:paraId="22E2EFDF" w14:textId="2E1281B7" w:rsidR="00E151F3" w:rsidRDefault="00E151F3" w:rsidP="008B6179">
            <w:pPr>
              <w:rPr>
                <w:rFonts w:ascii="Calibri Light" w:hAnsi="Calibri Light"/>
                <w:noProof/>
                <w:sz w:val="20"/>
              </w:rPr>
            </w:pPr>
          </w:p>
          <w:p w14:paraId="11142431" w14:textId="77777777" w:rsidR="00E151F3" w:rsidRDefault="00E151F3" w:rsidP="008B6179">
            <w:pPr>
              <w:rPr>
                <w:rFonts w:ascii="Calibri Light" w:hAnsi="Calibri Light"/>
                <w:noProof/>
                <w:sz w:val="20"/>
              </w:rPr>
            </w:pPr>
          </w:p>
          <w:p w14:paraId="0E689857" w14:textId="77777777" w:rsidR="00E151F3" w:rsidRDefault="00E151F3" w:rsidP="008B6179">
            <w:pPr>
              <w:rPr>
                <w:rFonts w:ascii="Calibri Light" w:hAnsi="Calibri Light"/>
                <w:noProof/>
                <w:sz w:val="20"/>
              </w:rPr>
            </w:pPr>
          </w:p>
          <w:p w14:paraId="351FA031" w14:textId="77777777" w:rsidR="00E151F3" w:rsidRDefault="00E151F3" w:rsidP="008B6179">
            <w:pPr>
              <w:rPr>
                <w:rFonts w:ascii="Calibri Light" w:hAnsi="Calibri Light"/>
                <w:noProof/>
                <w:sz w:val="20"/>
              </w:rPr>
            </w:pPr>
          </w:p>
          <w:p w14:paraId="5D1250A4" w14:textId="77777777" w:rsidR="00E151F3" w:rsidRDefault="00E151F3" w:rsidP="008B6179">
            <w:pPr>
              <w:rPr>
                <w:rFonts w:ascii="Calibri Light" w:hAnsi="Calibri Light"/>
                <w:noProof/>
                <w:sz w:val="20"/>
              </w:rPr>
            </w:pPr>
          </w:p>
          <w:p w14:paraId="4FAA5427" w14:textId="77777777" w:rsidR="00E151F3" w:rsidRDefault="00E151F3" w:rsidP="008B6179">
            <w:pPr>
              <w:rPr>
                <w:rFonts w:ascii="Calibri Light" w:hAnsi="Calibri Light"/>
                <w:noProof/>
                <w:sz w:val="20"/>
              </w:rPr>
            </w:pPr>
          </w:p>
          <w:p w14:paraId="31318ED2" w14:textId="77777777" w:rsidR="00E151F3" w:rsidRDefault="00E151F3" w:rsidP="008B6179">
            <w:pPr>
              <w:rPr>
                <w:rFonts w:ascii="Calibri Light" w:hAnsi="Calibri Light"/>
                <w:noProof/>
                <w:sz w:val="20"/>
              </w:rPr>
            </w:pPr>
          </w:p>
          <w:p w14:paraId="3469BEEE" w14:textId="77777777" w:rsidR="00E151F3" w:rsidRDefault="00E151F3" w:rsidP="008B6179">
            <w:pPr>
              <w:rPr>
                <w:rFonts w:ascii="Calibri Light" w:hAnsi="Calibri Light"/>
                <w:noProof/>
                <w:sz w:val="20"/>
              </w:rPr>
            </w:pPr>
          </w:p>
          <w:p w14:paraId="2993DE09" w14:textId="77777777" w:rsidR="00E151F3" w:rsidRDefault="00E151F3" w:rsidP="008B6179">
            <w:pPr>
              <w:rPr>
                <w:rFonts w:ascii="Calibri Light" w:hAnsi="Calibri Light"/>
                <w:noProof/>
                <w:sz w:val="20"/>
              </w:rPr>
            </w:pPr>
          </w:p>
          <w:p w14:paraId="78D4267E" w14:textId="77777777" w:rsidR="00E151F3" w:rsidRDefault="00E151F3" w:rsidP="008B6179">
            <w:pPr>
              <w:rPr>
                <w:rFonts w:ascii="Calibri Light" w:hAnsi="Calibri Light"/>
                <w:noProof/>
                <w:sz w:val="20"/>
              </w:rPr>
            </w:pPr>
          </w:p>
          <w:p w14:paraId="0945C193" w14:textId="77777777" w:rsidR="00E151F3" w:rsidRDefault="00E151F3" w:rsidP="008B6179">
            <w:pPr>
              <w:rPr>
                <w:rFonts w:ascii="Calibri Light" w:hAnsi="Calibri Light"/>
                <w:noProof/>
                <w:sz w:val="20"/>
              </w:rPr>
            </w:pPr>
          </w:p>
          <w:p w14:paraId="64E321D2" w14:textId="77777777" w:rsidR="00E151F3" w:rsidRDefault="00E151F3" w:rsidP="008B6179">
            <w:pPr>
              <w:rPr>
                <w:rFonts w:ascii="Calibri Light" w:hAnsi="Calibri Light"/>
                <w:noProof/>
                <w:sz w:val="20"/>
              </w:rPr>
            </w:pPr>
          </w:p>
          <w:p w14:paraId="17DD7F0E" w14:textId="77777777" w:rsidR="00E151F3" w:rsidRDefault="00E151F3" w:rsidP="008B6179">
            <w:pPr>
              <w:rPr>
                <w:rFonts w:ascii="Calibri Light" w:hAnsi="Calibri Light"/>
                <w:noProof/>
                <w:sz w:val="20"/>
              </w:rPr>
            </w:pPr>
          </w:p>
          <w:p w14:paraId="254B4670" w14:textId="77777777" w:rsidR="00E151F3" w:rsidRDefault="00E151F3" w:rsidP="008B6179">
            <w:pPr>
              <w:rPr>
                <w:rFonts w:ascii="Calibri Light" w:hAnsi="Calibri Light"/>
                <w:noProof/>
                <w:sz w:val="20"/>
              </w:rPr>
            </w:pPr>
          </w:p>
          <w:p w14:paraId="41961BFB" w14:textId="219A7EB6" w:rsidR="00E151F3" w:rsidRPr="00E151F3" w:rsidRDefault="00E151F3" w:rsidP="00E151F3">
            <w:pPr>
              <w:jc w:val="center"/>
              <w:rPr>
                <w:rFonts w:asciiTheme="majorHAnsi" w:hAnsiTheme="majorHAnsi" w:cstheme="majorHAnsi"/>
                <w:sz w:val="28"/>
                <w:szCs w:val="28"/>
              </w:rPr>
            </w:pPr>
            <w:r w:rsidRPr="00E151F3">
              <w:rPr>
                <w:rFonts w:asciiTheme="majorHAnsi" w:hAnsiTheme="majorHAnsi" w:cstheme="majorHAnsi"/>
                <w:noProof/>
                <w:sz w:val="28"/>
                <w:szCs w:val="28"/>
              </w:rPr>
              <w:t xml:space="preserve">Congratulations </w:t>
            </w:r>
            <w:r>
              <w:rPr>
                <w:rFonts w:asciiTheme="majorHAnsi" w:hAnsiTheme="majorHAnsi" w:cstheme="majorHAnsi"/>
                <w:noProof/>
                <w:sz w:val="28"/>
                <w:szCs w:val="28"/>
              </w:rPr>
              <w:t xml:space="preserve">to </w:t>
            </w:r>
            <w:r w:rsidRPr="00E151F3">
              <w:rPr>
                <w:rFonts w:asciiTheme="majorHAnsi" w:hAnsiTheme="majorHAnsi" w:cstheme="majorHAnsi"/>
                <w:noProof/>
                <w:sz w:val="28"/>
                <w:szCs w:val="28"/>
              </w:rPr>
              <w:t>Dr. Woods</w:t>
            </w:r>
            <w:r w:rsidRPr="00E151F3">
              <w:rPr>
                <w:rFonts w:asciiTheme="majorHAnsi" w:hAnsiTheme="majorHAnsi" w:cstheme="majorHAnsi"/>
                <w:noProof/>
                <w:sz w:val="28"/>
                <w:szCs w:val="28"/>
              </w:rPr>
              <w:t xml:space="preserve"> in her recent appointment </w:t>
            </w:r>
            <w:r w:rsidRPr="00E151F3">
              <w:rPr>
                <w:rFonts w:asciiTheme="majorHAnsi" w:hAnsiTheme="majorHAnsi" w:cstheme="majorHAnsi"/>
                <w:sz w:val="28"/>
                <w:szCs w:val="28"/>
              </w:rPr>
              <w:t>of Vice Dean for Academic Affairs in the School of Medicine</w:t>
            </w:r>
            <w:r w:rsidRPr="00E151F3">
              <w:rPr>
                <w:rFonts w:asciiTheme="majorHAnsi" w:hAnsiTheme="majorHAnsi" w:cstheme="majorHAnsi"/>
                <w:sz w:val="28"/>
                <w:szCs w:val="28"/>
              </w:rPr>
              <w:t>.</w:t>
            </w:r>
          </w:p>
          <w:p w14:paraId="62ED5B37" w14:textId="4126CA19" w:rsidR="00E151F3" w:rsidRPr="003F0266" w:rsidRDefault="00E151F3" w:rsidP="00E151F3">
            <w:pPr>
              <w:pStyle w:val="NoSpacing"/>
              <w:jc w:val="center"/>
              <w:rPr>
                <w:rFonts w:ascii="Calibri Light" w:hAnsi="Calibri Light"/>
                <w:noProof/>
                <w:sz w:val="20"/>
              </w:rPr>
            </w:pPr>
            <w:r w:rsidRPr="00E151F3">
              <w:rPr>
                <w:rFonts w:asciiTheme="majorHAnsi" w:hAnsiTheme="majorHAnsi" w:cstheme="majorHAnsi"/>
                <w:sz w:val="28"/>
                <w:szCs w:val="28"/>
              </w:rPr>
              <w:t>Thank you, Dr. Woods,</w:t>
            </w:r>
            <w:r w:rsidRPr="00E151F3">
              <w:rPr>
                <w:rFonts w:asciiTheme="majorHAnsi" w:hAnsiTheme="majorHAnsi" w:cstheme="majorHAnsi"/>
                <w:sz w:val="28"/>
                <w:szCs w:val="28"/>
              </w:rPr>
              <w:t xml:space="preserve"> </w:t>
            </w:r>
            <w:r w:rsidRPr="00E151F3">
              <w:rPr>
                <w:rFonts w:asciiTheme="majorHAnsi" w:hAnsiTheme="majorHAnsi" w:cstheme="majorHAnsi"/>
                <w:sz w:val="28"/>
                <w:szCs w:val="28"/>
              </w:rPr>
              <w:t>for your</w:t>
            </w:r>
            <w:r w:rsidRPr="00E151F3">
              <w:rPr>
                <w:rFonts w:asciiTheme="majorHAnsi" w:hAnsiTheme="majorHAnsi" w:cstheme="majorHAnsi"/>
                <w:sz w:val="28"/>
                <w:szCs w:val="28"/>
              </w:rPr>
              <w:t xml:space="preserve"> outstanding leadership</w:t>
            </w:r>
            <w:r w:rsidRPr="00E151F3">
              <w:rPr>
                <w:rFonts w:asciiTheme="majorHAnsi" w:hAnsiTheme="majorHAnsi" w:cstheme="majorHAnsi"/>
                <w:sz w:val="28"/>
                <w:szCs w:val="28"/>
              </w:rPr>
              <w:t>!</w:t>
            </w:r>
          </w:p>
        </w:tc>
        <w:tc>
          <w:tcPr>
            <w:tcW w:w="6120" w:type="dxa"/>
            <w:gridSpan w:val="2"/>
            <w:tcBorders>
              <w:top w:val="single" w:sz="4" w:space="0" w:color="auto"/>
              <w:left w:val="single" w:sz="4" w:space="0" w:color="auto"/>
              <w:bottom w:val="single" w:sz="4" w:space="0" w:color="auto"/>
              <w:right w:val="single" w:sz="4" w:space="0" w:color="auto"/>
            </w:tcBorders>
          </w:tcPr>
          <w:p w14:paraId="661DA4E6" w14:textId="686815AB" w:rsidR="005323F0" w:rsidRDefault="00630E4D" w:rsidP="005B7815">
            <w:pPr>
              <w:rPr>
                <w:rFonts w:ascii="Calibri Light" w:hAnsi="Calibri Light" w:cs="Calibri Light"/>
                <w:sz w:val="21"/>
                <w:szCs w:val="21"/>
              </w:rPr>
            </w:pPr>
            <w:r>
              <w:rPr>
                <w:rFonts w:asciiTheme="majorHAnsi" w:hAnsiTheme="majorHAnsi" w:cstheme="majorBidi"/>
                <w:b/>
                <w:bCs/>
                <w:color w:val="000000" w:themeColor="text1"/>
              </w:rPr>
              <w:t>Important instructions regarding personal packages delivered at UTMB</w:t>
            </w:r>
            <w:r w:rsidR="005323F0" w:rsidRPr="56D7F7E8">
              <w:rPr>
                <w:rFonts w:asciiTheme="majorHAnsi" w:hAnsiTheme="majorHAnsi" w:cstheme="majorBidi"/>
                <w:color w:val="000000" w:themeColor="text1"/>
              </w:rPr>
              <w:t>:</w:t>
            </w:r>
            <w:r w:rsidR="005323F0" w:rsidRPr="003A4969">
              <w:rPr>
                <w:rFonts w:ascii="Calibri Light" w:hAnsi="Calibri Light" w:cs="Calibri Light"/>
                <w:b/>
                <w:bCs/>
                <w:sz w:val="21"/>
                <w:szCs w:val="21"/>
              </w:rPr>
              <w:t xml:space="preserve"> </w:t>
            </w:r>
            <w:r w:rsidRPr="00630E4D">
              <w:rPr>
                <w:rFonts w:ascii="Calibri Light" w:hAnsi="Calibri Light" w:cs="Calibri Light"/>
                <w:color w:val="333333"/>
                <w:sz w:val="21"/>
                <w:szCs w:val="21"/>
                <w:shd w:val="clear" w:color="auto" w:fill="FFFFFF"/>
              </w:rPr>
              <w:t xml:space="preserve">With the dramatic shift to eCommerce and internet shopping, some faculty and staff have elected to receive personal packages at work through UTMB’s Mail Services or Central Receiving departments. For security reasons, all package deliveries, regardless of sender or type, must be processed through our mailroom or Central Receiving, consuming staff time and state resources that should be reserved only for university business. For more information, visit </w:t>
            </w:r>
            <w:hyperlink r:id="rId18" w:history="1">
              <w:r w:rsidRPr="00630E4D">
                <w:rPr>
                  <w:rStyle w:val="Hyperlink"/>
                  <w:rFonts w:ascii="Calibri Light" w:hAnsi="Calibri Light" w:cs="Calibri Light"/>
                  <w:sz w:val="21"/>
                  <w:szCs w:val="21"/>
                  <w:shd w:val="clear" w:color="auto" w:fill="FFFFFF"/>
                </w:rPr>
                <w:t>https://utmb.us/4hh</w:t>
              </w:r>
            </w:hyperlink>
            <w:r>
              <w:rPr>
                <w:rFonts w:ascii="Arial" w:hAnsi="Arial" w:cs="Arial"/>
                <w:color w:val="000000"/>
                <w:shd w:val="clear" w:color="auto" w:fill="FFFFFF"/>
              </w:rPr>
              <w:t>.</w:t>
            </w:r>
          </w:p>
          <w:p w14:paraId="7AB59F92" w14:textId="77777777" w:rsidR="00186F99" w:rsidRDefault="00630E4D" w:rsidP="00630E4D">
            <w:pPr>
              <w:spacing w:line="252" w:lineRule="auto"/>
              <w:rPr>
                <w:rFonts w:ascii="Calibri Light" w:hAnsi="Calibri Light" w:cs="Calibri Light"/>
                <w:color w:val="333333"/>
                <w:sz w:val="21"/>
                <w:szCs w:val="21"/>
                <w:shd w:val="clear" w:color="auto" w:fill="FFFFFF"/>
              </w:rPr>
            </w:pPr>
            <w:r>
              <w:rPr>
                <w:rFonts w:asciiTheme="majorHAnsi" w:hAnsiTheme="majorHAnsi" w:cstheme="majorBidi"/>
                <w:b/>
                <w:bCs/>
                <w:color w:val="000000" w:themeColor="text1"/>
              </w:rPr>
              <w:t>New episode of Health Care Unmasked set for Nov. 18:</w:t>
            </w:r>
            <w:r w:rsidR="005820D9">
              <w:rPr>
                <w:rFonts w:ascii="Arial" w:hAnsi="Arial" w:cs="Arial"/>
                <w:color w:val="000000"/>
              </w:rPr>
              <w:t xml:space="preserve"> </w:t>
            </w:r>
            <w:r w:rsidRPr="00630E4D">
              <w:rPr>
                <w:rFonts w:ascii="Calibri Light" w:hAnsi="Calibri Light" w:cs="Calibri Light"/>
                <w:color w:val="201F1E"/>
                <w:sz w:val="21"/>
                <w:szCs w:val="21"/>
                <w:bdr w:val="none" w:sz="0" w:space="0" w:color="auto" w:frame="1"/>
              </w:rPr>
              <w:t>The next Health Care Unmasked with host TJ Aulds is set for noon on Wednesday, Nov. 18</w:t>
            </w:r>
            <w:r w:rsidRPr="00630E4D">
              <w:rPr>
                <w:rFonts w:ascii="Calibri Light" w:hAnsi="Calibri Light" w:cs="Calibri Light"/>
                <w:sz w:val="21"/>
                <w:szCs w:val="21"/>
                <w:bdr w:val="none" w:sz="0" w:space="0" w:color="auto" w:frame="1"/>
              </w:rPr>
              <w:t xml:space="preserve">, </w:t>
            </w:r>
            <w:r w:rsidRPr="00630E4D">
              <w:rPr>
                <w:rFonts w:ascii="Calibri Light" w:hAnsi="Calibri Light" w:cs="Calibri Light"/>
                <w:color w:val="201F1E"/>
                <w:sz w:val="21"/>
                <w:szCs w:val="21"/>
                <w:bdr w:val="none" w:sz="0" w:space="0" w:color="auto" w:frame="1"/>
              </w:rPr>
              <w:t>on the i45NOW Facebook page</w:t>
            </w:r>
            <w:r w:rsidRPr="00630E4D">
              <w:rPr>
                <w:rFonts w:ascii="Calibri Light" w:hAnsi="Calibri Light" w:cs="Calibri Light"/>
                <w:sz w:val="21"/>
                <w:szCs w:val="21"/>
                <w:bdr w:val="none" w:sz="0" w:space="0" w:color="auto" w:frame="1"/>
              </w:rPr>
              <w:t xml:space="preserve"> at</w:t>
            </w:r>
            <w:r w:rsidRPr="00630E4D">
              <w:rPr>
                <w:rFonts w:ascii="Calibri Light" w:hAnsi="Calibri Light" w:cs="Calibri Light"/>
                <w:color w:val="201F1E"/>
                <w:sz w:val="21"/>
                <w:szCs w:val="21"/>
                <w:bdr w:val="none" w:sz="0" w:space="0" w:color="auto" w:frame="1"/>
              </w:rPr>
              <w:t xml:space="preserve"> </w:t>
            </w:r>
            <w:hyperlink r:id="rId19" w:history="1">
              <w:r w:rsidRPr="00630E4D">
                <w:rPr>
                  <w:rStyle w:val="Hyperlink"/>
                  <w:rFonts w:ascii="Calibri Light" w:hAnsi="Calibri Light" w:cs="Calibri Light"/>
                  <w:sz w:val="21"/>
                  <w:szCs w:val="21"/>
                  <w:bdr w:val="none" w:sz="0" w:space="0" w:color="auto" w:frame="1"/>
                </w:rPr>
                <w:t>https://www.facebook.com/i45NOW/</w:t>
              </w:r>
            </w:hyperlink>
            <w:r w:rsidRPr="00630E4D">
              <w:rPr>
                <w:rFonts w:ascii="Calibri Light" w:hAnsi="Calibri Light" w:cs="Calibri Light"/>
                <w:color w:val="201F1E"/>
                <w:sz w:val="21"/>
                <w:szCs w:val="21"/>
                <w:bdr w:val="none" w:sz="0" w:space="0" w:color="auto" w:frame="1"/>
              </w:rPr>
              <w:t xml:space="preserve">. Set a reminder now to tune in or catch the replay </w:t>
            </w:r>
            <w:proofErr w:type="gramStart"/>
            <w:r w:rsidRPr="00630E4D">
              <w:rPr>
                <w:rFonts w:ascii="Calibri Light" w:hAnsi="Calibri Light" w:cs="Calibri Light"/>
                <w:color w:val="201F1E"/>
                <w:sz w:val="21"/>
                <w:szCs w:val="21"/>
                <w:bdr w:val="none" w:sz="0" w:space="0" w:color="auto" w:frame="1"/>
              </w:rPr>
              <w:t>later on</w:t>
            </w:r>
            <w:proofErr w:type="gramEnd"/>
            <w:r w:rsidRPr="00630E4D">
              <w:rPr>
                <w:rFonts w:ascii="Calibri Light" w:hAnsi="Calibri Light" w:cs="Calibri Light"/>
                <w:color w:val="201F1E"/>
                <w:sz w:val="21"/>
                <w:szCs w:val="21"/>
                <w:bdr w:val="none" w:sz="0" w:space="0" w:color="auto" w:frame="1"/>
              </w:rPr>
              <w:t xml:space="preserve"> the channel</w:t>
            </w:r>
            <w:r w:rsidR="00B07F6C" w:rsidRPr="00B07F6C">
              <w:rPr>
                <w:rFonts w:ascii="Calibri Light" w:hAnsi="Calibri Light" w:cs="Calibri Light"/>
                <w:sz w:val="21"/>
                <w:szCs w:val="21"/>
              </w:rPr>
              <w:t>.</w:t>
            </w:r>
            <w:r>
              <w:rPr>
                <w:rFonts w:ascii="Calibri Light" w:hAnsi="Calibri Light" w:cs="Calibri Light"/>
                <w:sz w:val="21"/>
                <w:szCs w:val="21"/>
              </w:rPr>
              <w:br/>
            </w:r>
            <w:r>
              <w:rPr>
                <w:rFonts w:asciiTheme="majorHAnsi" w:hAnsiTheme="majorHAnsi" w:cstheme="majorBidi"/>
                <w:b/>
                <w:bCs/>
                <w:color w:val="000000" w:themeColor="text1"/>
              </w:rPr>
              <w:t>Phishing alert: Beware of ransomware scammers:</w:t>
            </w:r>
            <w:r>
              <w:rPr>
                <w:rFonts w:ascii="Arial" w:hAnsi="Arial" w:cs="Arial"/>
                <w:color w:val="000000"/>
              </w:rPr>
              <w:t xml:space="preserve"> </w:t>
            </w:r>
            <w:r w:rsidRPr="00630E4D">
              <w:rPr>
                <w:rFonts w:ascii="Calibri Light" w:hAnsi="Calibri Light" w:cs="Calibri Light"/>
                <w:color w:val="333333"/>
                <w:sz w:val="21"/>
                <w:szCs w:val="21"/>
                <w:shd w:val="clear" w:color="auto" w:fill="FFFFFF"/>
              </w:rPr>
              <w:t>Health</w:t>
            </w:r>
            <w:r>
              <w:rPr>
                <w:rFonts w:ascii="Calibri Light" w:hAnsi="Calibri Light" w:cs="Calibri Light"/>
                <w:color w:val="333333"/>
                <w:sz w:val="21"/>
                <w:szCs w:val="21"/>
                <w:shd w:val="clear" w:color="auto" w:fill="FFFFFF"/>
              </w:rPr>
              <w:t xml:space="preserve"> </w:t>
            </w:r>
            <w:r w:rsidRPr="00630E4D">
              <w:rPr>
                <w:rFonts w:ascii="Calibri Light" w:hAnsi="Calibri Light" w:cs="Calibri Light"/>
                <w:color w:val="333333"/>
                <w:sz w:val="21"/>
                <w:szCs w:val="21"/>
                <w:shd w:val="clear" w:color="auto" w:fill="FFFFFF"/>
              </w:rPr>
              <w:t xml:space="preserve">care entities are being attacked by ransomware scammers. The attack begins with a phishing attempt. If you receive an email indicating you (or your child) have been identified by contact tracing as having been exposed to the Covid-19 virus, containing a PDF file or website URL for additional information, there is a high probability it is a phishing scam. Please disregard and delete these emails. </w:t>
            </w:r>
            <w:r>
              <w:rPr>
                <w:rFonts w:ascii="Calibri Light" w:hAnsi="Calibri Light" w:cs="Calibri Light"/>
                <w:color w:val="333333"/>
                <w:sz w:val="21"/>
                <w:szCs w:val="21"/>
                <w:shd w:val="clear" w:color="auto" w:fill="FFFFFF"/>
              </w:rPr>
              <w:t xml:space="preserve">For more information, visit </w:t>
            </w:r>
            <w:hyperlink r:id="rId20" w:history="1">
              <w:r w:rsidRPr="000E4EE9">
                <w:rPr>
                  <w:rStyle w:val="Hyperlink"/>
                  <w:rFonts w:ascii="Calibri Light" w:hAnsi="Calibri Light" w:cs="Calibri Light"/>
                  <w:sz w:val="21"/>
                  <w:szCs w:val="21"/>
                  <w:shd w:val="clear" w:color="auto" w:fill="FFFFFF"/>
                </w:rPr>
                <w:t>https://utmb.us/4hj</w:t>
              </w:r>
            </w:hyperlink>
            <w:r>
              <w:rPr>
                <w:rFonts w:ascii="Calibri Light" w:hAnsi="Calibri Light" w:cs="Calibri Light"/>
                <w:color w:val="333333"/>
                <w:sz w:val="21"/>
                <w:szCs w:val="21"/>
                <w:shd w:val="clear" w:color="auto" w:fill="FFFFFF"/>
              </w:rPr>
              <w:t xml:space="preserve">. </w:t>
            </w:r>
          </w:p>
          <w:p w14:paraId="120C847E" w14:textId="12A954E9" w:rsidR="00186F99" w:rsidRDefault="00186F99" w:rsidP="00186F99">
            <w:pPr>
              <w:rPr>
                <w:rFonts w:ascii="Calibri Light" w:hAnsi="Calibri Light" w:cs="Calibri Light"/>
                <w:sz w:val="21"/>
                <w:szCs w:val="21"/>
              </w:rPr>
            </w:pPr>
            <w:r>
              <w:rPr>
                <w:rFonts w:asciiTheme="majorHAnsi" w:hAnsiTheme="majorHAnsi" w:cstheme="majorBidi"/>
                <w:b/>
                <w:bCs/>
                <w:color w:val="000000" w:themeColor="text1"/>
              </w:rPr>
              <w:t>UTMB announces termination of Aetna commercial contract</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186F99">
              <w:rPr>
                <w:rFonts w:ascii="Calibri Light" w:hAnsi="Calibri Light" w:cs="Calibri Light"/>
                <w:color w:val="333333"/>
                <w:sz w:val="21"/>
                <w:szCs w:val="21"/>
                <w:shd w:val="clear" w:color="auto" w:fill="FFFFFF"/>
              </w:rPr>
              <w:t>UTMB has notified Aetna that we intend to terminate our commercial insurance contract with the company in 180 days. This means we will no longer be an in-network provider for patients who have Aetna commercial insurance as of May 6, 2021</w:t>
            </w:r>
            <w:r w:rsidRPr="00186F99">
              <w:rPr>
                <w:rFonts w:ascii="Calibri Light" w:hAnsi="Calibri Light" w:cs="Calibri Light"/>
                <w:color w:val="000000"/>
                <w:sz w:val="21"/>
                <w:szCs w:val="21"/>
                <w:shd w:val="clear" w:color="auto" w:fill="FFFFFF"/>
              </w:rPr>
              <w:t>.</w:t>
            </w:r>
            <w:r>
              <w:rPr>
                <w:rFonts w:ascii="Calibri Light" w:hAnsi="Calibri Light" w:cs="Calibri Light"/>
                <w:color w:val="000000"/>
                <w:sz w:val="21"/>
                <w:szCs w:val="21"/>
                <w:shd w:val="clear" w:color="auto" w:fill="FFFFFF"/>
              </w:rPr>
              <w:t xml:space="preserve"> For more information, visit </w:t>
            </w:r>
            <w:hyperlink r:id="rId21" w:history="1">
              <w:r w:rsidRPr="000E4EE9">
                <w:rPr>
                  <w:rStyle w:val="Hyperlink"/>
                  <w:rFonts w:ascii="Calibri Light" w:hAnsi="Calibri Light"/>
                  <w:noProof/>
                  <w:sz w:val="20"/>
                </w:rPr>
                <w:t>https://utmb.us/4hk</w:t>
              </w:r>
            </w:hyperlink>
            <w:r>
              <w:rPr>
                <w:rFonts w:ascii="Calibri Light" w:hAnsi="Calibri Light"/>
                <w:noProof/>
                <w:sz w:val="20"/>
              </w:rPr>
              <w:t xml:space="preserve">. </w:t>
            </w:r>
          </w:p>
          <w:p w14:paraId="017E62E4" w14:textId="6C5E5A28" w:rsidR="00630E4D" w:rsidRDefault="005820D9" w:rsidP="00630E4D">
            <w:pPr>
              <w:spacing w:line="252" w:lineRule="auto"/>
              <w:rPr>
                <w:rFonts w:asciiTheme="majorHAnsi" w:hAnsiTheme="majorHAnsi" w:cstheme="majorBidi"/>
                <w:b/>
                <w:bCs/>
                <w:color w:val="000000" w:themeColor="text1"/>
              </w:rPr>
            </w:pPr>
            <w:r>
              <w:rPr>
                <w:rFonts w:ascii="Calibri Light" w:hAnsi="Calibri Light" w:cs="Arial"/>
                <w:color w:val="000000"/>
                <w:sz w:val="21"/>
                <w:szCs w:val="21"/>
              </w:rPr>
              <w:br/>
            </w:r>
            <w:r w:rsidR="00630E4D">
              <w:rPr>
                <w:rFonts w:asciiTheme="majorHAnsi" w:hAnsiTheme="majorHAnsi" w:cstheme="majorHAnsi"/>
                <w:b/>
                <w:bCs/>
                <w:color w:val="FF0000"/>
              </w:rPr>
              <w:t>REMINDER</w:t>
            </w:r>
          </w:p>
          <w:p w14:paraId="4415597D" w14:textId="0DAD0018" w:rsidR="00B07F6C" w:rsidRDefault="00630E4D" w:rsidP="00630E4D">
            <w:pPr>
              <w:spacing w:line="252" w:lineRule="auto"/>
              <w:rPr>
                <w:rFonts w:ascii="Calibri Light" w:hAnsi="Calibri Light" w:cs="Calibri Light"/>
                <w:color w:val="000000"/>
                <w:sz w:val="21"/>
                <w:szCs w:val="21"/>
              </w:rPr>
            </w:pPr>
            <w:r>
              <w:rPr>
                <w:rFonts w:asciiTheme="majorHAnsi" w:hAnsiTheme="majorHAnsi" w:cstheme="majorBidi"/>
                <w:b/>
                <w:bCs/>
                <w:color w:val="000000" w:themeColor="text1"/>
              </w:rPr>
              <w:t>UT FLEX deadlines extended</w:t>
            </w:r>
            <w:r w:rsidR="00B07F6C">
              <w:rPr>
                <w:rFonts w:asciiTheme="majorHAnsi" w:hAnsiTheme="majorHAnsi" w:cstheme="majorBidi"/>
                <w:b/>
                <w:bCs/>
                <w:color w:val="000000" w:themeColor="text1"/>
              </w:rPr>
              <w:t>:</w:t>
            </w:r>
            <w:r w:rsidR="00B07F6C">
              <w:rPr>
                <w:rFonts w:ascii="Arial" w:hAnsi="Arial" w:cs="Arial"/>
                <w:color w:val="000000"/>
              </w:rPr>
              <w:t xml:space="preserve"> </w:t>
            </w:r>
            <w:r w:rsidR="00B07F6C" w:rsidRPr="00B07F6C">
              <w:rPr>
                <w:rFonts w:ascii="Calibri Light" w:hAnsi="Calibri Light" w:cs="Calibri Light"/>
                <w:color w:val="000000"/>
                <w:sz w:val="21"/>
                <w:szCs w:val="21"/>
              </w:rPr>
              <w:t xml:space="preserve">Employees participating in a UT FLEX Health Care Reimbursement Account (HCRA) and/or UT FLEX Dependent Day Care Reimbursement Account (DCRA) for the 2019–2020 benefits plan year may incur new eligible expenses through Dec. 31, 2020. The claims filing deadline for both accounts is Jan. 15, 2021. Please be advised that any unclaimed funds as of Dec. 31, 2020, will be forfeited. To view your account balance(s), spending guidelines and eligible health care and dependent care expenses, visit </w:t>
            </w:r>
            <w:hyperlink r:id="rId22" w:history="1">
              <w:r w:rsidR="00B07F6C" w:rsidRPr="00B07F6C">
                <w:rPr>
                  <w:rStyle w:val="Hyperlink"/>
                  <w:rFonts w:ascii="Calibri Light" w:hAnsi="Calibri Light" w:cs="Calibri Light"/>
                  <w:color w:val="EA2839"/>
                  <w:sz w:val="21"/>
                  <w:szCs w:val="21"/>
                </w:rPr>
                <w:t>www.myutflex.com</w:t>
              </w:r>
            </w:hyperlink>
            <w:r w:rsidR="00B07F6C" w:rsidRPr="00B07F6C">
              <w:rPr>
                <w:rFonts w:ascii="Calibri Light" w:hAnsi="Calibri Light" w:cs="Calibri Light"/>
                <w:color w:val="000000"/>
                <w:sz w:val="21"/>
                <w:szCs w:val="21"/>
              </w:rPr>
              <w:t>.</w:t>
            </w:r>
          </w:p>
          <w:p w14:paraId="33D5B003" w14:textId="2F74DB22" w:rsidR="00630E4D" w:rsidRPr="00B07F6C" w:rsidRDefault="00630E4D" w:rsidP="00992E95">
            <w:pPr>
              <w:spacing w:after="60"/>
              <w:rPr>
                <w:rFonts w:ascii="Calibri Light" w:hAnsi="Calibri Light" w:cs="Calibri Light"/>
                <w:sz w:val="21"/>
                <w:szCs w:val="21"/>
              </w:rPr>
            </w:pP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00B07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8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7CDF72BB" w14:textId="77777777" w:rsidR="00186F99" w:rsidRDefault="00186F99" w:rsidP="00186F99">
            <w:pPr>
              <w:spacing w:after="60"/>
              <w:rPr>
                <w:rFonts w:ascii="Calibri Light" w:hAnsi="Calibri Light" w:cs="Calibri Light"/>
                <w:sz w:val="21"/>
                <w:szCs w:val="21"/>
              </w:rPr>
            </w:pPr>
            <w:r w:rsidRPr="00E72E75">
              <w:rPr>
                <w:rFonts w:asciiTheme="majorHAnsi" w:hAnsiTheme="majorHAnsi" w:cstheme="majorHAnsi"/>
                <w:b/>
                <w:bCs/>
                <w:color w:val="FF0000"/>
              </w:rPr>
              <w:t xml:space="preserve">COVID-19: Novel coronavirus updates </w:t>
            </w:r>
            <w:r>
              <w:rPr>
                <w:rFonts w:asciiTheme="majorHAnsi" w:hAnsiTheme="majorHAnsi" w:cstheme="majorHAnsi"/>
                <w:b/>
                <w:bCs/>
                <w:color w:val="FF0000"/>
              </w:rPr>
              <w:br/>
            </w:r>
            <w:r>
              <w:rPr>
                <w:rFonts w:asciiTheme="majorHAnsi" w:hAnsiTheme="majorHAnsi" w:cstheme="majorHAnsi"/>
                <w:b/>
                <w:bCs/>
                <w:color w:val="000000"/>
              </w:rPr>
              <w:t>Reducing COVID-19 Risk for the Holiday Season</w:t>
            </w:r>
            <w:r w:rsidRPr="00E72E75">
              <w:rPr>
                <w:rFonts w:asciiTheme="majorHAnsi" w:hAnsiTheme="majorHAnsi" w:cstheme="majorHAnsi"/>
                <w:b/>
                <w:bCs/>
                <w:color w:val="000000"/>
              </w:rPr>
              <w:t>:</w:t>
            </w:r>
            <w:r>
              <w:rPr>
                <w:rFonts w:asciiTheme="majorHAnsi" w:hAnsiTheme="majorHAnsi" w:cstheme="majorHAnsi"/>
                <w:b/>
                <w:bCs/>
                <w:color w:val="000000"/>
              </w:rPr>
              <w:t xml:space="preserve"> </w:t>
            </w:r>
            <w:r w:rsidRPr="00992E95">
              <w:rPr>
                <w:rFonts w:ascii="Calibri Light" w:hAnsi="Calibri Light" w:cs="Calibri Light"/>
                <w:color w:val="000000"/>
                <w:sz w:val="21"/>
                <w:szCs w:val="21"/>
                <w:shd w:val="clear" w:color="auto" w:fill="FFFFFF"/>
              </w:rPr>
              <w:t xml:space="preserve">With year-end holidays and events coming up, </w:t>
            </w:r>
            <w:r w:rsidRPr="00992E95">
              <w:rPr>
                <w:rFonts w:ascii="Calibri Light" w:hAnsi="Calibri Light" w:cs="Calibri Light"/>
                <w:sz w:val="21"/>
                <w:szCs w:val="21"/>
              </w:rPr>
              <w:t>UTMB urges</w:t>
            </w:r>
            <w:r w:rsidRPr="00992E95">
              <w:rPr>
                <w:rFonts w:ascii="Calibri Light" w:hAnsi="Calibri Light" w:cs="Calibri Light"/>
                <w:color w:val="000000"/>
                <w:sz w:val="21"/>
                <w:szCs w:val="21"/>
                <w:shd w:val="clear" w:color="auto" w:fill="FFFFFF"/>
              </w:rPr>
              <w:t xml:space="preserve"> </w:t>
            </w:r>
            <w:r w:rsidRPr="00992E95">
              <w:rPr>
                <w:rFonts w:ascii="Calibri Light" w:hAnsi="Calibri Light" w:cs="Calibri Light"/>
                <w:color w:val="333333"/>
                <w:sz w:val="21"/>
                <w:szCs w:val="21"/>
                <w:shd w:val="clear" w:color="auto" w:fill="FFFFFF"/>
              </w:rPr>
              <w:t>everyone to take the following precautions every day. And please urge your family and friends to do the same.</w:t>
            </w:r>
          </w:p>
          <w:p w14:paraId="2341710A" w14:textId="77777777" w:rsidR="00186F99" w:rsidRPr="00992E95" w:rsidRDefault="00186F99" w:rsidP="00186F99">
            <w:pPr>
              <w:pStyle w:val="ListParagraph"/>
              <w:numPr>
                <w:ilvl w:val="0"/>
                <w:numId w:val="3"/>
              </w:numPr>
              <w:spacing w:after="60"/>
              <w:rPr>
                <w:rFonts w:ascii="Calibri Light" w:hAnsi="Calibri Light" w:cs="Calibri Light"/>
                <w:color w:val="333333"/>
                <w:sz w:val="21"/>
                <w:szCs w:val="21"/>
              </w:rPr>
            </w:pPr>
            <w:r w:rsidRPr="00992E95">
              <w:rPr>
                <w:rFonts w:ascii="Calibri Light" w:hAnsi="Calibri Light" w:cs="Calibri Light"/>
                <w:color w:val="333333"/>
                <w:sz w:val="21"/>
                <w:szCs w:val="21"/>
              </w:rPr>
              <w:t>Wear a mask that covers your mouth and nose.</w:t>
            </w:r>
          </w:p>
          <w:p w14:paraId="209A3EE9" w14:textId="77777777" w:rsidR="00186F99" w:rsidRPr="00992E95" w:rsidRDefault="00186F99" w:rsidP="00186F99">
            <w:pPr>
              <w:pStyle w:val="ListParagraph"/>
              <w:numPr>
                <w:ilvl w:val="0"/>
                <w:numId w:val="3"/>
              </w:numPr>
              <w:spacing w:after="60"/>
              <w:rPr>
                <w:rFonts w:ascii="Calibri Light" w:hAnsi="Calibri Light" w:cs="Calibri Light"/>
                <w:color w:val="333333"/>
                <w:sz w:val="21"/>
                <w:szCs w:val="21"/>
              </w:rPr>
            </w:pPr>
            <w:r w:rsidRPr="00992E95">
              <w:rPr>
                <w:rFonts w:ascii="Calibri Light" w:hAnsi="Calibri Light" w:cs="Calibri Light"/>
                <w:color w:val="333333"/>
                <w:sz w:val="21"/>
                <w:szCs w:val="21"/>
              </w:rPr>
              <w:t>Avoid large groups of people.</w:t>
            </w:r>
          </w:p>
          <w:p w14:paraId="586C45E9" w14:textId="77777777" w:rsidR="00186F99" w:rsidRPr="00992E95" w:rsidRDefault="00186F99" w:rsidP="00186F99">
            <w:pPr>
              <w:pStyle w:val="ListParagraph"/>
              <w:numPr>
                <w:ilvl w:val="0"/>
                <w:numId w:val="3"/>
              </w:numPr>
              <w:spacing w:after="60"/>
              <w:rPr>
                <w:rFonts w:ascii="Calibri Light" w:hAnsi="Calibri Light" w:cs="Calibri Light"/>
                <w:color w:val="333333"/>
                <w:sz w:val="21"/>
                <w:szCs w:val="21"/>
              </w:rPr>
            </w:pPr>
            <w:r w:rsidRPr="00992E95">
              <w:rPr>
                <w:rFonts w:ascii="Calibri Light" w:hAnsi="Calibri Light" w:cs="Calibri Light"/>
                <w:color w:val="333333"/>
                <w:sz w:val="21"/>
                <w:szCs w:val="21"/>
              </w:rPr>
              <w:t>Maintain a safe distance (6 feet or more) from people who are not part of your household.</w:t>
            </w:r>
          </w:p>
          <w:p w14:paraId="4CC2F09B" w14:textId="77777777" w:rsidR="00186F99" w:rsidRPr="00992E95" w:rsidRDefault="00186F99" w:rsidP="00186F99">
            <w:pPr>
              <w:pStyle w:val="ListParagraph"/>
              <w:numPr>
                <w:ilvl w:val="0"/>
                <w:numId w:val="3"/>
              </w:numPr>
              <w:spacing w:after="60"/>
              <w:rPr>
                <w:rFonts w:ascii="Calibri Light" w:hAnsi="Calibri Light" w:cs="Calibri Light"/>
                <w:color w:val="333333"/>
                <w:sz w:val="21"/>
                <w:szCs w:val="21"/>
              </w:rPr>
            </w:pPr>
            <w:r w:rsidRPr="00992E95">
              <w:rPr>
                <w:rFonts w:ascii="Calibri Light" w:hAnsi="Calibri Light" w:cs="Calibri Light"/>
                <w:color w:val="333333"/>
                <w:sz w:val="21"/>
                <w:szCs w:val="21"/>
              </w:rPr>
              <w:t>Wash your hands frequently, for at least 20 seconds each time.</w:t>
            </w:r>
          </w:p>
          <w:p w14:paraId="6D9558E6" w14:textId="77777777" w:rsidR="00186F99" w:rsidRPr="00992E95" w:rsidRDefault="00186F99" w:rsidP="00186F99">
            <w:pPr>
              <w:pStyle w:val="ListParagraph"/>
              <w:numPr>
                <w:ilvl w:val="0"/>
                <w:numId w:val="3"/>
              </w:numPr>
              <w:spacing w:after="60"/>
              <w:rPr>
                <w:rFonts w:ascii="Calibri Light" w:hAnsi="Calibri Light" w:cs="Calibri Light"/>
                <w:color w:val="333333"/>
                <w:sz w:val="21"/>
                <w:szCs w:val="21"/>
              </w:rPr>
            </w:pPr>
            <w:r w:rsidRPr="00992E95">
              <w:rPr>
                <w:rFonts w:ascii="Calibri Light" w:hAnsi="Calibri Light" w:cs="Calibri Light"/>
                <w:color w:val="333333"/>
                <w:sz w:val="21"/>
                <w:szCs w:val="21"/>
              </w:rPr>
              <w:t>Use hand sanitizer containing at least 60 percent alcohol when you cannot wash your hands.</w:t>
            </w:r>
          </w:p>
          <w:p w14:paraId="158073A8" w14:textId="77777777" w:rsidR="00186F99" w:rsidRDefault="00186F99" w:rsidP="00186F99">
            <w:pPr>
              <w:pStyle w:val="ListParagraph"/>
              <w:numPr>
                <w:ilvl w:val="0"/>
                <w:numId w:val="3"/>
              </w:numPr>
              <w:spacing w:after="60"/>
              <w:rPr>
                <w:rFonts w:ascii="Calibri Light" w:hAnsi="Calibri Light" w:cs="Calibri Light"/>
                <w:color w:val="333333"/>
                <w:sz w:val="21"/>
                <w:szCs w:val="21"/>
              </w:rPr>
            </w:pPr>
            <w:r w:rsidRPr="00992E95">
              <w:rPr>
                <w:rFonts w:ascii="Calibri Light" w:hAnsi="Calibri Light" w:cs="Calibri Light"/>
                <w:color w:val="333333"/>
                <w:sz w:val="21"/>
                <w:szCs w:val="21"/>
              </w:rPr>
              <w:t>Stay home if you are ill.</w:t>
            </w:r>
          </w:p>
          <w:p w14:paraId="7BE1B07F" w14:textId="77777777" w:rsidR="00186F99" w:rsidRPr="00992E95" w:rsidRDefault="00186F99" w:rsidP="00186F99">
            <w:pPr>
              <w:pStyle w:val="ListParagraph"/>
              <w:numPr>
                <w:ilvl w:val="0"/>
                <w:numId w:val="3"/>
              </w:numPr>
              <w:spacing w:after="60"/>
              <w:rPr>
                <w:rFonts w:ascii="Calibri Light" w:hAnsi="Calibri Light" w:cs="Calibri Light"/>
                <w:color w:val="333333"/>
                <w:sz w:val="21"/>
                <w:szCs w:val="21"/>
              </w:rPr>
            </w:pPr>
            <w:r w:rsidRPr="00992E95">
              <w:rPr>
                <w:rFonts w:ascii="Calibri Light" w:hAnsi="Calibri Light" w:cs="Calibri Light"/>
                <w:color w:val="333333"/>
                <w:sz w:val="21"/>
                <w:szCs w:val="21"/>
              </w:rPr>
              <w:t xml:space="preserve">If you </w:t>
            </w:r>
            <w:proofErr w:type="gramStart"/>
            <w:r w:rsidRPr="00992E95">
              <w:rPr>
                <w:rFonts w:ascii="Calibri Light" w:hAnsi="Calibri Light" w:cs="Calibri Light"/>
                <w:color w:val="333333"/>
                <w:sz w:val="21"/>
                <w:szCs w:val="21"/>
              </w:rPr>
              <w:t>haven’t</w:t>
            </w:r>
            <w:proofErr w:type="gramEnd"/>
            <w:r w:rsidRPr="00992E95">
              <w:rPr>
                <w:rFonts w:ascii="Calibri Light" w:hAnsi="Calibri Light" w:cs="Calibri Light"/>
                <w:color w:val="333333"/>
                <w:sz w:val="21"/>
                <w:szCs w:val="21"/>
              </w:rPr>
              <w:t xml:space="preserve"> done so already, get your flu shot.</w:t>
            </w:r>
          </w:p>
          <w:p w14:paraId="75E713F7" w14:textId="7A7BC536" w:rsidR="00992E95" w:rsidRDefault="00186F99" w:rsidP="00186F99">
            <w:pPr>
              <w:spacing w:line="252" w:lineRule="auto"/>
              <w:rPr>
                <w:rFonts w:ascii="Calibri Light" w:hAnsi="Calibri Light" w:cs="Calibri Light"/>
                <w:color w:val="000000"/>
                <w:sz w:val="21"/>
                <w:szCs w:val="21"/>
              </w:rPr>
            </w:pPr>
            <w:r w:rsidRPr="00992E95">
              <w:rPr>
                <w:rFonts w:ascii="Calibri Light" w:hAnsi="Calibri Light" w:cs="Calibri Light"/>
                <w:sz w:val="21"/>
                <w:szCs w:val="21"/>
              </w:rPr>
              <w:t xml:space="preserve">For more information, visit </w:t>
            </w:r>
            <w:hyperlink r:id="rId27" w:history="1">
              <w:r w:rsidRPr="00992E95">
                <w:rPr>
                  <w:rStyle w:val="Hyperlink"/>
                  <w:rFonts w:ascii="Calibri Light" w:hAnsi="Calibri Light" w:cs="Calibri Light"/>
                  <w:sz w:val="21"/>
                  <w:szCs w:val="21"/>
                </w:rPr>
                <w:t>https://utmb.us/4hi</w:t>
              </w:r>
            </w:hyperlink>
            <w:r w:rsidRPr="00992E95">
              <w:rPr>
                <w:rFonts w:ascii="Calibri Light" w:hAnsi="Calibri Light" w:cs="Calibri Light"/>
                <w:sz w:val="21"/>
                <w:szCs w:val="21"/>
              </w:rPr>
              <w:t>.</w:t>
            </w:r>
            <w:r>
              <w:rPr>
                <w:rFonts w:ascii="Calibri Light" w:hAnsi="Calibri Light" w:cs="Calibri Light"/>
                <w:sz w:val="21"/>
                <w:szCs w:val="21"/>
              </w:rPr>
              <w:br/>
            </w:r>
            <w:r w:rsidR="00992E95" w:rsidRPr="00067F98">
              <w:rPr>
                <w:rFonts w:asciiTheme="majorHAnsi" w:hAnsiTheme="majorHAnsi" w:cstheme="majorHAnsi"/>
                <w:b/>
                <w:bCs/>
                <w:color w:val="000000"/>
              </w:rPr>
              <w:t>COVID-19 site</w:t>
            </w:r>
            <w:r w:rsidR="00992E95">
              <w:rPr>
                <w:rFonts w:ascii="Arial" w:hAnsi="Arial" w:cs="Arial"/>
                <w:b/>
                <w:bCs/>
                <w:color w:val="000000"/>
              </w:rPr>
              <w:t>:</w:t>
            </w:r>
            <w:r w:rsidR="00992E95" w:rsidRPr="00067F98">
              <w:rPr>
                <w:rFonts w:ascii="Calibri Light" w:hAnsi="Calibri Light" w:cs="Calibri Light"/>
                <w:b/>
                <w:bCs/>
                <w:sz w:val="21"/>
                <w:szCs w:val="21"/>
              </w:rPr>
              <w:t xml:space="preserve"> </w:t>
            </w:r>
            <w:r w:rsidR="00992E95">
              <w:rPr>
                <w:rFonts w:ascii="Calibri Light" w:hAnsi="Calibri Light" w:cs="Calibri Light"/>
                <w:sz w:val="21"/>
                <w:szCs w:val="21"/>
              </w:rPr>
              <w:t>You can f</w:t>
            </w:r>
            <w:r w:rsidR="00992E95" w:rsidRPr="00067F98">
              <w:rPr>
                <w:rFonts w:ascii="Calibri Light" w:hAnsi="Calibri Light" w:cs="Calibri Light"/>
                <w:sz w:val="21"/>
                <w:szCs w:val="21"/>
              </w:rPr>
              <w:t xml:space="preserve">ind </w:t>
            </w:r>
            <w:r w:rsidR="00992E95" w:rsidRPr="00067F98">
              <w:rPr>
                <w:rFonts w:ascii="Calibri Light" w:hAnsi="Calibri Light" w:cs="Calibri Light"/>
                <w:color w:val="000000"/>
                <w:sz w:val="21"/>
                <w:szCs w:val="21"/>
              </w:rPr>
              <w:t>the latest information regarding UTMB’s institution-wide response online at</w:t>
            </w:r>
            <w:r w:rsidR="00992E95" w:rsidRPr="00067F98">
              <w:rPr>
                <w:rStyle w:val="xapple-converted-space0"/>
                <w:rFonts w:ascii="Calibri Light" w:hAnsi="Calibri Light" w:cs="Calibri Light"/>
                <w:color w:val="000000"/>
                <w:sz w:val="21"/>
                <w:szCs w:val="21"/>
              </w:rPr>
              <w:t> </w:t>
            </w:r>
            <w:hyperlink r:id="rId28" w:history="1">
              <w:r w:rsidR="00992E95" w:rsidRPr="00067F98">
                <w:rPr>
                  <w:rStyle w:val="Hyperlink"/>
                  <w:rFonts w:ascii="Calibri Light" w:hAnsi="Calibri Light" w:cs="Calibri Light"/>
                  <w:sz w:val="21"/>
                  <w:szCs w:val="21"/>
                </w:rPr>
                <w:t>www.utmb.edu/covid-19</w:t>
              </w:r>
            </w:hyperlink>
          </w:p>
          <w:p w14:paraId="3CF5DF3F" w14:textId="77777777" w:rsidR="00992E95" w:rsidRDefault="00992E95" w:rsidP="00992E95">
            <w:pPr>
              <w:spacing w:line="252" w:lineRule="auto"/>
              <w:rPr>
                <w:rFonts w:asciiTheme="majorHAnsi" w:hAnsiTheme="majorHAnsi" w:cstheme="majorBidi"/>
                <w:b/>
                <w:bCs/>
                <w:color w:val="000000" w:themeColor="text1"/>
              </w:rPr>
            </w:pPr>
            <w:r>
              <w:rPr>
                <w:rFonts w:asciiTheme="majorHAnsi" w:hAnsiTheme="majorHAnsi" w:cstheme="majorHAnsi"/>
                <w:b/>
                <w:bCs/>
                <w:color w:val="FF0000"/>
              </w:rPr>
              <w:t>GALVESTON CAMPUS</w:t>
            </w:r>
          </w:p>
          <w:p w14:paraId="13246826" w14:textId="5BDDA70F" w:rsidR="00992E95" w:rsidRDefault="00992E95" w:rsidP="00992E95">
            <w:pPr>
              <w:textAlignment w:val="baseline"/>
              <w:rPr>
                <w:rFonts w:ascii="Calibri Light" w:hAnsi="Calibri Light" w:cs="Calibri Light"/>
                <w:sz w:val="21"/>
                <w:szCs w:val="21"/>
              </w:rPr>
            </w:pPr>
            <w:r>
              <w:rPr>
                <w:rFonts w:asciiTheme="majorHAnsi" w:hAnsiTheme="majorHAnsi" w:cstheme="majorBidi"/>
                <w:b/>
                <w:bCs/>
                <w:color w:val="000000" w:themeColor="text1"/>
              </w:rPr>
              <w:t>John Sealy Hospital modernization updates:</w:t>
            </w:r>
            <w:r>
              <w:rPr>
                <w:rFonts w:ascii="Arial" w:hAnsi="Arial" w:cs="Arial"/>
                <w:color w:val="000000"/>
              </w:rPr>
              <w:t xml:space="preserve"> </w:t>
            </w:r>
            <w:r w:rsidRPr="00630E4D">
              <w:rPr>
                <w:rFonts w:ascii="Calibri Light" w:hAnsi="Calibri Light" w:cs="Calibri Light"/>
                <w:color w:val="000000"/>
                <w:sz w:val="21"/>
                <w:szCs w:val="21"/>
              </w:rPr>
              <w:t>The following are impacts related to Phase II of the John Sealy Hospital Modernization project:</w:t>
            </w:r>
            <w:r w:rsidRPr="00630E4D">
              <w:rPr>
                <w:rFonts w:ascii="Calibri Light" w:hAnsi="Calibri Light" w:cs="Calibri Light"/>
                <w:color w:val="000000"/>
                <w:sz w:val="21"/>
                <w:szCs w:val="21"/>
              </w:rPr>
              <w:br/>
            </w:r>
            <w:r w:rsidRPr="00992E95">
              <w:rPr>
                <w:rFonts w:ascii="Calibri Light" w:hAnsi="Calibri Light" w:cs="Calibri Light"/>
                <w:b/>
                <w:bCs/>
                <w:i/>
                <w:iCs/>
                <w:sz w:val="21"/>
                <w:szCs w:val="21"/>
              </w:rPr>
              <w:t>John Sealy Hospital east/ west covered walkway to be removed</w:t>
            </w:r>
            <w:r w:rsidRPr="00630E4D">
              <w:rPr>
                <w:rFonts w:ascii="Calibri Light" w:hAnsi="Calibri Light" w:cs="Calibri Light"/>
                <w:sz w:val="21"/>
                <w:szCs w:val="21"/>
              </w:rPr>
              <w:t>.  </w:t>
            </w:r>
          </w:p>
          <w:p w14:paraId="02AB85EF" w14:textId="77777777" w:rsidR="00992E95" w:rsidRPr="00992E95" w:rsidRDefault="00992E95" w:rsidP="001932C6">
            <w:pPr>
              <w:pStyle w:val="ListParagraph"/>
              <w:numPr>
                <w:ilvl w:val="0"/>
                <w:numId w:val="4"/>
              </w:numPr>
              <w:textAlignment w:val="baseline"/>
              <w:rPr>
                <w:rFonts w:ascii="Calibri Light" w:hAnsi="Calibri Light" w:cs="Calibri Light"/>
                <w:sz w:val="21"/>
                <w:szCs w:val="21"/>
              </w:rPr>
            </w:pPr>
            <w:r w:rsidRPr="00992E95">
              <w:rPr>
                <w:rFonts w:ascii="Calibri Light" w:hAnsi="Calibri Light" w:cs="Calibri Light"/>
                <w:sz w:val="21"/>
                <w:szCs w:val="21"/>
              </w:rPr>
              <w:t>The John Sealy Hospital entrance east/west covered walkway is no longer needed and will be removed.</w:t>
            </w:r>
          </w:p>
          <w:p w14:paraId="6109BAF0" w14:textId="77777777" w:rsidR="00992E95" w:rsidRPr="00992E95" w:rsidRDefault="00992E95" w:rsidP="001932C6">
            <w:pPr>
              <w:pStyle w:val="ListParagraph"/>
              <w:numPr>
                <w:ilvl w:val="0"/>
                <w:numId w:val="4"/>
              </w:numPr>
              <w:textAlignment w:val="baseline"/>
              <w:rPr>
                <w:rFonts w:ascii="Calibri Light" w:hAnsi="Calibri Light" w:cs="Calibri Light"/>
                <w:sz w:val="21"/>
                <w:szCs w:val="21"/>
              </w:rPr>
            </w:pPr>
            <w:r w:rsidRPr="00992E95">
              <w:rPr>
                <w:rFonts w:ascii="Calibri Light" w:hAnsi="Calibri Light" w:cs="Calibri Light"/>
                <w:sz w:val="21"/>
                <w:szCs w:val="21"/>
              </w:rPr>
              <w:t xml:space="preserve">An approximately 3-week pedestrian detour to the north/south covered walkway begins Nov. 16. </w:t>
            </w:r>
          </w:p>
          <w:p w14:paraId="04FD68D0" w14:textId="77777777" w:rsidR="00992E95" w:rsidRPr="00992E95" w:rsidRDefault="00992E95" w:rsidP="001932C6">
            <w:pPr>
              <w:pStyle w:val="ListParagraph"/>
              <w:numPr>
                <w:ilvl w:val="0"/>
                <w:numId w:val="4"/>
              </w:numPr>
              <w:textAlignment w:val="baseline"/>
              <w:rPr>
                <w:rFonts w:ascii="Calibri Light" w:hAnsi="Calibri Light" w:cs="Calibri Light"/>
                <w:sz w:val="21"/>
                <w:szCs w:val="21"/>
              </w:rPr>
            </w:pPr>
            <w:r w:rsidRPr="00992E95">
              <w:rPr>
                <w:rFonts w:ascii="Calibri Light" w:hAnsi="Calibri Light" w:cs="Calibri Light"/>
                <w:sz w:val="21"/>
                <w:szCs w:val="21"/>
              </w:rPr>
              <w:t>Circle drive remains open to vehicle traffic.</w:t>
            </w:r>
          </w:p>
          <w:p w14:paraId="7D3BA726" w14:textId="77777777" w:rsidR="00992E95" w:rsidRPr="00992E95" w:rsidRDefault="00992E95" w:rsidP="001932C6">
            <w:pPr>
              <w:pStyle w:val="ListParagraph"/>
              <w:numPr>
                <w:ilvl w:val="0"/>
                <w:numId w:val="4"/>
              </w:numPr>
              <w:textAlignment w:val="baseline"/>
              <w:rPr>
                <w:rFonts w:ascii="Calibri Light" w:hAnsi="Calibri Light" w:cs="Calibri Light"/>
                <w:sz w:val="21"/>
                <w:szCs w:val="21"/>
              </w:rPr>
            </w:pPr>
            <w:proofErr w:type="gramStart"/>
            <w:r w:rsidRPr="00992E95">
              <w:rPr>
                <w:rFonts w:ascii="Calibri Light" w:hAnsi="Calibri Light" w:cs="Calibri Light"/>
                <w:sz w:val="21"/>
                <w:szCs w:val="21"/>
              </w:rPr>
              <w:t>Patient</w:t>
            </w:r>
            <w:proofErr w:type="gramEnd"/>
            <w:r w:rsidRPr="00992E95">
              <w:rPr>
                <w:rFonts w:ascii="Calibri Light" w:hAnsi="Calibri Light" w:cs="Calibri Light"/>
                <w:sz w:val="21"/>
                <w:szCs w:val="21"/>
              </w:rPr>
              <w:t xml:space="preserve"> drop off/ pick up will not be impacted.  </w:t>
            </w:r>
          </w:p>
          <w:p w14:paraId="78149098" w14:textId="17218D6F" w:rsidR="00992E95" w:rsidRPr="00992E95" w:rsidRDefault="00992E95" w:rsidP="001932C6">
            <w:pPr>
              <w:pStyle w:val="ListParagraph"/>
              <w:numPr>
                <w:ilvl w:val="0"/>
                <w:numId w:val="4"/>
              </w:numPr>
              <w:textAlignment w:val="baseline"/>
              <w:rPr>
                <w:rFonts w:ascii="Calibri Light" w:hAnsi="Calibri Light" w:cs="Calibri Light"/>
                <w:sz w:val="21"/>
                <w:szCs w:val="21"/>
              </w:rPr>
            </w:pPr>
            <w:r w:rsidRPr="00992E95">
              <w:rPr>
                <w:rFonts w:ascii="Calibri Light" w:hAnsi="Calibri Light" w:cs="Calibri Light"/>
                <w:sz w:val="21"/>
                <w:szCs w:val="21"/>
              </w:rPr>
              <w:t xml:space="preserve">The two short-term parking spots will remain available.  </w:t>
            </w:r>
          </w:p>
          <w:p w14:paraId="47FBFF72" w14:textId="77777777" w:rsidR="00992E95" w:rsidRPr="00630E4D" w:rsidRDefault="00992E95" w:rsidP="00992E95">
            <w:pPr>
              <w:textAlignment w:val="baseline"/>
              <w:rPr>
                <w:rFonts w:ascii="Calibri Light" w:hAnsi="Calibri Light" w:cs="Calibri Light"/>
                <w:sz w:val="21"/>
                <w:szCs w:val="21"/>
              </w:rPr>
            </w:pPr>
            <w:r w:rsidRPr="00992E95">
              <w:rPr>
                <w:rFonts w:ascii="Calibri Light" w:hAnsi="Calibri Light" w:cs="Calibri Light"/>
                <w:b/>
                <w:bCs/>
                <w:i/>
                <w:iCs/>
                <w:color w:val="000000"/>
                <w:sz w:val="21"/>
                <w:szCs w:val="21"/>
              </w:rPr>
              <w:t xml:space="preserve">The following unit moves </w:t>
            </w:r>
            <w:r w:rsidRPr="00992E95">
              <w:rPr>
                <w:rFonts w:ascii="Calibri Light" w:hAnsi="Calibri Light" w:cs="Calibri Light"/>
                <w:b/>
                <w:bCs/>
                <w:i/>
                <w:iCs/>
                <w:sz w:val="21"/>
                <w:szCs w:val="21"/>
              </w:rPr>
              <w:t xml:space="preserve">originally scheduled for the week of Nov. 2 </w:t>
            </w:r>
            <w:r w:rsidRPr="00992E95">
              <w:rPr>
                <w:rFonts w:ascii="Calibri Light" w:hAnsi="Calibri Light" w:cs="Calibri Light"/>
                <w:b/>
                <w:bCs/>
                <w:i/>
                <w:iCs/>
                <w:color w:val="000000"/>
                <w:sz w:val="21"/>
                <w:szCs w:val="21"/>
              </w:rPr>
              <w:t>are being rescheduled. Updated move dates will be available soon</w:t>
            </w:r>
            <w:r w:rsidRPr="00630E4D">
              <w:rPr>
                <w:rFonts w:ascii="Calibri Light" w:hAnsi="Calibri Light" w:cs="Calibri Light"/>
                <w:color w:val="000000"/>
                <w:sz w:val="21"/>
                <w:szCs w:val="21"/>
              </w:rPr>
              <w:t xml:space="preserve">. </w:t>
            </w:r>
          </w:p>
          <w:p w14:paraId="2983855E" w14:textId="77777777" w:rsidR="00992E95" w:rsidRPr="00630E4D" w:rsidRDefault="00992E95" w:rsidP="001932C6">
            <w:pPr>
              <w:numPr>
                <w:ilvl w:val="0"/>
                <w:numId w:val="2"/>
              </w:numPr>
              <w:ind w:left="360" w:firstLine="0"/>
              <w:textAlignment w:val="baseline"/>
              <w:rPr>
                <w:rFonts w:ascii="Calibri Light" w:hAnsi="Calibri Light" w:cs="Calibri Light"/>
                <w:sz w:val="21"/>
                <w:szCs w:val="21"/>
              </w:rPr>
            </w:pPr>
            <w:r w:rsidRPr="00630E4D">
              <w:rPr>
                <w:rFonts w:ascii="Calibri Light" w:hAnsi="Calibri Light" w:cs="Calibri Light"/>
                <w:color w:val="050505"/>
                <w:sz w:val="21"/>
                <w:szCs w:val="21"/>
              </w:rPr>
              <w:t>The 3C Labor &amp; Delivery Unit will move into the new 4A wing. </w:t>
            </w:r>
          </w:p>
          <w:p w14:paraId="35A02F88" w14:textId="77777777" w:rsidR="00992E95" w:rsidRPr="00630E4D" w:rsidRDefault="00992E95" w:rsidP="001932C6">
            <w:pPr>
              <w:numPr>
                <w:ilvl w:val="0"/>
                <w:numId w:val="2"/>
              </w:numPr>
              <w:ind w:left="360" w:firstLine="0"/>
              <w:textAlignment w:val="baseline"/>
              <w:rPr>
                <w:rFonts w:ascii="Calibri Light" w:hAnsi="Calibri Light" w:cs="Calibri Light"/>
                <w:sz w:val="21"/>
                <w:szCs w:val="21"/>
              </w:rPr>
            </w:pPr>
            <w:r w:rsidRPr="00630E4D">
              <w:rPr>
                <w:rFonts w:ascii="Calibri Light" w:hAnsi="Calibri Light" w:cs="Calibri Light"/>
                <w:color w:val="050505"/>
                <w:sz w:val="21"/>
                <w:szCs w:val="21"/>
              </w:rPr>
              <w:t>The 7C Mother Baby Unit will move into the 5A wing while the 8C Mother Baby Unit remains in place. </w:t>
            </w:r>
          </w:p>
          <w:p w14:paraId="28CC1A04" w14:textId="43E60F22" w:rsidR="001932C6" w:rsidRPr="00186F99" w:rsidRDefault="00992E95" w:rsidP="00FB5705">
            <w:pPr>
              <w:numPr>
                <w:ilvl w:val="0"/>
                <w:numId w:val="2"/>
              </w:numPr>
              <w:ind w:left="360" w:firstLine="0"/>
              <w:textAlignment w:val="baseline"/>
              <w:rPr>
                <w:rFonts w:ascii="Calibri Light" w:hAnsi="Calibri Light" w:cs="Calibri Light"/>
                <w:sz w:val="21"/>
                <w:szCs w:val="21"/>
              </w:rPr>
            </w:pPr>
            <w:r w:rsidRPr="00186F99">
              <w:rPr>
                <w:rFonts w:ascii="Calibri Light" w:hAnsi="Calibri Light" w:cs="Calibri Light"/>
                <w:color w:val="050505"/>
                <w:sz w:val="21"/>
                <w:szCs w:val="21"/>
              </w:rPr>
              <w:t>The 6C NICU will move to 8A. </w:t>
            </w:r>
          </w:p>
          <w:p w14:paraId="09125BDB" w14:textId="205A9B61" w:rsidR="001932C6" w:rsidRDefault="001932C6" w:rsidP="00B07F6C">
            <w:pPr>
              <w:pStyle w:val="NormalWeb"/>
              <w:rPr>
                <w:rFonts w:ascii="Calibri Light" w:hAnsi="Calibri Light" w:cs="Calibri Light"/>
                <w:sz w:val="21"/>
                <w:szCs w:val="21"/>
              </w:rPr>
            </w:pPr>
          </w:p>
          <w:p w14:paraId="4F07A244" w14:textId="72E8F639" w:rsidR="001932C6" w:rsidRDefault="001932C6" w:rsidP="00B07F6C">
            <w:pPr>
              <w:pStyle w:val="NormalWeb"/>
              <w:rPr>
                <w:rFonts w:ascii="Calibri Light" w:hAnsi="Calibri Light" w:cs="Calibri Light"/>
                <w:sz w:val="21"/>
                <w:szCs w:val="21"/>
              </w:rPr>
            </w:pPr>
          </w:p>
          <w:p w14:paraId="6E3ADBA5" w14:textId="63093B5B" w:rsidR="001932C6" w:rsidRDefault="001932C6" w:rsidP="00B07F6C">
            <w:pPr>
              <w:pStyle w:val="NormalWeb"/>
              <w:rPr>
                <w:rFonts w:ascii="Calibri Light" w:hAnsi="Calibri Light" w:cs="Calibri Light"/>
                <w:sz w:val="21"/>
                <w:szCs w:val="21"/>
              </w:rPr>
            </w:pPr>
          </w:p>
          <w:p w14:paraId="7436F9FB" w14:textId="7C210FE9" w:rsidR="001932C6" w:rsidRDefault="001932C6" w:rsidP="00B07F6C">
            <w:pPr>
              <w:pStyle w:val="NormalWeb"/>
              <w:rPr>
                <w:rFonts w:ascii="Calibri Light" w:hAnsi="Calibri Light" w:cs="Calibri Light"/>
                <w:sz w:val="21"/>
                <w:szCs w:val="21"/>
              </w:rPr>
            </w:pPr>
          </w:p>
          <w:p w14:paraId="1B6C560F" w14:textId="262E2D08" w:rsidR="001932C6" w:rsidRDefault="001932C6" w:rsidP="00B07F6C">
            <w:pPr>
              <w:pStyle w:val="NormalWeb"/>
              <w:rPr>
                <w:rFonts w:ascii="Calibri Light" w:hAnsi="Calibri Light" w:cs="Calibri Light"/>
                <w:sz w:val="21"/>
                <w:szCs w:val="21"/>
              </w:rPr>
            </w:pPr>
          </w:p>
          <w:p w14:paraId="54824C7E" w14:textId="25BD6DA5" w:rsidR="001932C6" w:rsidRDefault="001932C6" w:rsidP="00B07F6C">
            <w:pPr>
              <w:pStyle w:val="NormalWeb"/>
              <w:rPr>
                <w:rFonts w:ascii="Calibri Light" w:hAnsi="Calibri Light" w:cs="Calibri Light"/>
                <w:sz w:val="21"/>
                <w:szCs w:val="21"/>
              </w:rPr>
            </w:pPr>
          </w:p>
          <w:p w14:paraId="6F240DAF" w14:textId="77777777" w:rsidR="001932C6" w:rsidRPr="00992E95" w:rsidRDefault="001932C6" w:rsidP="00B07F6C">
            <w:pPr>
              <w:pStyle w:val="NormalWeb"/>
              <w:rPr>
                <w:rStyle w:val="Hyperlink"/>
                <w:rFonts w:ascii="Calibri Light" w:hAnsi="Calibri Light" w:cs="Calibri Light"/>
                <w:sz w:val="21"/>
                <w:szCs w:val="21"/>
              </w:rPr>
            </w:pPr>
          </w:p>
          <w:p w14:paraId="6E9A4C19" w14:textId="77777777" w:rsidR="00186F99" w:rsidRDefault="00186F99" w:rsidP="001932C6"/>
          <w:p w14:paraId="60E5BB68" w14:textId="77777777" w:rsidR="00186F99" w:rsidRDefault="00186F99" w:rsidP="001932C6"/>
          <w:p w14:paraId="685370D3" w14:textId="58824D6D" w:rsidR="00186F99" w:rsidRDefault="002F365D" w:rsidP="00186F99">
            <w:pPr>
              <w:pStyle w:val="NormalWeb"/>
              <w:rPr>
                <w:rFonts w:ascii="Calibri Light" w:hAnsi="Calibri Light" w:cs="Calibri Light"/>
                <w:sz w:val="21"/>
                <w:szCs w:val="21"/>
              </w:rPr>
            </w:pPr>
            <w:r>
              <w:rPr>
                <w:rFonts w:asciiTheme="majorHAnsi" w:hAnsiTheme="majorHAnsi"/>
                <w:noProof/>
                <w:sz w:val="20"/>
              </w:rPr>
              <w:lastRenderedPageBreak/>
              <w:drawing>
                <wp:inline distT="0" distB="0" distL="0" distR="0" wp14:anchorId="237CA778" wp14:editId="0031616B">
                  <wp:extent cx="266700" cy="227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00186F99">
              <w:t xml:space="preserve"> </w:t>
            </w:r>
            <w:r w:rsidR="00186F99">
              <w:rPr>
                <w:rFonts w:ascii="Calibri" w:hAnsi="Calibri" w:cs="Arial"/>
                <w:b/>
                <w:bCs/>
                <w:sz w:val="22"/>
                <w:szCs w:val="22"/>
              </w:rPr>
              <w:t xml:space="preserve">Beth </w:t>
            </w:r>
            <w:proofErr w:type="spellStart"/>
            <w:r w:rsidR="00186F99">
              <w:rPr>
                <w:rFonts w:ascii="Calibri" w:hAnsi="Calibri" w:cs="Arial"/>
                <w:b/>
                <w:bCs/>
                <w:sz w:val="22"/>
                <w:szCs w:val="22"/>
              </w:rPr>
              <w:t>Fingado</w:t>
            </w:r>
            <w:proofErr w:type="spellEnd"/>
            <w:r w:rsidR="00186F99">
              <w:rPr>
                <w:rFonts w:ascii="Calibri" w:hAnsi="Calibri" w:cs="Arial"/>
                <w:b/>
                <w:bCs/>
                <w:sz w:val="22"/>
                <w:szCs w:val="22"/>
              </w:rPr>
              <w:t xml:space="preserve"> earns top Lean certification</w:t>
            </w:r>
            <w:r w:rsidR="00186F99" w:rsidRPr="005820D9">
              <w:rPr>
                <w:rFonts w:ascii="Calibri Light" w:hAnsi="Calibri Light" w:cs="Arial"/>
                <w:sz w:val="21"/>
                <w:szCs w:val="21"/>
              </w:rPr>
              <w:t>:</w:t>
            </w:r>
            <w:r w:rsidR="00186F99">
              <w:rPr>
                <w:rFonts w:ascii="Arial" w:hAnsi="Arial" w:cs="Arial"/>
              </w:rPr>
              <w:t xml:space="preserve"> </w:t>
            </w:r>
            <w:r w:rsidR="00186F99" w:rsidRPr="00992E95">
              <w:rPr>
                <w:rFonts w:ascii="Calibri Light" w:hAnsi="Calibri Light" w:cs="Calibri Light"/>
                <w:sz w:val="21"/>
                <w:szCs w:val="21"/>
              </w:rPr>
              <w:t xml:space="preserve">Kudos to Beth </w:t>
            </w:r>
            <w:proofErr w:type="spellStart"/>
            <w:r w:rsidR="00186F99" w:rsidRPr="00992E95">
              <w:rPr>
                <w:rFonts w:ascii="Calibri Light" w:hAnsi="Calibri Light" w:cs="Calibri Light"/>
                <w:sz w:val="21"/>
                <w:szCs w:val="21"/>
              </w:rPr>
              <w:t>Fingado</w:t>
            </w:r>
            <w:proofErr w:type="spellEnd"/>
            <w:r w:rsidR="00186F99" w:rsidRPr="00992E95">
              <w:rPr>
                <w:rFonts w:ascii="Calibri Light" w:hAnsi="Calibri Light" w:cs="Calibri Light"/>
                <w:sz w:val="21"/>
                <w:szCs w:val="21"/>
              </w:rPr>
              <w:t>, vice president, System Optimization and Performance Improvement, for her recent Gold-Level Shingo Certification from the Society of Mechanical Engineers (SME). This certification is the highest level of its kind and recognizes Beth for her education and training in all aspects of Lean transformation across an entire enterprise. Lean is a philosophy focused on continual process improvement. In health care settings, it is patient-centered and quality-oriented. It focuses on engaging employees in evaluating and refining key processes to ensure they add value from the patient’s perspective while removing waste (unnecessary steps) from the system to enhance the work environment for employees. Congratulations on this exciting achievement, Beth! </w:t>
            </w:r>
            <w:r w:rsidR="00186F99">
              <w:rPr>
                <w:rFonts w:ascii="Calibri Light" w:hAnsi="Calibri Light" w:cs="Calibri Light"/>
                <w:sz w:val="21"/>
                <w:szCs w:val="21"/>
              </w:rPr>
              <w:br/>
            </w:r>
            <w:r w:rsidR="00186F99" w:rsidRPr="00992E95">
              <w:rPr>
                <w:rFonts w:ascii="Calibri Light" w:hAnsi="Calibri Light" w:cs="Calibri Light"/>
                <w:sz w:val="21"/>
                <w:szCs w:val="21"/>
              </w:rPr>
              <w:t> </w:t>
            </w:r>
          </w:p>
          <w:p w14:paraId="21802298" w14:textId="28C48F4B" w:rsidR="001932C6" w:rsidRPr="001932C6" w:rsidRDefault="00186F99" w:rsidP="001932C6">
            <w:pPr>
              <w:rPr>
                <w:rFonts w:ascii="Calibri Light" w:hAnsi="Calibri Light" w:cs="Calibri Light"/>
                <w:sz w:val="21"/>
                <w:szCs w:val="21"/>
              </w:rPr>
            </w:pPr>
            <w:r>
              <w:rPr>
                <w:rFonts w:asciiTheme="majorHAnsi" w:hAnsiTheme="majorHAnsi"/>
                <w:noProof/>
                <w:sz w:val="20"/>
              </w:rPr>
              <w:drawing>
                <wp:inline distT="0" distB="0" distL="0" distR="0" wp14:anchorId="17BA07D7" wp14:editId="56CB838B">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00992E95">
              <w:rPr>
                <w:rFonts w:ascii="Calibri" w:hAnsi="Calibri" w:cs="Arial"/>
                <w:b/>
                <w:bCs/>
                <w:sz w:val="22"/>
                <w:szCs w:val="22"/>
              </w:rPr>
              <w:t>Congratulations to our recent Always Award winners</w:t>
            </w:r>
            <w:r w:rsidR="002F365D" w:rsidRPr="005820D9">
              <w:rPr>
                <w:rFonts w:ascii="Calibri Light" w:hAnsi="Calibri Light" w:cs="Arial"/>
                <w:sz w:val="21"/>
                <w:szCs w:val="21"/>
              </w:rPr>
              <w:t xml:space="preserve">: </w:t>
            </w:r>
            <w:r w:rsidR="001932C6" w:rsidRPr="001932C6">
              <w:rPr>
                <w:rFonts w:ascii="Calibri Light" w:hAnsi="Calibri Light" w:cs="Calibri Light"/>
                <w:sz w:val="21"/>
                <w:szCs w:val="21"/>
              </w:rPr>
              <w:t xml:space="preserve">The quarterly Always Award recognizes units, practice areas and groups that have demonstrated exceptional performance based on patient satisfaction scores from Press Ganey surveys, quality data and other measures. The Inpatient Always Award this quarter went to Clear Lake Hospital Medical/Surgical Unit 4A. The unit was recognized for exceptional patient satisfaction scores in communication with doctors, discharge information and overall patient satisfaction. Patients commented on the quality and frequency of supervisor visits, as well as the friendliness and attentiveness of the nursing staff and care team. The Ambulatory Award went to Children’s Center of Clear Lake for overall patient satisfaction, exceptional </w:t>
            </w:r>
            <w:proofErr w:type="gramStart"/>
            <w:r w:rsidR="001932C6" w:rsidRPr="001932C6">
              <w:rPr>
                <w:rFonts w:ascii="Calibri Light" w:hAnsi="Calibri Light" w:cs="Calibri Light"/>
                <w:sz w:val="21"/>
                <w:szCs w:val="21"/>
              </w:rPr>
              <w:t>listening</w:t>
            </w:r>
            <w:proofErr w:type="gramEnd"/>
            <w:r w:rsidR="001932C6" w:rsidRPr="001932C6">
              <w:rPr>
                <w:rFonts w:ascii="Calibri Light" w:hAnsi="Calibri Light" w:cs="Calibri Light"/>
                <w:sz w:val="21"/>
                <w:szCs w:val="21"/>
              </w:rPr>
              <w:t xml:space="preserve"> and communication skills and for always demonstrating compassion and respect for patients and families. Thank you for providing Best Care to our patients, teams!</w:t>
            </w:r>
          </w:p>
          <w:p w14:paraId="4BBBEEC5" w14:textId="77777777" w:rsidR="001932C6" w:rsidRDefault="001932C6" w:rsidP="001932C6">
            <w:pPr>
              <w:rPr>
                <w:rFonts w:ascii="Segoe UI" w:hAnsi="Segoe UI" w:cs="Segoe UI"/>
                <w:sz w:val="20"/>
                <w:szCs w:val="20"/>
              </w:rPr>
            </w:pPr>
          </w:p>
          <w:p w14:paraId="397AB352" w14:textId="03C3D556" w:rsidR="009C6BC5" w:rsidRPr="006A0E71" w:rsidRDefault="009C6BC5" w:rsidP="001932C6">
            <w:pPr>
              <w:spacing w:after="240"/>
              <w:rPr>
                <w:rFonts w:ascii="Calibri Light" w:hAnsi="Calibri Light" w:cs="Arial"/>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59F5C4C4" w14:textId="752CFB01" w:rsidR="00B07F6C" w:rsidRPr="00992E95" w:rsidRDefault="00B07F6C" w:rsidP="00992E95">
            <w:pPr>
              <w:pStyle w:val="NormalWeb"/>
              <w:rPr>
                <w:rFonts w:ascii="Calibri Light" w:hAnsi="Calibri Light" w:cs="Calibri Light"/>
                <w:color w:val="0000FF" w:themeColor="hyperlink"/>
                <w:sz w:val="21"/>
                <w:szCs w:val="21"/>
                <w:u w:val="single"/>
              </w:rPr>
            </w:pPr>
            <w:r>
              <w:rPr>
                <w:rFonts w:asciiTheme="majorHAnsi" w:hAnsiTheme="majorHAnsi" w:cstheme="majorBidi"/>
                <w:b/>
                <w:bCs/>
                <w:color w:val="000000" w:themeColor="text1"/>
              </w:rPr>
              <w:lastRenderedPageBreak/>
              <w:t>Weekly Wellness Recap</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C56D18">
              <w:rPr>
                <w:rFonts w:ascii="Calibri Light" w:hAnsi="Calibri Light" w:cs="Calibri Light"/>
                <w:color w:val="000000"/>
                <w:sz w:val="21"/>
                <w:szCs w:val="21"/>
              </w:rPr>
              <w:t xml:space="preserve">Shared by the UTMB RISE (Resilience in Stressful Events) Task Force, these tips are just one way we can all work to stay emotionally healthy during the COVID-19 pandemic. </w:t>
            </w:r>
          </w:p>
          <w:p w14:paraId="7B854418" w14:textId="77777777" w:rsidR="00992E95" w:rsidRPr="00992E95" w:rsidRDefault="00992E95" w:rsidP="001932C6">
            <w:pPr>
              <w:numPr>
                <w:ilvl w:val="0"/>
                <w:numId w:val="1"/>
              </w:numPr>
              <w:spacing w:before="100" w:beforeAutospacing="1" w:after="100" w:afterAutospacing="1"/>
              <w:rPr>
                <w:rFonts w:ascii="Calibri Light" w:hAnsi="Calibri Light" w:cs="Calibri Light"/>
                <w:sz w:val="21"/>
                <w:szCs w:val="21"/>
              </w:rPr>
            </w:pPr>
            <w:r w:rsidRPr="00992E95">
              <w:rPr>
                <w:rFonts w:ascii="Calibri Light" w:hAnsi="Calibri Light" w:cs="Calibri Light"/>
                <w:sz w:val="21"/>
                <w:szCs w:val="21"/>
              </w:rPr>
              <w:t xml:space="preserve">Take time to see the bigger picture—put a problem or situation in perspective.  </w:t>
            </w:r>
          </w:p>
          <w:p w14:paraId="42924B33" w14:textId="77777777" w:rsidR="00992E95" w:rsidRPr="00992E95" w:rsidRDefault="00992E95" w:rsidP="001932C6">
            <w:pPr>
              <w:numPr>
                <w:ilvl w:val="0"/>
                <w:numId w:val="1"/>
              </w:numPr>
              <w:spacing w:before="100" w:beforeAutospacing="1" w:after="100" w:afterAutospacing="1"/>
              <w:rPr>
                <w:rFonts w:ascii="Calibri Light" w:hAnsi="Calibri Light" w:cs="Calibri Light"/>
                <w:sz w:val="21"/>
                <w:szCs w:val="21"/>
              </w:rPr>
            </w:pPr>
            <w:r w:rsidRPr="00992E95">
              <w:rPr>
                <w:rFonts w:ascii="Calibri Light" w:hAnsi="Calibri Light" w:cs="Calibri Light"/>
                <w:sz w:val="21"/>
                <w:szCs w:val="21"/>
              </w:rPr>
              <w:t xml:space="preserve">Do something you really enjoy. Help your brain release your feel-good chemistry. </w:t>
            </w:r>
          </w:p>
          <w:p w14:paraId="015BAE63" w14:textId="77777777" w:rsidR="00992E95" w:rsidRPr="00992E95" w:rsidRDefault="00992E95" w:rsidP="001932C6">
            <w:pPr>
              <w:numPr>
                <w:ilvl w:val="0"/>
                <w:numId w:val="1"/>
              </w:numPr>
              <w:spacing w:before="100" w:beforeAutospacing="1" w:after="100" w:afterAutospacing="1"/>
              <w:rPr>
                <w:rFonts w:ascii="Calibri Light" w:hAnsi="Calibri Light" w:cs="Calibri Light"/>
                <w:sz w:val="21"/>
                <w:szCs w:val="21"/>
              </w:rPr>
            </w:pPr>
            <w:r w:rsidRPr="00992E95">
              <w:rPr>
                <w:rFonts w:ascii="Calibri Light" w:hAnsi="Calibri Light" w:cs="Calibri Light"/>
                <w:sz w:val="21"/>
                <w:szCs w:val="21"/>
              </w:rPr>
              <w:t>Get back to the basics—vow to eat healthy, exercise and sleep well. Boost that immunity and your mood.</w:t>
            </w:r>
          </w:p>
          <w:p w14:paraId="353DAAB0" w14:textId="77777777" w:rsidR="00992E95" w:rsidRPr="00992E95" w:rsidRDefault="00992E95" w:rsidP="001932C6">
            <w:pPr>
              <w:numPr>
                <w:ilvl w:val="0"/>
                <w:numId w:val="1"/>
              </w:numPr>
              <w:spacing w:before="100" w:beforeAutospacing="1" w:after="100" w:afterAutospacing="1"/>
              <w:rPr>
                <w:rFonts w:ascii="Calibri Light" w:hAnsi="Calibri Light" w:cs="Calibri Light"/>
                <w:sz w:val="21"/>
                <w:szCs w:val="21"/>
              </w:rPr>
            </w:pPr>
            <w:r w:rsidRPr="00992E95">
              <w:rPr>
                <w:rFonts w:ascii="Calibri Light" w:hAnsi="Calibri Light" w:cs="Calibri Light"/>
                <w:sz w:val="21"/>
                <w:szCs w:val="21"/>
              </w:rPr>
              <w:t>If things get tough, remind yourself that this will pass. It always does.</w:t>
            </w:r>
          </w:p>
          <w:p w14:paraId="19C9E78D" w14:textId="77777777" w:rsidR="00992E95" w:rsidRPr="00992E95" w:rsidRDefault="00992E95" w:rsidP="001932C6">
            <w:pPr>
              <w:numPr>
                <w:ilvl w:val="0"/>
                <w:numId w:val="1"/>
              </w:numPr>
              <w:spacing w:before="100" w:beforeAutospacing="1" w:after="100" w:afterAutospacing="1"/>
              <w:rPr>
                <w:rFonts w:ascii="Calibri Light" w:hAnsi="Calibri Light" w:cs="Calibri Light"/>
                <w:sz w:val="21"/>
                <w:szCs w:val="21"/>
              </w:rPr>
            </w:pPr>
            <w:r w:rsidRPr="00992E95">
              <w:rPr>
                <w:rFonts w:ascii="Calibri Light" w:hAnsi="Calibri Light" w:cs="Calibri Light"/>
                <w:sz w:val="21"/>
                <w:szCs w:val="21"/>
              </w:rPr>
              <w:t>Reach out to someone you trust and share your feelings with them. This is good for you and them.</w:t>
            </w:r>
          </w:p>
          <w:p w14:paraId="71C4C162" w14:textId="77777777" w:rsidR="00992E95" w:rsidRPr="00992E95" w:rsidRDefault="00992E95" w:rsidP="001932C6">
            <w:pPr>
              <w:numPr>
                <w:ilvl w:val="0"/>
                <w:numId w:val="1"/>
              </w:numPr>
              <w:spacing w:before="100" w:beforeAutospacing="1" w:after="100" w:afterAutospacing="1"/>
              <w:rPr>
                <w:rFonts w:ascii="Calibri Light" w:hAnsi="Calibri Light" w:cs="Calibri Light"/>
                <w:sz w:val="21"/>
                <w:szCs w:val="21"/>
              </w:rPr>
            </w:pPr>
            <w:r w:rsidRPr="00992E95">
              <w:rPr>
                <w:rFonts w:ascii="Calibri Light" w:hAnsi="Calibri Light" w:cs="Calibri Light"/>
                <w:sz w:val="21"/>
                <w:szCs w:val="21"/>
              </w:rPr>
              <w:t xml:space="preserve">Find the positive in a difficult situation. Take a breath and say it out loud. </w:t>
            </w:r>
          </w:p>
          <w:p w14:paraId="77DB6EB0" w14:textId="6CFDC785" w:rsidR="00186F99" w:rsidRPr="00186F99" w:rsidRDefault="00992E95" w:rsidP="00186F99">
            <w:pPr>
              <w:numPr>
                <w:ilvl w:val="0"/>
                <w:numId w:val="1"/>
              </w:numPr>
              <w:spacing w:before="100" w:beforeAutospacing="1" w:after="100" w:afterAutospacing="1"/>
              <w:ind w:right="720"/>
              <w:rPr>
                <w:rFonts w:ascii="Calibri Light" w:hAnsi="Calibri Light" w:cs="Calibri Light"/>
                <w:sz w:val="21"/>
                <w:szCs w:val="21"/>
              </w:rPr>
            </w:pPr>
            <w:r w:rsidRPr="00992E95">
              <w:rPr>
                <w:rFonts w:ascii="Calibri Light" w:hAnsi="Calibri Light" w:cs="Calibri Light"/>
                <w:sz w:val="21"/>
                <w:szCs w:val="21"/>
              </w:rPr>
              <w:t>Challenge a negative thought by finding a new interpretation. Pay attention to your language—is it mostly negative or positive?</w:t>
            </w:r>
          </w:p>
          <w:p w14:paraId="18380013" w14:textId="2349CE15" w:rsidR="009C6BC5" w:rsidRPr="00E61EBC" w:rsidRDefault="00992E95" w:rsidP="00B07F6C">
            <w:pPr>
              <w:pStyle w:val="xmsonormal"/>
              <w:spacing w:before="0" w:beforeAutospacing="0" w:after="0" w:afterAutospacing="0"/>
              <w:rPr>
                <w:rFonts w:asciiTheme="majorHAnsi" w:hAnsiTheme="majorHAnsi" w:cstheme="majorBidi"/>
                <w:b/>
                <w:bCs/>
                <w:color w:val="000000" w:themeColor="text1"/>
              </w:rPr>
            </w:pPr>
            <w:r>
              <w:rPr>
                <w:rFonts w:asciiTheme="majorHAnsi" w:hAnsiTheme="majorHAnsi"/>
                <w:noProof/>
                <w:sz w:val="20"/>
              </w:rPr>
              <w:drawing>
                <wp:inline distT="0" distB="0" distL="0" distR="0" wp14:anchorId="49B63298" wp14:editId="6DBFC00A">
                  <wp:extent cx="199390"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theme="majorBidi"/>
                <w:b/>
                <w:bCs/>
                <w:color w:val="000000" w:themeColor="text1"/>
              </w:rPr>
              <w:t xml:space="preserve"> Dr. Majka Woods named vice dean for Academic Affairs in the School of Medicine: </w:t>
            </w:r>
            <w:r w:rsidRPr="00992E95">
              <w:rPr>
                <w:rFonts w:ascii="Calibri Light" w:hAnsi="Calibri Light" w:cs="Calibri Light"/>
                <w:sz w:val="21"/>
                <w:szCs w:val="21"/>
              </w:rPr>
              <w:t>Majka Woods, PhD, has been named vice dean for Academic Affairs in the School of Medicine. She has served in the role in an interim capacity since July 2019. Dr. Woods joined UTMB in 2015 as assistant dean and director of educational development, and most recently served as associate dean</w:t>
            </w:r>
            <w:r w:rsidRPr="00992E95">
              <w:rPr>
                <w:rFonts w:ascii="Calibri Light" w:hAnsi="Calibri Light" w:cs="Calibri Light"/>
                <w:color w:val="1F497D"/>
                <w:sz w:val="21"/>
                <w:szCs w:val="21"/>
              </w:rPr>
              <w:t xml:space="preserve"> </w:t>
            </w:r>
            <w:r w:rsidRPr="00992E95">
              <w:rPr>
                <w:rFonts w:ascii="Calibri Light" w:hAnsi="Calibri Light" w:cs="Calibri Light"/>
                <w:sz w:val="21"/>
                <w:szCs w:val="21"/>
              </w:rPr>
              <w:t>for Educational Affairs in the School of Medicine. Since joining UTMB, she has helped to expand and support faculty development efforts related to the delivery of high-quality medical education, and has collaborated with other schools to develop robust, consistent education systems. We appreciate her leadership and look forward to her continued contributions.</w:t>
            </w:r>
          </w:p>
        </w:tc>
      </w:tr>
      <w:tr w:rsidR="009C6BC5" w14:paraId="09FE0D10"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1C54B738" w:rsidR="00C558F8" w:rsidRPr="00D661CA" w:rsidRDefault="009C6BC5" w:rsidP="007C25FF">
            <w:pPr>
              <w:rPr>
                <w:rFonts w:ascii="Calibri" w:hAnsi="Calibri"/>
                <w:color w:val="000000"/>
              </w:rPr>
            </w:pPr>
            <w:r w:rsidRPr="31B7CD54">
              <w:rPr>
                <w:rFonts w:asciiTheme="majorHAnsi" w:hAnsiTheme="majorHAnsi"/>
                <w:b/>
                <w:bCs/>
                <w:color w:val="FF0000"/>
                <w:sz w:val="28"/>
                <w:szCs w:val="28"/>
              </w:rPr>
              <w:t>DID YOU KNOW?</w:t>
            </w:r>
            <w:r w:rsidR="00630E4D">
              <w:rPr>
                <w:rFonts w:ascii="Arial" w:hAnsi="Arial" w:cs="Arial"/>
                <w:color w:val="050505"/>
              </w:rPr>
              <w:t xml:space="preserve"> </w:t>
            </w:r>
            <w:r w:rsidR="00630E4D" w:rsidRPr="00630E4D">
              <w:rPr>
                <w:rFonts w:ascii="Calibri Light" w:hAnsi="Calibri Light" w:cs="Calibri Light"/>
                <w:color w:val="050505"/>
                <w:sz w:val="21"/>
                <w:szCs w:val="21"/>
              </w:rPr>
              <w:t xml:space="preserve">Members of the COVID-19 Houston-Galveston Cruise Ship Response Team were recently awarded the U.S. Coast Guard’s Meritorious Public Service Award for their unified response to the impacts the pandemic had aboard multiple cruise ships within the Houston-Galveston region from January through May 2020. The team, which includes </w:t>
            </w:r>
            <w:r w:rsidR="00630E4D" w:rsidRPr="00630E4D">
              <w:rPr>
                <w:rFonts w:ascii="Calibri Light" w:hAnsi="Calibri Light" w:cs="Calibri Light"/>
                <w:color w:val="000000"/>
                <w:sz w:val="21"/>
                <w:szCs w:val="21"/>
              </w:rPr>
              <w:t xml:space="preserve">representatives from </w:t>
            </w:r>
            <w:r w:rsidR="00630E4D" w:rsidRPr="00630E4D">
              <w:rPr>
                <w:rFonts w:ascii="Calibri Light" w:hAnsi="Calibri Light" w:cs="Calibri Light"/>
                <w:color w:val="050505"/>
                <w:sz w:val="21"/>
                <w:szCs w:val="21"/>
              </w:rPr>
              <w:t>UTMB, Texas City’s Marine Safety Unit, Galveston-Texas City Pilots,</w:t>
            </w:r>
            <w:r w:rsidR="00630E4D" w:rsidRPr="00630E4D">
              <w:rPr>
                <w:rFonts w:ascii="Calibri Light" w:hAnsi="Calibri Light" w:cs="Calibri Light"/>
                <w:color w:val="000000"/>
                <w:sz w:val="21"/>
                <w:szCs w:val="21"/>
              </w:rPr>
              <w:t xml:space="preserve"> </w:t>
            </w:r>
            <w:r w:rsidR="00630E4D" w:rsidRPr="00630E4D">
              <w:rPr>
                <w:rFonts w:ascii="Calibri Light" w:hAnsi="Calibri Light" w:cs="Calibri Light"/>
                <w:color w:val="050505"/>
                <w:sz w:val="21"/>
                <w:szCs w:val="21"/>
              </w:rPr>
              <w:t>Galveston County Health District, the Port of Galveston</w:t>
            </w:r>
            <w:r w:rsidR="00630E4D" w:rsidRPr="00630E4D">
              <w:rPr>
                <w:rFonts w:ascii="Calibri Light" w:hAnsi="Calibri Light" w:cs="Calibri Light"/>
                <w:color w:val="1F497D"/>
                <w:sz w:val="21"/>
                <w:szCs w:val="21"/>
              </w:rPr>
              <w:t xml:space="preserve">, </w:t>
            </w:r>
            <w:r w:rsidR="00630E4D" w:rsidRPr="00630E4D">
              <w:rPr>
                <w:rFonts w:ascii="Calibri Light" w:hAnsi="Calibri Light" w:cs="Calibri Light"/>
                <w:color w:val="050505"/>
                <w:sz w:val="21"/>
                <w:szCs w:val="21"/>
              </w:rPr>
              <w:t>U.S. Customs &amp; Border Protection and the Centers for Disease Control and Prevention, facilitated the safe evacuation of 18 critically ill patients, ensured the health and well-being of over 5,500 on-board crew members, and enabled the disembarkation of over 1,600 crew members</w:t>
            </w:r>
            <w:r w:rsidR="00630E4D" w:rsidRPr="00630E4D">
              <w:rPr>
                <w:rFonts w:ascii="Calibri Light" w:hAnsi="Calibri Light" w:cs="Calibri Light"/>
                <w:color w:val="000000"/>
                <w:sz w:val="21"/>
                <w:szCs w:val="21"/>
              </w:rPr>
              <w:t>—who represented</w:t>
            </w:r>
            <w:r w:rsidR="00630E4D" w:rsidRPr="00630E4D">
              <w:rPr>
                <w:rFonts w:ascii="Calibri Light" w:hAnsi="Calibri Light" w:cs="Calibri Light"/>
                <w:color w:val="050505"/>
                <w:sz w:val="21"/>
                <w:szCs w:val="21"/>
              </w:rPr>
              <w:t xml:space="preserve"> 26 different countries</w:t>
            </w:r>
            <w:r w:rsidR="00630E4D" w:rsidRPr="00630E4D">
              <w:rPr>
                <w:rFonts w:ascii="Calibri Light" w:hAnsi="Calibri Light" w:cs="Calibri Light"/>
                <w:color w:val="000000"/>
                <w:sz w:val="21"/>
                <w:szCs w:val="21"/>
              </w:rPr>
              <w:t>—</w:t>
            </w:r>
            <w:r w:rsidR="00630E4D" w:rsidRPr="00630E4D">
              <w:rPr>
                <w:rFonts w:ascii="Calibri Light" w:hAnsi="Calibri Light" w:cs="Calibri Light"/>
                <w:color w:val="050505"/>
                <w:sz w:val="21"/>
                <w:szCs w:val="21"/>
              </w:rPr>
              <w:t>back to their respective homes</w:t>
            </w:r>
            <w:r w:rsidR="00630E4D" w:rsidRPr="00630E4D">
              <w:rPr>
                <w:rFonts w:ascii="Calibri Light" w:hAnsi="Calibri Light" w:cs="Calibri Light"/>
                <w:color w:val="000000"/>
                <w:sz w:val="21"/>
                <w:szCs w:val="21"/>
              </w:rPr>
              <w:t>.</w:t>
            </w:r>
            <w:r w:rsidR="00630E4D" w:rsidRPr="00630E4D">
              <w:rPr>
                <w:rFonts w:ascii="Calibri Light" w:hAnsi="Calibri Light" w:cs="Calibri Light"/>
                <w:color w:val="050505"/>
                <w:sz w:val="21"/>
                <w:szCs w:val="21"/>
              </w:rPr>
              <w:t xml:space="preserve"> Many thanks and </w:t>
            </w:r>
            <w:r w:rsidR="00630E4D" w:rsidRPr="00630E4D">
              <w:rPr>
                <w:rFonts w:ascii="Calibri Light" w:hAnsi="Calibri Light" w:cs="Calibri Light"/>
                <w:color w:val="000000"/>
                <w:sz w:val="21"/>
                <w:szCs w:val="21"/>
              </w:rPr>
              <w:t>appreciation</w:t>
            </w:r>
            <w:r w:rsidR="00630E4D" w:rsidRPr="00630E4D">
              <w:rPr>
                <w:rFonts w:ascii="Calibri Light" w:hAnsi="Calibri Light" w:cs="Calibri Light"/>
                <w:color w:val="1F497D"/>
                <w:sz w:val="21"/>
                <w:szCs w:val="21"/>
              </w:rPr>
              <w:t xml:space="preserve"> </w:t>
            </w:r>
            <w:r w:rsidR="00630E4D" w:rsidRPr="00630E4D">
              <w:rPr>
                <w:rFonts w:ascii="Calibri Light" w:hAnsi="Calibri Light" w:cs="Calibri Light"/>
                <w:color w:val="050505"/>
                <w:sz w:val="21"/>
                <w:szCs w:val="21"/>
              </w:rPr>
              <w:t>to this group for a job well done</w:t>
            </w:r>
            <w:r w:rsidR="00B07F6C" w:rsidRPr="00630E4D">
              <w:rPr>
                <w:rFonts w:ascii="Calibri Light" w:hAnsi="Calibri Light" w:cs="Calibri Light"/>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E151F3">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40AFD"/>
    <w:multiLevelType w:val="hybridMultilevel"/>
    <w:tmpl w:val="924A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C12CA"/>
    <w:multiLevelType w:val="multilevel"/>
    <w:tmpl w:val="17825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3D1B41"/>
    <w:multiLevelType w:val="hybridMultilevel"/>
    <w:tmpl w:val="A62A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872D5C"/>
    <w:multiLevelType w:val="hybridMultilevel"/>
    <w:tmpl w:val="9D8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86F99"/>
    <w:rsid w:val="00190040"/>
    <w:rsid w:val="00190C55"/>
    <w:rsid w:val="001932C6"/>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732"/>
    <w:rsid w:val="002B089D"/>
    <w:rsid w:val="002B4013"/>
    <w:rsid w:val="002B6F31"/>
    <w:rsid w:val="002C19C8"/>
    <w:rsid w:val="002C33E2"/>
    <w:rsid w:val="002C3CE6"/>
    <w:rsid w:val="002C71AA"/>
    <w:rsid w:val="002D0DE5"/>
    <w:rsid w:val="002D51F3"/>
    <w:rsid w:val="002D762C"/>
    <w:rsid w:val="002E05A2"/>
    <w:rsid w:val="002E1B4D"/>
    <w:rsid w:val="002F312B"/>
    <w:rsid w:val="002F3332"/>
    <w:rsid w:val="002F365D"/>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0E4D"/>
    <w:rsid w:val="00635B29"/>
    <w:rsid w:val="006435A0"/>
    <w:rsid w:val="0064541C"/>
    <w:rsid w:val="00652FB7"/>
    <w:rsid w:val="00655499"/>
    <w:rsid w:val="00656702"/>
    <w:rsid w:val="006609CA"/>
    <w:rsid w:val="00662EE7"/>
    <w:rsid w:val="00662FE8"/>
    <w:rsid w:val="006700CB"/>
    <w:rsid w:val="00672255"/>
    <w:rsid w:val="00672B5D"/>
    <w:rsid w:val="00673761"/>
    <w:rsid w:val="006764F6"/>
    <w:rsid w:val="006804EC"/>
    <w:rsid w:val="00680BA4"/>
    <w:rsid w:val="00680E61"/>
    <w:rsid w:val="00682DCE"/>
    <w:rsid w:val="00694829"/>
    <w:rsid w:val="006956D7"/>
    <w:rsid w:val="006959E7"/>
    <w:rsid w:val="0069634D"/>
    <w:rsid w:val="006A0E71"/>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73E8"/>
    <w:rsid w:val="0070782F"/>
    <w:rsid w:val="00707BAA"/>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0F28"/>
    <w:rsid w:val="007C25FF"/>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E72"/>
    <w:rsid w:val="008B6179"/>
    <w:rsid w:val="008B6234"/>
    <w:rsid w:val="008B7918"/>
    <w:rsid w:val="008B79C3"/>
    <w:rsid w:val="008C17A5"/>
    <w:rsid w:val="008C313A"/>
    <w:rsid w:val="008D1AFF"/>
    <w:rsid w:val="008D56B1"/>
    <w:rsid w:val="008D5C96"/>
    <w:rsid w:val="008D7D89"/>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2E95"/>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07F6C"/>
    <w:rsid w:val="00B10833"/>
    <w:rsid w:val="00B14985"/>
    <w:rsid w:val="00B153AB"/>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4F2E"/>
    <w:rsid w:val="00C400DB"/>
    <w:rsid w:val="00C4125A"/>
    <w:rsid w:val="00C414B6"/>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1F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rPr>
      <w:rFonts w:ascii="Calibri" w:eastAsiaTheme="minorHAnsi" w:hAnsi="Calibri" w:cs="Calibri"/>
      <w:sz w:val="22"/>
      <w:szCs w:val="22"/>
    </w:rPr>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eastAsiaTheme="minorHAnsi" w:hAnsi="Tahoma" w:cs="Tahoma"/>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073715">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73600">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0438687">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3602409">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307176">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17531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4335970">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5530135">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utmb.us/4hh"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utmb.us/4hk"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image" Target="media/image5.jpeg"/><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utmb.us/4h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www.utmb.edu/covid-19" TargetMode="External"/><Relationship Id="rId10" Type="http://schemas.openxmlformats.org/officeDocument/2006/relationships/endnotes" Target="endnotes.xml"/><Relationship Id="rId19" Type="http://schemas.openxmlformats.org/officeDocument/2006/relationships/hyperlink" Target="https://www.facebook.com/i45NOW/"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myutflex.com" TargetMode="External"/><Relationship Id="rId27" Type="http://schemas.openxmlformats.org/officeDocument/2006/relationships/hyperlink" Target="https://utmb.us/4hi"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2.xml><?xml version="1.0" encoding="utf-8"?>
<ds:datastoreItem xmlns:ds="http://schemas.openxmlformats.org/officeDocument/2006/customXml" ds:itemID="{35793DE8-7238-48A0-B1C7-676419A182F3}">
  <ds:schemaRefs>
    <ds:schemaRef ds:uri="http://schemas.microsoft.com/office/2006/documentManagement/types"/>
    <ds:schemaRef ds:uri="2ed015d1-f7a6-4d6f-97ba-b37262e2f255"/>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 ds:uri="96b5767f-53a9-4803-8434-6fd8f76382d3"/>
    <ds:schemaRef ds:uri="http://schemas.microsoft.com/sharepoint/v3"/>
    <ds:schemaRef ds:uri="http://purl.org/dc/terms/"/>
  </ds:schemaRefs>
</ds:datastoreItem>
</file>

<file path=customXml/itemProps3.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4.xml><?xml version="1.0" encoding="utf-8"?>
<ds:datastoreItem xmlns:ds="http://schemas.openxmlformats.org/officeDocument/2006/customXml" ds:itemID="{47D9198B-DAE4-4015-9CC2-4BB7ABC5D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2020-11-05T17:03:00Z</cp:lastPrinted>
  <dcterms:created xsi:type="dcterms:W3CDTF">2020-11-05T17:48:00Z</dcterms:created>
  <dcterms:modified xsi:type="dcterms:W3CDTF">2020-11-06T23:24:00Z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