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1"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0A57F9"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0A57F9"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0"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4"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49FA3336" w:rsidR="009C2829" w:rsidRPr="000257FB" w:rsidRDefault="00E2295D" w:rsidP="007073E8">
            <w:pPr>
              <w:pStyle w:val="Header"/>
              <w:jc w:val="center"/>
              <w:rPr>
                <w:rFonts w:asciiTheme="majorHAnsi" w:hAnsiTheme="majorHAnsi"/>
                <w:b/>
              </w:rPr>
            </w:pPr>
            <w:r>
              <w:rPr>
                <w:rFonts w:asciiTheme="majorHAnsi" w:hAnsiTheme="majorHAnsi"/>
                <w:b/>
                <w:sz w:val="22"/>
              </w:rPr>
              <w:t>February</w:t>
            </w:r>
            <w:r w:rsidR="00286799">
              <w:rPr>
                <w:rFonts w:asciiTheme="majorHAnsi" w:hAnsiTheme="majorHAnsi"/>
                <w:b/>
                <w:sz w:val="22"/>
              </w:rPr>
              <w:t xml:space="preserve"> </w:t>
            </w:r>
            <w:r w:rsidR="002D1987">
              <w:rPr>
                <w:rFonts w:asciiTheme="majorHAnsi" w:hAnsiTheme="majorHAnsi"/>
                <w:b/>
                <w:sz w:val="22"/>
              </w:rPr>
              <w:t>10</w:t>
            </w:r>
            <w:r w:rsidR="00822584">
              <w:rPr>
                <w:rFonts w:asciiTheme="majorHAnsi" w:hAnsiTheme="majorHAnsi"/>
                <w:b/>
                <w:sz w:val="22"/>
              </w:rPr>
              <w:t>, 202</w:t>
            </w:r>
            <w:r w:rsidR="00772659">
              <w:rPr>
                <w:rFonts w:asciiTheme="majorHAnsi" w:hAnsiTheme="majorHAnsi"/>
                <w:b/>
                <w:sz w:val="22"/>
              </w:rPr>
              <w:t>2</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2"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3"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401218F6" w:rsidR="00A573D5" w:rsidRPr="000411FD" w:rsidRDefault="00A573D5" w:rsidP="000411FD">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05C33CE8" w14:textId="028599A4" w:rsidR="000F3E3E" w:rsidRPr="00BE0DC8" w:rsidRDefault="00212DC5" w:rsidP="000F3E3E">
            <w:pPr>
              <w:textAlignment w:val="baseline"/>
              <w:rPr>
                <w:rFonts w:ascii="Calibri Light" w:hAnsi="Calibri Light" w:cs="Calibri Light"/>
                <w:b/>
                <w:bCs/>
                <w:color w:val="FF0000"/>
                <w:sz w:val="21"/>
                <w:szCs w:val="21"/>
              </w:rPr>
            </w:pPr>
            <w:r w:rsidRPr="00040EA5">
              <w:rPr>
                <w:rFonts w:asciiTheme="majorHAnsi" w:hAnsiTheme="majorHAnsi" w:cstheme="majorHAnsi"/>
                <w:b/>
                <w:bCs/>
                <w:color w:val="FF0000"/>
              </w:rPr>
              <w:t>COVID-19 UPDATE</w:t>
            </w:r>
            <w:r w:rsidRPr="00040EA5">
              <w:rPr>
                <w:rFonts w:asciiTheme="majorHAnsi" w:hAnsiTheme="majorHAnsi" w:cstheme="majorHAnsi"/>
                <w:b/>
                <w:bCs/>
                <w:color w:val="FF0000"/>
              </w:rPr>
              <w:br/>
            </w:r>
            <w:r w:rsidR="000F3E3E" w:rsidRPr="00BE0DC8">
              <w:rPr>
                <w:rFonts w:asciiTheme="majorHAnsi" w:hAnsiTheme="majorHAnsi" w:cstheme="majorHAnsi"/>
                <w:b/>
                <w:bCs/>
                <w:color w:val="FF0000"/>
                <w:sz w:val="21"/>
                <w:szCs w:val="21"/>
              </w:rPr>
              <w:t>IMPORTANT REMINDER</w:t>
            </w:r>
          </w:p>
          <w:p w14:paraId="2E0441E3" w14:textId="77777777" w:rsidR="000F3E3E" w:rsidRPr="00BE0DC8" w:rsidRDefault="000F3E3E" w:rsidP="000F3E3E">
            <w:pPr>
              <w:textAlignment w:val="baseline"/>
              <w:rPr>
                <w:rFonts w:ascii="Calibri Light" w:hAnsi="Calibri Light" w:cs="Calibri Light"/>
                <w:sz w:val="21"/>
                <w:szCs w:val="21"/>
              </w:rPr>
            </w:pPr>
            <w:r w:rsidRPr="00BE0DC8">
              <w:rPr>
                <w:rFonts w:ascii="Calibri Light" w:hAnsi="Calibri Light" w:cs="Calibri Light"/>
                <w:sz w:val="21"/>
                <w:szCs w:val="21"/>
              </w:rPr>
              <w:t xml:space="preserve">All faculty, staff and students must continue to remain vigilant and practice safety protocols to protect themselves and others. To read the Jan. 26 Clinical Task Force message, visit </w:t>
            </w:r>
            <w:hyperlink r:id="rId16" w:history="1">
              <w:r w:rsidRPr="009E3419">
                <w:rPr>
                  <w:rStyle w:val="Hyperlink"/>
                  <w:rFonts w:ascii="Calibri Light" w:hAnsi="Calibri Light" w:cs="Calibri Light"/>
                  <w:color w:val="FF0000"/>
                  <w:sz w:val="21"/>
                  <w:szCs w:val="21"/>
                </w:rPr>
                <w:t>https://utmb.us/6g4</w:t>
              </w:r>
            </w:hyperlink>
            <w:r w:rsidRPr="00BE0DC8">
              <w:rPr>
                <w:rFonts w:ascii="Calibri Light" w:hAnsi="Calibri Light" w:cs="Calibri Light"/>
                <w:sz w:val="21"/>
                <w:szCs w:val="21"/>
              </w:rPr>
              <w:t xml:space="preserve">. </w:t>
            </w:r>
          </w:p>
          <w:p w14:paraId="74605E61" w14:textId="77777777" w:rsidR="000F3E3E" w:rsidRPr="0041658E" w:rsidRDefault="000F3E3E" w:rsidP="000F3E3E">
            <w:pPr>
              <w:textAlignment w:val="baseline"/>
              <w:rPr>
                <w:rFonts w:ascii="Calibri Light" w:hAnsi="Calibri Light" w:cs="Calibri Light"/>
                <w:b/>
                <w:bCs/>
                <w:color w:val="FF0000"/>
                <w:sz w:val="14"/>
                <w:szCs w:val="14"/>
              </w:rPr>
            </w:pPr>
          </w:p>
          <w:p w14:paraId="3011A2EE" w14:textId="77777777" w:rsidR="000F3E3E" w:rsidRPr="00BE0DC8" w:rsidRDefault="000F3E3E" w:rsidP="000F3E3E">
            <w:pPr>
              <w:textAlignment w:val="baseline"/>
              <w:rPr>
                <w:rFonts w:asciiTheme="majorHAnsi" w:hAnsiTheme="majorHAnsi" w:cstheme="majorHAnsi"/>
                <w:b/>
                <w:bCs/>
                <w:color w:val="FF0000"/>
                <w:sz w:val="21"/>
                <w:szCs w:val="21"/>
              </w:rPr>
            </w:pPr>
            <w:r w:rsidRPr="00BE0DC8">
              <w:rPr>
                <w:rFonts w:asciiTheme="majorHAnsi" w:hAnsiTheme="majorHAnsi" w:cstheme="majorHAnsi"/>
                <w:b/>
                <w:bCs/>
                <w:color w:val="FF0000"/>
                <w:sz w:val="21"/>
                <w:szCs w:val="21"/>
              </w:rPr>
              <w:t>ACTION ITEM</w:t>
            </w:r>
          </w:p>
          <w:p w14:paraId="2FA44952" w14:textId="77777777" w:rsidR="000F3E3E" w:rsidRPr="00BE0DC8" w:rsidRDefault="000F3E3E" w:rsidP="000F3E3E">
            <w:pPr>
              <w:textAlignment w:val="baseline"/>
              <w:rPr>
                <w:rFonts w:ascii="Calibri Light" w:hAnsi="Calibri Light" w:cs="Calibri Light"/>
                <w:color w:val="000000"/>
                <w:sz w:val="21"/>
                <w:szCs w:val="21"/>
              </w:rPr>
            </w:pPr>
            <w:r w:rsidRPr="00BE0DC8">
              <w:rPr>
                <w:rFonts w:ascii="Calibri Light" w:hAnsi="Calibri Light" w:cs="Calibri Light"/>
                <w:b/>
                <w:bCs/>
                <w:color w:val="000000"/>
                <w:sz w:val="21"/>
                <w:szCs w:val="21"/>
              </w:rPr>
              <w:t xml:space="preserve">UTMB must comply with </w:t>
            </w:r>
            <w:r w:rsidRPr="00BE0DC8">
              <w:rPr>
                <w:rFonts w:ascii="Calibri Light" w:hAnsi="Calibri Light" w:cs="Calibri Light"/>
                <w:b/>
                <w:bCs/>
                <w:sz w:val="21"/>
                <w:szCs w:val="21"/>
              </w:rPr>
              <w:t xml:space="preserve">the CMS vaccination mandate and </w:t>
            </w:r>
            <w:r w:rsidRPr="00BE0DC8">
              <w:rPr>
                <w:rFonts w:ascii="Calibri Light" w:hAnsi="Calibri Light" w:cs="Calibri Light"/>
                <w:b/>
                <w:bCs/>
                <w:color w:val="000000"/>
                <w:sz w:val="21"/>
                <w:szCs w:val="21"/>
              </w:rPr>
              <w:t>report</w:t>
            </w:r>
            <w:r w:rsidRPr="00BE0DC8">
              <w:rPr>
                <w:rFonts w:ascii="Calibri Light" w:hAnsi="Calibri Light" w:cs="Calibri Light"/>
                <w:b/>
                <w:bCs/>
                <w:sz w:val="21"/>
                <w:szCs w:val="21"/>
              </w:rPr>
              <w:t>ing requirements</w:t>
            </w:r>
            <w:r w:rsidRPr="00BE0DC8">
              <w:rPr>
                <w:rFonts w:ascii="Calibri Light" w:hAnsi="Calibri Light" w:cs="Calibri Light"/>
                <w:color w:val="000000"/>
                <w:sz w:val="21"/>
                <w:szCs w:val="21"/>
              </w:rPr>
              <w:t>. If you have had the COVID vaccine</w:t>
            </w:r>
            <w:r w:rsidRPr="00BE0DC8">
              <w:rPr>
                <w:rStyle w:val="apple-converted-space"/>
                <w:rFonts w:ascii="Calibri Light" w:hAnsi="Calibri Light" w:cs="Calibri Light"/>
                <w:color w:val="000000"/>
                <w:sz w:val="21"/>
                <w:szCs w:val="21"/>
              </w:rPr>
              <w:t> </w:t>
            </w:r>
            <w:r w:rsidRPr="00BE0DC8">
              <w:rPr>
                <w:rFonts w:ascii="Calibri Light" w:hAnsi="Calibri Light" w:cs="Calibri Light"/>
                <w:color w:val="000000"/>
                <w:sz w:val="21"/>
                <w:szCs w:val="21"/>
              </w:rPr>
              <w:t>and have not taken the following steps yet, please do so as soon as possible:</w:t>
            </w:r>
          </w:p>
          <w:p w14:paraId="4C9DA5DB" w14:textId="77777777" w:rsidR="000F3E3E" w:rsidRPr="00BE0DC8" w:rsidRDefault="000F3E3E" w:rsidP="00181A61">
            <w:pPr>
              <w:pStyle w:val="ListParagraph"/>
              <w:numPr>
                <w:ilvl w:val="0"/>
                <w:numId w:val="21"/>
              </w:numPr>
              <w:tabs>
                <w:tab w:val="clear" w:pos="720"/>
              </w:tabs>
              <w:ind w:left="231" w:hanging="180"/>
              <w:contextualSpacing w:val="0"/>
              <w:rPr>
                <w:rFonts w:ascii="Calibri Light" w:hAnsi="Calibri Light" w:cs="Calibri Light"/>
                <w:color w:val="000000"/>
                <w:sz w:val="21"/>
                <w:szCs w:val="21"/>
              </w:rPr>
            </w:pPr>
            <w:r w:rsidRPr="00BE0DC8">
              <w:rPr>
                <w:rFonts w:ascii="Calibri Light" w:hAnsi="Calibri Light" w:cs="Calibri Light"/>
                <w:color w:val="000000"/>
                <w:sz w:val="21"/>
                <w:szCs w:val="21"/>
              </w:rPr>
              <w:t>To help UTMB comply with the federal reporting requirement, send proof of vaccination to Employee Health at</w:t>
            </w:r>
            <w:r w:rsidRPr="00BE0DC8">
              <w:rPr>
                <w:rStyle w:val="apple-converted-space"/>
                <w:rFonts w:ascii="Calibri Light" w:hAnsi="Calibri Light" w:cs="Calibri Light"/>
                <w:color w:val="000000"/>
                <w:sz w:val="21"/>
                <w:szCs w:val="21"/>
              </w:rPr>
              <w:t> </w:t>
            </w:r>
            <w:hyperlink r:id="rId17" w:tooltip="mailto:emphlthc@utmb.edu" w:history="1">
              <w:r w:rsidRPr="009E3419">
                <w:rPr>
                  <w:rStyle w:val="Hyperlink"/>
                  <w:rFonts w:ascii="Calibri Light" w:hAnsi="Calibri Light" w:cs="Calibri Light"/>
                  <w:color w:val="FF0000"/>
                  <w:sz w:val="21"/>
                  <w:szCs w:val="21"/>
                </w:rPr>
                <w:t>emphlthc@utmb.edu</w:t>
              </w:r>
            </w:hyperlink>
            <w:r w:rsidRPr="00BE0DC8">
              <w:rPr>
                <w:rStyle w:val="apple-converted-space"/>
                <w:rFonts w:ascii="Calibri Light" w:hAnsi="Calibri Light" w:cs="Calibri Light"/>
                <w:color w:val="000000"/>
                <w:sz w:val="21"/>
                <w:szCs w:val="21"/>
              </w:rPr>
              <w:t> </w:t>
            </w:r>
            <w:r w:rsidRPr="00BE0DC8">
              <w:rPr>
                <w:rFonts w:ascii="Calibri Light" w:hAnsi="Calibri Light" w:cs="Calibri Light"/>
                <w:color w:val="000000"/>
                <w:sz w:val="21"/>
                <w:szCs w:val="21"/>
              </w:rPr>
              <w:t>if you received your vaccine anywhere OTHER THAN Employee Health. (This includes UTMB provider offices, retail pharmacies, etc.)</w:t>
            </w:r>
          </w:p>
          <w:p w14:paraId="56F09EF2" w14:textId="502CB8B2" w:rsidR="000F3E3E" w:rsidRPr="00BE0DC8" w:rsidRDefault="00CE385F" w:rsidP="00181A61">
            <w:pPr>
              <w:pStyle w:val="ListParagraph"/>
              <w:numPr>
                <w:ilvl w:val="0"/>
                <w:numId w:val="21"/>
              </w:numPr>
              <w:tabs>
                <w:tab w:val="clear" w:pos="720"/>
              </w:tabs>
              <w:ind w:left="231" w:hanging="180"/>
              <w:contextualSpacing w:val="0"/>
              <w:rPr>
                <w:rFonts w:ascii="Calibri Light" w:hAnsi="Calibri Light" w:cs="Calibri Light"/>
                <w:color w:val="000000"/>
                <w:sz w:val="21"/>
                <w:szCs w:val="21"/>
              </w:rPr>
            </w:pPr>
            <w:r>
              <w:rPr>
                <w:rFonts w:ascii="Calibri Light" w:hAnsi="Calibri Light" w:cs="Calibri Light"/>
                <w:color w:val="000000"/>
                <w:sz w:val="21"/>
                <w:szCs w:val="21"/>
              </w:rPr>
              <w:t>C</w:t>
            </w:r>
            <w:r w:rsidR="000F3E3E" w:rsidRPr="00BE0DC8">
              <w:rPr>
                <w:rFonts w:ascii="Calibri Light" w:hAnsi="Calibri Light" w:cs="Calibri Light"/>
                <w:color w:val="000000"/>
                <w:sz w:val="21"/>
                <w:szCs w:val="21"/>
              </w:rPr>
              <w:t>heck your MyChart account to make sure your information is up to date. If your COVID vaccination is not listed, you can request an update by sending your provider a message and a scan of your vaccine card or by bringing your vaccine card to your next provider visit. </w:t>
            </w:r>
          </w:p>
          <w:p w14:paraId="56F8EBA8" w14:textId="77777777" w:rsidR="00BE0DC8" w:rsidRPr="00357CFC" w:rsidRDefault="00BE0DC8" w:rsidP="00806445">
            <w:pPr>
              <w:rPr>
                <w:rFonts w:ascii="Calibri Light" w:hAnsi="Calibri Light" w:cs="Calibri Light"/>
                <w:color w:val="000000"/>
                <w:sz w:val="21"/>
                <w:szCs w:val="21"/>
              </w:rPr>
            </w:pPr>
          </w:p>
          <w:p w14:paraId="2ECF694F" w14:textId="77777777" w:rsidR="008415AD" w:rsidRPr="008415AD" w:rsidRDefault="008415AD" w:rsidP="008415AD">
            <w:pPr>
              <w:rPr>
                <w:rFonts w:asciiTheme="majorHAnsi" w:hAnsiTheme="majorHAnsi" w:cstheme="majorHAnsi"/>
                <w:sz w:val="21"/>
                <w:szCs w:val="21"/>
              </w:rPr>
            </w:pPr>
            <w:r w:rsidRPr="008415AD">
              <w:rPr>
                <w:rFonts w:asciiTheme="majorHAnsi" w:hAnsiTheme="majorHAnsi" w:cstheme="majorHAnsi"/>
                <w:b/>
                <w:bCs/>
                <w:sz w:val="21"/>
                <w:szCs w:val="21"/>
              </w:rPr>
              <w:t>2021 Tax Forms: 1095-C Form Now Available</w:t>
            </w:r>
          </w:p>
          <w:p w14:paraId="6607D5FC" w14:textId="66C5DEAF" w:rsidR="008415AD" w:rsidRPr="008415AD" w:rsidRDefault="008415AD" w:rsidP="008415AD">
            <w:pPr>
              <w:rPr>
                <w:rFonts w:ascii="Calibri Light" w:hAnsi="Calibri Light" w:cs="Calibri Light"/>
                <w:sz w:val="21"/>
                <w:szCs w:val="21"/>
              </w:rPr>
            </w:pPr>
            <w:r w:rsidRPr="008415AD">
              <w:rPr>
                <w:rFonts w:ascii="Calibri Light" w:hAnsi="Calibri Light" w:cs="Calibri Light"/>
                <w:sz w:val="21"/>
                <w:szCs w:val="21"/>
              </w:rPr>
              <w:t>Employees who signed up to receive an electronic copy of their 1095-C tax form for 2021 may now log in to </w:t>
            </w:r>
            <w:hyperlink r:id="rId18" w:tgtFrame="_blank" w:tooltip="http://www.MyTaxForm.com" w:history="1">
              <w:r w:rsidRPr="009E3419">
                <w:rPr>
                  <w:rStyle w:val="Hyperlink"/>
                  <w:rFonts w:ascii="Calibri Light" w:hAnsi="Calibri Light" w:cs="Calibri Light"/>
                  <w:color w:val="FF0000"/>
                  <w:sz w:val="21"/>
                  <w:szCs w:val="21"/>
                </w:rPr>
                <w:t>www.MyTaxForm.com</w:t>
              </w:r>
            </w:hyperlink>
            <w:r w:rsidRPr="008415AD">
              <w:rPr>
                <w:rFonts w:ascii="Calibri Light" w:hAnsi="Calibri Light" w:cs="Calibri Light"/>
                <w:sz w:val="21"/>
                <w:szCs w:val="21"/>
              </w:rPr>
              <w:t> to download and print the form. This form contains information about your health care coverage that will be needed to comp</w:t>
            </w:r>
            <w:r w:rsidR="009C5FB0">
              <w:rPr>
                <w:rFonts w:ascii="Calibri Light" w:hAnsi="Calibri Light" w:cs="Calibri Light"/>
                <w:sz w:val="21"/>
                <w:szCs w:val="21"/>
              </w:rPr>
              <w:t>l</w:t>
            </w:r>
            <w:r w:rsidRPr="008415AD">
              <w:rPr>
                <w:rFonts w:ascii="Calibri Light" w:hAnsi="Calibri Light" w:cs="Calibri Light"/>
                <w:sz w:val="21"/>
                <w:szCs w:val="21"/>
              </w:rPr>
              <w:t>ete your income tax return. Any employee who did not consent to electronic delivery of the form will receive a paper copy through the U.S. mail. Lost or damaged forms will be reissued at no cost; however, a fee will be charged for each additional paper copy. For assistance with logging in to MyTaxForm.com, email </w:t>
            </w:r>
            <w:hyperlink r:id="rId19" w:tgtFrame="_blank" w:tooltip="mailto:hrservic@utmb.edu" w:history="1">
              <w:r w:rsidRPr="009E3419">
                <w:rPr>
                  <w:rStyle w:val="Hyperlink"/>
                  <w:rFonts w:ascii="Calibri Light" w:hAnsi="Calibri Light" w:cs="Calibri Light"/>
                  <w:color w:val="FF0000"/>
                  <w:sz w:val="21"/>
                  <w:szCs w:val="21"/>
                </w:rPr>
                <w:t>hrservic@utmb.edu</w:t>
              </w:r>
            </w:hyperlink>
            <w:r w:rsidRPr="008415AD">
              <w:rPr>
                <w:rFonts w:ascii="Calibri Light" w:hAnsi="Calibri Light" w:cs="Calibri Light"/>
                <w:sz w:val="21"/>
                <w:szCs w:val="21"/>
              </w:rPr>
              <w:t>.</w:t>
            </w:r>
          </w:p>
          <w:p w14:paraId="49163762" w14:textId="77777777" w:rsidR="008415AD" w:rsidRPr="00357CFC" w:rsidRDefault="008415AD" w:rsidP="00806445">
            <w:pPr>
              <w:rPr>
                <w:rFonts w:ascii="Calibri Light" w:hAnsi="Calibri Light" w:cs="Calibri Light"/>
                <w:color w:val="000000"/>
                <w:sz w:val="21"/>
                <w:szCs w:val="21"/>
              </w:rPr>
            </w:pPr>
          </w:p>
          <w:p w14:paraId="3D097CD9" w14:textId="77777777" w:rsidR="00181A61" w:rsidRPr="00181A61" w:rsidRDefault="00181A61" w:rsidP="00181A61">
            <w:pPr>
              <w:pStyle w:val="xmsolistparagraph"/>
              <w:spacing w:before="0" w:beforeAutospacing="0" w:after="0" w:afterAutospacing="0"/>
              <w:rPr>
                <w:rFonts w:asciiTheme="majorHAnsi" w:hAnsiTheme="majorHAnsi" w:cstheme="majorHAnsi"/>
                <w:b/>
                <w:bCs/>
                <w:sz w:val="21"/>
                <w:szCs w:val="21"/>
              </w:rPr>
            </w:pPr>
            <w:r w:rsidRPr="00181A61">
              <w:rPr>
                <w:rFonts w:asciiTheme="majorHAnsi" w:hAnsiTheme="majorHAnsi" w:cstheme="majorHAnsi"/>
                <w:b/>
                <w:bCs/>
                <w:sz w:val="21"/>
                <w:szCs w:val="21"/>
              </w:rPr>
              <w:t xml:space="preserve">myPTO Program: You spoke, we listened, and now it will be even easier to directly access the hours in your Extended Illness Bank! </w:t>
            </w:r>
          </w:p>
          <w:p w14:paraId="300774F0" w14:textId="77777777" w:rsidR="00181A61" w:rsidRPr="00181A61" w:rsidRDefault="00181A61" w:rsidP="00181A61">
            <w:pPr>
              <w:rPr>
                <w:rFonts w:ascii="Calibri Light" w:hAnsi="Calibri Light" w:cs="Calibri Light"/>
                <w:sz w:val="21"/>
                <w:szCs w:val="21"/>
              </w:rPr>
            </w:pPr>
            <w:r w:rsidRPr="00181A61">
              <w:rPr>
                <w:rFonts w:ascii="Calibri Light" w:hAnsi="Calibri Light" w:cs="Calibri Light"/>
                <w:sz w:val="21"/>
                <w:szCs w:val="21"/>
              </w:rPr>
              <w:t>Based on your feedback, UTMB has enhanced the myPTO program to allow you to directly access a combined total of 40 hours (prorated for FTE status) of EIB each fiscal year for:</w:t>
            </w:r>
          </w:p>
          <w:p w14:paraId="291DE871" w14:textId="77777777" w:rsidR="00181A61" w:rsidRPr="00181A61" w:rsidRDefault="00181A61" w:rsidP="00181A61">
            <w:pPr>
              <w:rPr>
                <w:rFonts w:ascii="Calibri Light" w:hAnsi="Calibri Light" w:cs="Calibri Light"/>
                <w:sz w:val="10"/>
                <w:szCs w:val="10"/>
              </w:rPr>
            </w:pPr>
          </w:p>
          <w:p w14:paraId="7B6AF4F0" w14:textId="77777777" w:rsidR="00181A61" w:rsidRPr="00181A61" w:rsidRDefault="00181A61" w:rsidP="00181A61">
            <w:pPr>
              <w:pStyle w:val="ListParagraph"/>
              <w:numPr>
                <w:ilvl w:val="0"/>
                <w:numId w:val="25"/>
              </w:numPr>
              <w:ind w:left="360" w:right="14" w:hanging="274"/>
              <w:rPr>
                <w:rFonts w:ascii="Calibri Light" w:hAnsi="Calibri Light" w:cs="Calibri Light"/>
                <w:sz w:val="21"/>
                <w:szCs w:val="21"/>
              </w:rPr>
            </w:pPr>
            <w:r w:rsidRPr="00181A61">
              <w:rPr>
                <w:rFonts w:ascii="Calibri Light" w:hAnsi="Calibri Light" w:cs="Calibri Light"/>
                <w:sz w:val="21"/>
                <w:szCs w:val="21"/>
              </w:rPr>
              <w:t>Personal wellness activities</w:t>
            </w:r>
          </w:p>
          <w:p w14:paraId="51439CBD" w14:textId="77777777" w:rsidR="00181A61" w:rsidRPr="00181A61" w:rsidRDefault="00181A61" w:rsidP="00181A61">
            <w:pPr>
              <w:pStyle w:val="ListParagraph"/>
              <w:numPr>
                <w:ilvl w:val="0"/>
                <w:numId w:val="25"/>
              </w:numPr>
              <w:ind w:left="360" w:right="14" w:hanging="274"/>
              <w:rPr>
                <w:rFonts w:ascii="Calibri Light" w:hAnsi="Calibri Light" w:cs="Calibri Light"/>
                <w:sz w:val="21"/>
                <w:szCs w:val="21"/>
              </w:rPr>
            </w:pPr>
            <w:r w:rsidRPr="00181A61">
              <w:rPr>
                <w:rFonts w:ascii="Calibri Light" w:hAnsi="Calibri Light" w:cs="Calibri Light"/>
                <w:sz w:val="21"/>
                <w:szCs w:val="21"/>
              </w:rPr>
              <w:t>Your own illness/injury or an immediate family member’s illness/injury</w:t>
            </w:r>
          </w:p>
          <w:p w14:paraId="29E0DAC0" w14:textId="77777777" w:rsidR="00181A61" w:rsidRPr="00181A61" w:rsidRDefault="00181A61" w:rsidP="00181A61">
            <w:pPr>
              <w:pStyle w:val="ListParagraph"/>
              <w:numPr>
                <w:ilvl w:val="0"/>
                <w:numId w:val="25"/>
              </w:numPr>
              <w:spacing w:before="40"/>
              <w:ind w:left="360" w:hanging="274"/>
              <w:rPr>
                <w:rFonts w:ascii="Calibri Light" w:hAnsi="Calibri Light" w:cs="Calibri Light"/>
                <w:sz w:val="21"/>
                <w:szCs w:val="21"/>
              </w:rPr>
            </w:pPr>
            <w:r w:rsidRPr="00181A61">
              <w:rPr>
                <w:rFonts w:ascii="Calibri Light" w:hAnsi="Calibri Light" w:cs="Calibri Light"/>
                <w:sz w:val="21"/>
                <w:szCs w:val="21"/>
              </w:rPr>
              <w:t>School-sponsored educational activities for dependent children w</w:t>
            </w:r>
            <w:r w:rsidRPr="00181A61">
              <w:rPr>
                <w:rFonts w:ascii="Calibri Light" w:hAnsi="Calibri Light" w:cs="Calibri Light"/>
                <w:color w:val="000000"/>
                <w:sz w:val="21"/>
                <w:szCs w:val="21"/>
                <w:shd w:val="clear" w:color="auto" w:fill="FFFFFF"/>
              </w:rPr>
              <w:t>ho are in pre-kindergarten through 12th grade</w:t>
            </w:r>
          </w:p>
          <w:p w14:paraId="3234B44B" w14:textId="77777777" w:rsidR="00181A61" w:rsidRPr="00181A61" w:rsidRDefault="00181A61" w:rsidP="00181A61">
            <w:pPr>
              <w:rPr>
                <w:rFonts w:ascii="Calibri Light" w:hAnsi="Calibri Light" w:cs="Calibri Light"/>
                <w:sz w:val="12"/>
                <w:szCs w:val="12"/>
              </w:rPr>
            </w:pPr>
          </w:p>
          <w:p w14:paraId="2AF57218" w14:textId="0ABA83DF" w:rsidR="00181A61" w:rsidRPr="00181A61" w:rsidRDefault="00181A61" w:rsidP="00181A61">
            <w:pPr>
              <w:rPr>
                <w:rFonts w:ascii="Calibri Light" w:hAnsi="Calibri Light" w:cs="Calibri Light"/>
                <w:sz w:val="21"/>
                <w:szCs w:val="21"/>
              </w:rPr>
            </w:pPr>
            <w:r w:rsidRPr="00181A61">
              <w:rPr>
                <w:rFonts w:ascii="Calibri Light" w:hAnsi="Calibri Light" w:cs="Calibri Light"/>
                <w:sz w:val="21"/>
                <w:szCs w:val="21"/>
              </w:rPr>
              <w:t xml:space="preserve">The hours may be used as preferred, and documentation will not be required unless you are out for your own illness/injury for three or more consecutive workdays. Take 5 minutes today to read more at </w:t>
            </w:r>
            <w:hyperlink r:id="rId20" w:history="1">
              <w:r w:rsidRPr="00181A61">
                <w:rPr>
                  <w:rStyle w:val="Hyperlink"/>
                  <w:rFonts w:ascii="Calibri Light" w:hAnsi="Calibri Light" w:cs="Calibri Light"/>
                  <w:sz w:val="21"/>
                  <w:szCs w:val="21"/>
                </w:rPr>
                <w:t>utmb.us/5</w:t>
              </w:r>
            </w:hyperlink>
            <w:r w:rsidR="00342CB0">
              <w:rPr>
                <w:rFonts w:ascii="Calibri Light" w:hAnsi="Calibri Light" w:cs="Calibri Light"/>
                <w:sz w:val="21"/>
                <w:szCs w:val="21"/>
              </w:rPr>
              <w:t>.</w:t>
            </w:r>
            <w:r w:rsidRPr="00181A61">
              <w:rPr>
                <w:rFonts w:ascii="Calibri Light" w:hAnsi="Calibri Light" w:cs="Calibri Light"/>
                <w:sz w:val="21"/>
                <w:szCs w:val="21"/>
              </w:rPr>
              <w:t xml:space="preserve"> </w:t>
            </w:r>
          </w:p>
          <w:p w14:paraId="33D5B003" w14:textId="12F12B48" w:rsidR="008415AD" w:rsidRPr="00806445" w:rsidRDefault="008415AD" w:rsidP="00806445">
            <w:pPr>
              <w:rPr>
                <w:rFonts w:ascii="Calibri Light" w:hAnsi="Calibri Light" w:cs="Calibri Light"/>
                <w:color w:val="000000"/>
                <w:sz w:val="21"/>
                <w:szCs w:val="21"/>
              </w:rPr>
            </w:pP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5"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7"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2">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3">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8"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4">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07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1"/>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244EA2B1" w14:textId="77777777" w:rsidR="00106799" w:rsidRDefault="00106799" w:rsidP="0022504D">
            <w:pPr>
              <w:textAlignment w:val="baseline"/>
              <w:rPr>
                <w:rStyle w:val="normaltextrun"/>
                <w:rFonts w:asciiTheme="majorHAnsi" w:hAnsiTheme="majorHAnsi" w:cstheme="majorHAnsi"/>
                <w:b/>
                <w:bCs/>
                <w:color w:val="000000"/>
                <w:sz w:val="21"/>
                <w:szCs w:val="21"/>
                <w:shd w:val="clear" w:color="auto" w:fill="FFFFFF"/>
              </w:rPr>
            </w:pPr>
          </w:p>
          <w:p w14:paraId="377843EB" w14:textId="2417135D" w:rsidR="0022504D" w:rsidRPr="007E2602" w:rsidRDefault="0022504D" w:rsidP="0022504D">
            <w:pPr>
              <w:textAlignment w:val="baseline"/>
              <w:rPr>
                <w:rStyle w:val="normaltextrun"/>
                <w:rFonts w:asciiTheme="majorHAnsi" w:hAnsiTheme="majorHAnsi" w:cstheme="majorHAnsi"/>
                <w:sz w:val="21"/>
                <w:szCs w:val="21"/>
                <w:shd w:val="clear" w:color="auto" w:fill="FFFFFF"/>
              </w:rPr>
            </w:pPr>
            <w:r w:rsidRPr="007E2602">
              <w:rPr>
                <w:rStyle w:val="normaltextrun"/>
                <w:rFonts w:asciiTheme="majorHAnsi" w:hAnsiTheme="majorHAnsi" w:cstheme="majorHAnsi"/>
                <w:b/>
                <w:bCs/>
                <w:color w:val="000000"/>
                <w:sz w:val="21"/>
                <w:szCs w:val="21"/>
                <w:shd w:val="clear" w:color="auto" w:fill="FFFFFF"/>
              </w:rPr>
              <w:t>Celebrating Black History Month</w:t>
            </w:r>
          </w:p>
          <w:p w14:paraId="6F313CB7" w14:textId="698C26F3" w:rsidR="00B31415" w:rsidRPr="00B31415" w:rsidRDefault="00B31415" w:rsidP="00B31415">
            <w:pPr>
              <w:rPr>
                <w:rFonts w:ascii="Calibri Light" w:hAnsi="Calibri Light" w:cs="Calibri Light"/>
                <w:sz w:val="21"/>
                <w:szCs w:val="21"/>
              </w:rPr>
            </w:pPr>
            <w:r w:rsidRPr="00B31415">
              <w:rPr>
                <w:rFonts w:ascii="Calibri Light" w:hAnsi="Calibri Light" w:cs="Calibri Light"/>
                <w:sz w:val="21"/>
                <w:szCs w:val="21"/>
              </w:rPr>
              <w:t>This week, UTMB and the Black Alliance Employee Resource Group would like to honor an African American woman, Henrietta Lacks, who had the first immortalized cell line in American History. In 1951, Lacks went to John Hopkins regarding a health concern. Later she would be diagnosed with cervical cancer. Her doctor obtained a biopsy from her cervix for diagnosis and treatment. A small part of her tissue was taken to the tissue culture laboratory without Lacks’ knowledge or consent</w:t>
            </w:r>
            <w:r w:rsidR="00C4475E">
              <w:rPr>
                <w:rFonts w:ascii="Calibri Light" w:hAnsi="Calibri Light" w:cs="Calibri Light"/>
                <w:sz w:val="21"/>
                <w:szCs w:val="21"/>
              </w:rPr>
              <w:t>,</w:t>
            </w:r>
            <w:r w:rsidRPr="00B31415">
              <w:rPr>
                <w:rFonts w:ascii="Calibri Light" w:hAnsi="Calibri Light" w:cs="Calibri Light"/>
                <w:sz w:val="21"/>
                <w:szCs w:val="21"/>
              </w:rPr>
              <w:t xml:space="preserve"> which was a common practice at the time. Dr. George </w:t>
            </w:r>
            <w:proofErr w:type="spellStart"/>
            <w:r w:rsidRPr="00B31415">
              <w:rPr>
                <w:rFonts w:ascii="Calibri Light" w:hAnsi="Calibri Light" w:cs="Calibri Light"/>
                <w:sz w:val="21"/>
                <w:szCs w:val="21"/>
              </w:rPr>
              <w:t>Gey</w:t>
            </w:r>
            <w:proofErr w:type="spellEnd"/>
            <w:r w:rsidRPr="00B31415">
              <w:rPr>
                <w:rFonts w:ascii="Calibri Light" w:hAnsi="Calibri Light" w:cs="Calibri Light"/>
                <w:sz w:val="21"/>
                <w:szCs w:val="21"/>
              </w:rPr>
              <w:t xml:space="preserve">, who was head of the tissue culture laboratory, found that Lacks’ cells survived and replicated. Before then, no human cells survived outside the body. Henrietta Lacks died a few months after her cancer diagnosis, but her cells (HeLa Cells) have been used in many medical research and breakthrough efforts and vaccine development. Some examples include research on the effects of zero gravity in outer space, the development of the polio vaccine, </w:t>
            </w:r>
            <w:r w:rsidR="00F86D65">
              <w:rPr>
                <w:rFonts w:ascii="Calibri Light" w:hAnsi="Calibri Light" w:cs="Calibri Light"/>
                <w:sz w:val="21"/>
                <w:szCs w:val="21"/>
              </w:rPr>
              <w:t xml:space="preserve">and </w:t>
            </w:r>
            <w:r w:rsidRPr="00B31415">
              <w:rPr>
                <w:rFonts w:ascii="Calibri Light" w:hAnsi="Calibri Light" w:cs="Calibri Light"/>
                <w:sz w:val="21"/>
                <w:szCs w:val="21"/>
              </w:rPr>
              <w:t xml:space="preserve">the study of leukemia, the AIDS virus and cancer. HeLa cells are also used in COVID-19 research and were instrumental in the development of IVF, </w:t>
            </w:r>
            <w:r w:rsidR="001012D2">
              <w:rPr>
                <w:rFonts w:ascii="Calibri Light" w:hAnsi="Calibri Light" w:cs="Calibri Light"/>
                <w:sz w:val="21"/>
                <w:szCs w:val="21"/>
              </w:rPr>
              <w:t xml:space="preserve">the </w:t>
            </w:r>
            <w:r w:rsidRPr="00B31415">
              <w:rPr>
                <w:rFonts w:ascii="Calibri Light" w:hAnsi="Calibri Light" w:cs="Calibri Light"/>
                <w:sz w:val="21"/>
                <w:szCs w:val="21"/>
              </w:rPr>
              <w:t xml:space="preserve">HPV </w:t>
            </w:r>
            <w:r w:rsidR="001012D2">
              <w:rPr>
                <w:rFonts w:ascii="Calibri Light" w:hAnsi="Calibri Light" w:cs="Calibri Light"/>
                <w:sz w:val="21"/>
                <w:szCs w:val="21"/>
              </w:rPr>
              <w:t xml:space="preserve">vaccine </w:t>
            </w:r>
            <w:r w:rsidRPr="00B31415">
              <w:rPr>
                <w:rFonts w:ascii="Calibri Light" w:hAnsi="Calibri Light" w:cs="Calibri Light"/>
                <w:sz w:val="21"/>
                <w:szCs w:val="21"/>
              </w:rPr>
              <w:t xml:space="preserve">and more.  It has been almost seven decades, and HeLa Cells have now lived more than twice as long outside Lacks’ body than inside. Henrietta Lacks’ cells continue to be a vital part of medical research and we give her high honors! For more information about UTMB’s Black History Month events and how you can get involved in the Black Alliance Employee Resource Group, please see </w:t>
            </w:r>
            <w:hyperlink r:id="rId25" w:history="1">
              <w:r w:rsidRPr="00B31415">
                <w:rPr>
                  <w:rStyle w:val="Hyperlink"/>
                  <w:rFonts w:ascii="Calibri Light" w:hAnsi="Calibri Light" w:cs="Calibri Light"/>
                  <w:color w:val="FF0000"/>
                  <w:sz w:val="21"/>
                  <w:szCs w:val="21"/>
                </w:rPr>
                <w:t>https://www.utmb.edu/hr/diversity/black-alliance-resource-group</w:t>
              </w:r>
            </w:hyperlink>
            <w:r w:rsidRPr="00B31415">
              <w:rPr>
                <w:rFonts w:ascii="Calibri Light" w:hAnsi="Calibri Light" w:cs="Calibri Light"/>
                <w:sz w:val="21"/>
                <w:szCs w:val="21"/>
              </w:rPr>
              <w:t>.</w:t>
            </w:r>
          </w:p>
          <w:p w14:paraId="3AD11928" w14:textId="77777777" w:rsidR="00095690" w:rsidRDefault="00095690" w:rsidP="0081063A">
            <w:pPr>
              <w:rPr>
                <w:rFonts w:ascii="Calibri Light" w:hAnsi="Calibri Light" w:cs="Calibri Light"/>
                <w:b/>
                <w:bCs/>
                <w:color w:val="FF0000"/>
                <w:sz w:val="21"/>
                <w:szCs w:val="21"/>
              </w:rPr>
            </w:pPr>
          </w:p>
          <w:p w14:paraId="02BEF8C3" w14:textId="77777777" w:rsidR="00095690" w:rsidRPr="00AD3ED4" w:rsidRDefault="00095690" w:rsidP="00095690">
            <w:pPr>
              <w:rPr>
                <w:rFonts w:ascii="Calibri Light" w:hAnsi="Calibri Light" w:cs="Calibri Light"/>
                <w:b/>
                <w:bCs/>
                <w:color w:val="000000"/>
                <w:sz w:val="21"/>
                <w:szCs w:val="21"/>
              </w:rPr>
            </w:pPr>
            <w:r w:rsidRPr="00AD3ED4">
              <w:rPr>
                <w:rFonts w:asciiTheme="majorHAnsi" w:hAnsiTheme="majorHAnsi" w:cstheme="majorHAnsi"/>
                <w:b/>
                <w:bCs/>
                <w:color w:val="000000"/>
                <w:sz w:val="21"/>
                <w:szCs w:val="21"/>
              </w:rPr>
              <w:t>Weekly Wellness Recap:</w:t>
            </w:r>
          </w:p>
          <w:p w14:paraId="735A1386" w14:textId="77777777" w:rsidR="00095690" w:rsidRDefault="00095690" w:rsidP="00095690">
            <w:pPr>
              <w:spacing w:line="252" w:lineRule="auto"/>
              <w:ind w:left="51"/>
              <w:rPr>
                <w:rFonts w:ascii="Calibri Light" w:hAnsi="Calibri Light" w:cs="Calibri Light"/>
                <w:sz w:val="21"/>
                <w:szCs w:val="21"/>
              </w:rPr>
            </w:pPr>
            <w:r w:rsidRPr="00DC1AE1">
              <w:rPr>
                <w:rFonts w:ascii="Calibri Light" w:hAnsi="Calibri Light" w:cs="Calibri Light"/>
                <w:sz w:val="21"/>
                <w:szCs w:val="21"/>
              </w:rPr>
              <w:t>Throughout the month of February, focus on the importance of being friendly and fostering relationships and connections for resilience</w:t>
            </w:r>
            <w:r>
              <w:rPr>
                <w:rFonts w:ascii="Calibri Light" w:hAnsi="Calibri Light" w:cs="Calibri Light"/>
                <w:sz w:val="21"/>
                <w:szCs w:val="21"/>
              </w:rPr>
              <w:t>.</w:t>
            </w:r>
          </w:p>
          <w:p w14:paraId="61ABEED8" w14:textId="77777777" w:rsidR="00095690" w:rsidRPr="00607A54" w:rsidRDefault="00095690" w:rsidP="00095690">
            <w:pPr>
              <w:numPr>
                <w:ilvl w:val="0"/>
                <w:numId w:val="22"/>
              </w:numPr>
              <w:shd w:val="clear" w:color="auto" w:fill="FFFFFF"/>
              <w:tabs>
                <w:tab w:val="clear" w:pos="720"/>
              </w:tabs>
              <w:ind w:left="231" w:hanging="180"/>
              <w:rPr>
                <w:rFonts w:ascii="Calibri Light" w:hAnsi="Calibri Light" w:cs="Calibri Light"/>
                <w:color w:val="444444"/>
                <w:sz w:val="21"/>
                <w:szCs w:val="21"/>
              </w:rPr>
            </w:pPr>
            <w:r w:rsidRPr="00607A54">
              <w:rPr>
                <w:rFonts w:ascii="Calibri Light" w:hAnsi="Calibri Light" w:cs="Calibri Light"/>
                <w:color w:val="444444"/>
                <w:sz w:val="21"/>
                <w:szCs w:val="21"/>
              </w:rPr>
              <w:t>Share what you’re feeling with someone you trust.</w:t>
            </w:r>
          </w:p>
          <w:p w14:paraId="1BF6CC48" w14:textId="77777777" w:rsidR="00095690" w:rsidRPr="00607A54" w:rsidRDefault="00095690" w:rsidP="00095690">
            <w:pPr>
              <w:numPr>
                <w:ilvl w:val="0"/>
                <w:numId w:val="22"/>
              </w:numPr>
              <w:shd w:val="clear" w:color="auto" w:fill="FFFFFF"/>
              <w:tabs>
                <w:tab w:val="clear" w:pos="720"/>
              </w:tabs>
              <w:ind w:left="231" w:hanging="180"/>
              <w:rPr>
                <w:rFonts w:ascii="Calibri Light" w:hAnsi="Calibri Light" w:cs="Calibri Light"/>
                <w:color w:val="444444"/>
                <w:sz w:val="21"/>
                <w:szCs w:val="21"/>
              </w:rPr>
            </w:pPr>
            <w:r w:rsidRPr="00607A54">
              <w:rPr>
                <w:rFonts w:ascii="Calibri Light" w:hAnsi="Calibri Light" w:cs="Calibri Light"/>
                <w:color w:val="444444"/>
                <w:sz w:val="21"/>
                <w:szCs w:val="21"/>
              </w:rPr>
              <w:t>Thank someone and tell them how they made a difference for you.</w:t>
            </w:r>
          </w:p>
          <w:p w14:paraId="6607AAA4" w14:textId="77777777" w:rsidR="00095690" w:rsidRPr="00607A54" w:rsidRDefault="00095690" w:rsidP="00095690">
            <w:pPr>
              <w:numPr>
                <w:ilvl w:val="0"/>
                <w:numId w:val="22"/>
              </w:numPr>
              <w:shd w:val="clear" w:color="auto" w:fill="FFFFFF"/>
              <w:tabs>
                <w:tab w:val="clear" w:pos="720"/>
              </w:tabs>
              <w:ind w:left="231" w:hanging="180"/>
              <w:rPr>
                <w:rFonts w:ascii="Calibri Light" w:hAnsi="Calibri Light" w:cs="Calibri Light"/>
                <w:color w:val="444444"/>
                <w:sz w:val="21"/>
                <w:szCs w:val="21"/>
              </w:rPr>
            </w:pPr>
            <w:r w:rsidRPr="00607A54">
              <w:rPr>
                <w:rFonts w:ascii="Calibri Light" w:hAnsi="Calibri Light" w:cs="Calibri Light"/>
                <w:color w:val="444444"/>
                <w:sz w:val="21"/>
                <w:szCs w:val="21"/>
              </w:rPr>
              <w:t>Look for good in others, particularly when you feel frustrated with them.</w:t>
            </w:r>
          </w:p>
          <w:p w14:paraId="4F2A302A" w14:textId="77777777" w:rsidR="00095690" w:rsidRPr="00607A54" w:rsidRDefault="00095690" w:rsidP="00095690">
            <w:pPr>
              <w:numPr>
                <w:ilvl w:val="0"/>
                <w:numId w:val="22"/>
              </w:numPr>
              <w:shd w:val="clear" w:color="auto" w:fill="FFFFFF"/>
              <w:tabs>
                <w:tab w:val="clear" w:pos="720"/>
              </w:tabs>
              <w:ind w:left="231" w:hanging="180"/>
              <w:rPr>
                <w:rFonts w:ascii="Calibri Light" w:hAnsi="Calibri Light" w:cs="Calibri Light"/>
                <w:color w:val="444444"/>
                <w:sz w:val="21"/>
                <w:szCs w:val="21"/>
              </w:rPr>
            </w:pPr>
            <w:r w:rsidRPr="00607A54">
              <w:rPr>
                <w:rFonts w:ascii="Calibri Light" w:hAnsi="Calibri Light" w:cs="Calibri Light"/>
                <w:color w:val="444444"/>
                <w:sz w:val="21"/>
                <w:szCs w:val="21"/>
              </w:rPr>
              <w:t>Send an encouraging note to someone who needs a boost.</w:t>
            </w:r>
          </w:p>
          <w:p w14:paraId="2086AC40" w14:textId="77777777" w:rsidR="00095690" w:rsidRPr="00607A54" w:rsidRDefault="00095690" w:rsidP="00095690">
            <w:pPr>
              <w:numPr>
                <w:ilvl w:val="0"/>
                <w:numId w:val="22"/>
              </w:numPr>
              <w:shd w:val="clear" w:color="auto" w:fill="FFFFFF"/>
              <w:tabs>
                <w:tab w:val="clear" w:pos="720"/>
              </w:tabs>
              <w:ind w:left="231" w:hanging="180"/>
              <w:rPr>
                <w:rFonts w:ascii="Calibri Light" w:hAnsi="Calibri Light" w:cs="Calibri Light"/>
                <w:color w:val="444444"/>
                <w:sz w:val="21"/>
                <w:szCs w:val="21"/>
              </w:rPr>
            </w:pPr>
            <w:r w:rsidRPr="00607A54">
              <w:rPr>
                <w:rFonts w:ascii="Calibri Light" w:hAnsi="Calibri Light" w:cs="Calibri Light"/>
                <w:color w:val="444444"/>
                <w:sz w:val="21"/>
                <w:szCs w:val="21"/>
              </w:rPr>
              <w:t>Focus on being kind rather than being right.</w:t>
            </w:r>
          </w:p>
          <w:p w14:paraId="698AE9CA" w14:textId="77777777" w:rsidR="00095690" w:rsidRPr="00607A54" w:rsidRDefault="00095690" w:rsidP="00095690">
            <w:pPr>
              <w:numPr>
                <w:ilvl w:val="0"/>
                <w:numId w:val="22"/>
              </w:numPr>
              <w:shd w:val="clear" w:color="auto" w:fill="FFFFFF"/>
              <w:tabs>
                <w:tab w:val="clear" w:pos="720"/>
              </w:tabs>
              <w:ind w:left="231" w:hanging="180"/>
              <w:rPr>
                <w:rFonts w:ascii="Calibri Light" w:hAnsi="Calibri Light" w:cs="Calibri Light"/>
                <w:color w:val="444444"/>
                <w:sz w:val="21"/>
                <w:szCs w:val="21"/>
              </w:rPr>
            </w:pPr>
            <w:r w:rsidRPr="00607A54">
              <w:rPr>
                <w:rFonts w:ascii="Calibri Light" w:hAnsi="Calibri Light" w:cs="Calibri Light"/>
                <w:color w:val="444444"/>
                <w:sz w:val="21"/>
                <w:szCs w:val="21"/>
              </w:rPr>
              <w:t>Smile at the people you see and brighten their day.</w:t>
            </w:r>
          </w:p>
          <w:p w14:paraId="26CB143F" w14:textId="034B576E" w:rsidR="00893322" w:rsidRPr="00893322" w:rsidRDefault="00095690" w:rsidP="00893322">
            <w:pPr>
              <w:numPr>
                <w:ilvl w:val="0"/>
                <w:numId w:val="22"/>
              </w:numPr>
              <w:shd w:val="clear" w:color="auto" w:fill="FFFFFF"/>
              <w:tabs>
                <w:tab w:val="clear" w:pos="720"/>
              </w:tabs>
              <w:ind w:left="231" w:hanging="180"/>
              <w:rPr>
                <w:rFonts w:ascii="Calibri Light" w:hAnsi="Calibri Light" w:cs="Calibri Light"/>
                <w:color w:val="444444"/>
                <w:sz w:val="21"/>
                <w:szCs w:val="21"/>
              </w:rPr>
            </w:pPr>
            <w:r w:rsidRPr="00607A54">
              <w:rPr>
                <w:rFonts w:ascii="Calibri Light" w:hAnsi="Calibri Light" w:cs="Calibri Light"/>
                <w:color w:val="444444"/>
                <w:sz w:val="21"/>
                <w:szCs w:val="21"/>
              </w:rPr>
              <w:t>Tell someone why they are special to you.</w:t>
            </w:r>
          </w:p>
          <w:p w14:paraId="3C1CB56B" w14:textId="77777777" w:rsidR="00357CFC" w:rsidRDefault="00357CFC" w:rsidP="0081063A">
            <w:pPr>
              <w:rPr>
                <w:rFonts w:ascii="Calibri Light" w:hAnsi="Calibri Light" w:cs="Calibri Light"/>
                <w:b/>
                <w:bCs/>
                <w:color w:val="FF0000"/>
                <w:sz w:val="21"/>
                <w:szCs w:val="21"/>
              </w:rPr>
            </w:pPr>
          </w:p>
          <w:p w14:paraId="2A74D049" w14:textId="77777777" w:rsidR="00357CFC" w:rsidRDefault="00357CFC" w:rsidP="0081063A">
            <w:pPr>
              <w:rPr>
                <w:rFonts w:ascii="Calibri Light" w:hAnsi="Calibri Light" w:cs="Calibri Light"/>
                <w:b/>
                <w:bCs/>
                <w:color w:val="FF0000"/>
                <w:sz w:val="21"/>
                <w:szCs w:val="21"/>
              </w:rPr>
            </w:pPr>
          </w:p>
          <w:p w14:paraId="3CEB79A4" w14:textId="77777777" w:rsidR="00357CFC" w:rsidRDefault="00357CFC" w:rsidP="0081063A">
            <w:pPr>
              <w:rPr>
                <w:rFonts w:ascii="Calibri Light" w:hAnsi="Calibri Light" w:cs="Calibri Light"/>
                <w:b/>
                <w:bCs/>
                <w:color w:val="FF0000"/>
                <w:sz w:val="21"/>
                <w:szCs w:val="21"/>
              </w:rPr>
            </w:pPr>
          </w:p>
          <w:p w14:paraId="76B37BBA" w14:textId="77777777" w:rsidR="00357CFC" w:rsidRDefault="00357CFC" w:rsidP="0081063A">
            <w:pPr>
              <w:rPr>
                <w:rFonts w:ascii="Calibri Light" w:hAnsi="Calibri Light" w:cs="Calibri Light"/>
                <w:b/>
                <w:bCs/>
                <w:color w:val="FF0000"/>
                <w:sz w:val="21"/>
                <w:szCs w:val="21"/>
              </w:rPr>
            </w:pPr>
          </w:p>
          <w:p w14:paraId="012ED268" w14:textId="77777777" w:rsidR="00357CFC" w:rsidRDefault="00357CFC" w:rsidP="0081063A">
            <w:pPr>
              <w:rPr>
                <w:rFonts w:ascii="Calibri Light" w:hAnsi="Calibri Light" w:cs="Calibri Light"/>
                <w:b/>
                <w:bCs/>
                <w:color w:val="FF0000"/>
                <w:sz w:val="21"/>
                <w:szCs w:val="21"/>
              </w:rPr>
            </w:pPr>
          </w:p>
          <w:p w14:paraId="52E94932" w14:textId="63E3BCE0" w:rsidR="00357CFC" w:rsidRDefault="00357CFC" w:rsidP="0081063A">
            <w:pPr>
              <w:rPr>
                <w:rFonts w:ascii="Calibri Light" w:hAnsi="Calibri Light" w:cs="Calibri Light"/>
                <w:b/>
                <w:bCs/>
                <w:color w:val="FF0000"/>
                <w:sz w:val="21"/>
                <w:szCs w:val="21"/>
              </w:rPr>
            </w:pPr>
          </w:p>
          <w:p w14:paraId="32D1CDB2" w14:textId="77777777" w:rsidR="005D5B90" w:rsidRDefault="005D5B90" w:rsidP="0081063A">
            <w:pPr>
              <w:rPr>
                <w:rFonts w:ascii="Calibri Light" w:hAnsi="Calibri Light" w:cs="Calibri Light"/>
                <w:b/>
                <w:bCs/>
                <w:color w:val="FF0000"/>
                <w:sz w:val="21"/>
                <w:szCs w:val="21"/>
              </w:rPr>
            </w:pPr>
          </w:p>
          <w:p w14:paraId="2309062D" w14:textId="7C4A8BFC" w:rsidR="00095690" w:rsidRDefault="00503691" w:rsidP="0081063A">
            <w:pPr>
              <w:rPr>
                <w:rFonts w:ascii="Calibri Light" w:hAnsi="Calibri Light" w:cs="Calibri Light"/>
                <w:b/>
                <w:bCs/>
                <w:color w:val="FF0000"/>
                <w:sz w:val="21"/>
                <w:szCs w:val="21"/>
              </w:rPr>
            </w:pPr>
            <w:r w:rsidRPr="00772659">
              <w:rPr>
                <w:rFonts w:ascii="Calibri Light" w:hAnsi="Calibri Light" w:cs="Calibri Light"/>
                <w:noProof/>
                <w:sz w:val="21"/>
                <w:szCs w:val="21"/>
              </w:rPr>
              <w:lastRenderedPageBreak/>
              <w:drawing>
                <wp:anchor distT="0" distB="0" distL="114300" distR="114300" simplePos="0" relativeHeight="251660800" behindDoc="0" locked="0" layoutInCell="1" allowOverlap="1" wp14:anchorId="424A5D75" wp14:editId="759C45F0">
                  <wp:simplePos x="0" y="0"/>
                  <wp:positionH relativeFrom="column">
                    <wp:posOffset>2540</wp:posOffset>
                  </wp:positionH>
                  <wp:positionV relativeFrom="paragraph">
                    <wp:posOffset>159385</wp:posOffset>
                  </wp:positionV>
                  <wp:extent cx="151200" cy="176239"/>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3">
                            <a:extLst>
                              <a:ext uri="{28A0092B-C50C-407E-A947-70E740481C1C}">
                                <a14:useLocalDpi xmlns:a14="http://schemas.microsoft.com/office/drawing/2010/main" val="0"/>
                              </a:ext>
                            </a:extLst>
                          </a:blip>
                          <a:stretch>
                            <a:fillRect/>
                          </a:stretch>
                        </pic:blipFill>
                        <pic:spPr>
                          <a:xfrm>
                            <a:off x="0" y="0"/>
                            <a:ext cx="151200" cy="176239"/>
                          </a:xfrm>
                          <a:prstGeom prst="rect">
                            <a:avLst/>
                          </a:prstGeom>
                        </pic:spPr>
                      </pic:pic>
                    </a:graphicData>
                  </a:graphic>
                  <wp14:sizeRelH relativeFrom="page">
                    <wp14:pctWidth>0</wp14:pctWidth>
                  </wp14:sizeRelH>
                  <wp14:sizeRelV relativeFrom="page">
                    <wp14:pctHeight>0</wp14:pctHeight>
                  </wp14:sizeRelV>
                </wp:anchor>
              </w:drawing>
            </w:r>
          </w:p>
          <w:p w14:paraId="41D132D2" w14:textId="144AEF21" w:rsidR="00742A59" w:rsidRPr="007E2602" w:rsidRDefault="006C071F" w:rsidP="0081063A">
            <w:pPr>
              <w:rPr>
                <w:rFonts w:ascii="Calibri Light" w:hAnsi="Calibri Light" w:cs="Calibri Light"/>
                <w:b/>
                <w:bCs/>
                <w:color w:val="FF0000"/>
                <w:sz w:val="21"/>
                <w:szCs w:val="21"/>
              </w:rPr>
            </w:pPr>
            <w:r>
              <w:rPr>
                <w:rFonts w:asciiTheme="majorHAnsi" w:hAnsiTheme="majorHAnsi" w:cstheme="majorHAnsi"/>
                <w:b/>
                <w:bCs/>
                <w:color w:val="FF0000"/>
              </w:rPr>
              <w:t xml:space="preserve">      EDUCATION &amp; RESEARCH</w:t>
            </w:r>
          </w:p>
          <w:p w14:paraId="5C243057" w14:textId="77777777" w:rsidR="00E34C24" w:rsidRDefault="0041658E" w:rsidP="0041658E">
            <w:pPr>
              <w:rPr>
                <w:rFonts w:ascii="Calibri Light" w:hAnsi="Calibri Light" w:cs="Calibri Light"/>
                <w:b/>
                <w:bCs/>
                <w:sz w:val="21"/>
                <w:szCs w:val="21"/>
              </w:rPr>
            </w:pPr>
            <w:r w:rsidRPr="00503691">
              <w:rPr>
                <w:rFonts w:asciiTheme="majorHAnsi" w:hAnsiTheme="majorHAnsi" w:cstheme="majorHAnsi"/>
                <w:b/>
                <w:bCs/>
                <w:color w:val="000000"/>
                <w:sz w:val="21"/>
                <w:szCs w:val="21"/>
              </w:rPr>
              <w:t>The John P. McGovern Academy of Oslerian Medicine announced the recipients of its 2022 Excellence in Clinical Teaching Awards</w:t>
            </w:r>
            <w:r w:rsidRPr="00503691">
              <w:rPr>
                <w:rFonts w:asciiTheme="majorHAnsi" w:hAnsiTheme="majorHAnsi" w:cstheme="majorHAnsi"/>
                <w:b/>
                <w:bCs/>
                <w:sz w:val="21"/>
                <w:szCs w:val="21"/>
              </w:rPr>
              <w:t>.</w:t>
            </w:r>
            <w:r w:rsidRPr="0041658E">
              <w:rPr>
                <w:rFonts w:ascii="Calibri Light" w:hAnsi="Calibri Light" w:cs="Calibri Light"/>
                <w:b/>
                <w:bCs/>
                <w:sz w:val="21"/>
                <w:szCs w:val="21"/>
              </w:rPr>
              <w:t xml:space="preserve"> </w:t>
            </w:r>
          </w:p>
          <w:p w14:paraId="15CA135D" w14:textId="163DCE68" w:rsidR="0041658E" w:rsidRPr="0041658E" w:rsidRDefault="0041658E" w:rsidP="0041658E">
            <w:pPr>
              <w:rPr>
                <w:rFonts w:ascii="Calibri Light" w:hAnsi="Calibri Light" w:cs="Calibri Light"/>
                <w:color w:val="000000"/>
                <w:sz w:val="21"/>
                <w:szCs w:val="21"/>
              </w:rPr>
            </w:pPr>
            <w:r w:rsidRPr="0041658E">
              <w:rPr>
                <w:rFonts w:ascii="Calibri Light" w:hAnsi="Calibri Light" w:cs="Calibri Light"/>
                <w:color w:val="000000"/>
                <w:sz w:val="21"/>
                <w:szCs w:val="21"/>
              </w:rPr>
              <w:t>This award recognizes the fundamental concept, exemplified by Sir William Osler, that the development of outstanding physicians occurs primarily in clinical settings. This honor is accompanied by a monetary award to support professional development and/or teaching programs. Congratulations to this year’s honorees!</w:t>
            </w:r>
          </w:p>
          <w:p w14:paraId="04559A00" w14:textId="77777777" w:rsidR="0041658E" w:rsidRPr="0041658E" w:rsidRDefault="0041658E" w:rsidP="0041658E">
            <w:pPr>
              <w:pStyle w:val="ListParagraph"/>
              <w:numPr>
                <w:ilvl w:val="0"/>
                <w:numId w:val="24"/>
              </w:numPr>
              <w:ind w:left="248" w:hanging="248"/>
              <w:contextualSpacing w:val="0"/>
              <w:rPr>
                <w:rFonts w:ascii="Calibri Light" w:hAnsi="Calibri Light" w:cs="Calibri Light"/>
                <w:sz w:val="21"/>
                <w:szCs w:val="21"/>
              </w:rPr>
            </w:pPr>
            <w:r w:rsidRPr="0041658E">
              <w:rPr>
                <w:rFonts w:ascii="Calibri Light" w:hAnsi="Calibri Light" w:cs="Calibri Light"/>
                <w:sz w:val="21"/>
                <w:szCs w:val="21"/>
              </w:rPr>
              <w:t>Dr. L. Maria Belalcazar, Department of Internal Medicine, Endocrinology</w:t>
            </w:r>
          </w:p>
          <w:p w14:paraId="6301A2DA" w14:textId="77777777" w:rsidR="0041658E" w:rsidRPr="0041658E" w:rsidRDefault="0041658E" w:rsidP="0041658E">
            <w:pPr>
              <w:pStyle w:val="ListParagraph"/>
              <w:numPr>
                <w:ilvl w:val="0"/>
                <w:numId w:val="24"/>
              </w:numPr>
              <w:ind w:left="248" w:hanging="248"/>
              <w:contextualSpacing w:val="0"/>
              <w:rPr>
                <w:rFonts w:ascii="Calibri Light" w:hAnsi="Calibri Light" w:cs="Calibri Light"/>
                <w:sz w:val="21"/>
                <w:szCs w:val="21"/>
              </w:rPr>
            </w:pPr>
            <w:r w:rsidRPr="0041658E">
              <w:rPr>
                <w:rFonts w:ascii="Calibri Light" w:hAnsi="Calibri Light" w:cs="Calibri Light"/>
                <w:sz w:val="21"/>
                <w:szCs w:val="21"/>
              </w:rPr>
              <w:t>Dr. Khaled F. Chatila, Department of Internal Medicine, Cardiology</w:t>
            </w:r>
          </w:p>
          <w:p w14:paraId="50D16F85" w14:textId="77777777" w:rsidR="0041658E" w:rsidRPr="0041658E" w:rsidRDefault="0041658E" w:rsidP="0041658E">
            <w:pPr>
              <w:pStyle w:val="ListParagraph"/>
              <w:numPr>
                <w:ilvl w:val="0"/>
                <w:numId w:val="24"/>
              </w:numPr>
              <w:ind w:left="248" w:hanging="248"/>
              <w:contextualSpacing w:val="0"/>
              <w:rPr>
                <w:rFonts w:ascii="Calibri Light" w:hAnsi="Calibri Light" w:cs="Calibri Light"/>
                <w:sz w:val="21"/>
                <w:szCs w:val="21"/>
              </w:rPr>
            </w:pPr>
            <w:r w:rsidRPr="0041658E">
              <w:rPr>
                <w:rFonts w:ascii="Calibri Light" w:hAnsi="Calibri Light" w:cs="Calibri Light"/>
                <w:sz w:val="21"/>
                <w:szCs w:val="21"/>
              </w:rPr>
              <w:t xml:space="preserve">Dr. </w:t>
            </w:r>
            <w:proofErr w:type="spellStart"/>
            <w:r w:rsidRPr="0041658E">
              <w:rPr>
                <w:rFonts w:ascii="Calibri Light" w:hAnsi="Calibri Light" w:cs="Calibri Light"/>
                <w:sz w:val="21"/>
                <w:szCs w:val="21"/>
              </w:rPr>
              <w:t>Hania</w:t>
            </w:r>
            <w:proofErr w:type="spellEnd"/>
            <w:r w:rsidRPr="0041658E">
              <w:rPr>
                <w:rFonts w:ascii="Calibri Light" w:hAnsi="Calibri Light" w:cs="Calibri Light"/>
                <w:sz w:val="21"/>
                <w:szCs w:val="21"/>
              </w:rPr>
              <w:t xml:space="preserve"> Kassem, Department of Internal Medicine, Nephrology</w:t>
            </w:r>
          </w:p>
          <w:p w14:paraId="0DB0117E" w14:textId="77777777" w:rsidR="0041658E" w:rsidRPr="0041658E" w:rsidRDefault="0041658E" w:rsidP="0041658E">
            <w:pPr>
              <w:pStyle w:val="ListParagraph"/>
              <w:numPr>
                <w:ilvl w:val="0"/>
                <w:numId w:val="24"/>
              </w:numPr>
              <w:ind w:left="248" w:hanging="248"/>
              <w:contextualSpacing w:val="0"/>
              <w:rPr>
                <w:rFonts w:ascii="Calibri Light" w:hAnsi="Calibri Light" w:cs="Calibri Light"/>
                <w:sz w:val="21"/>
                <w:szCs w:val="21"/>
              </w:rPr>
            </w:pPr>
            <w:r w:rsidRPr="0041658E">
              <w:rPr>
                <w:rFonts w:ascii="Calibri Light" w:hAnsi="Calibri Light" w:cs="Calibri Light"/>
                <w:sz w:val="21"/>
                <w:szCs w:val="21"/>
              </w:rPr>
              <w:t>Dr. Arsalan Saleem, Department of Radiology</w:t>
            </w:r>
          </w:p>
          <w:p w14:paraId="369BCFE3" w14:textId="77777777" w:rsidR="0041658E" w:rsidRPr="0041658E" w:rsidRDefault="0041658E" w:rsidP="0041658E">
            <w:pPr>
              <w:pStyle w:val="ListParagraph"/>
              <w:numPr>
                <w:ilvl w:val="0"/>
                <w:numId w:val="24"/>
              </w:numPr>
              <w:ind w:left="248" w:hanging="248"/>
              <w:contextualSpacing w:val="0"/>
              <w:rPr>
                <w:rFonts w:ascii="Calibri Light" w:hAnsi="Calibri Light" w:cs="Calibri Light"/>
                <w:sz w:val="21"/>
                <w:szCs w:val="21"/>
              </w:rPr>
            </w:pPr>
            <w:r w:rsidRPr="0041658E">
              <w:rPr>
                <w:rFonts w:ascii="Calibri Light" w:hAnsi="Calibri Light" w:cs="Calibri Light"/>
                <w:sz w:val="21"/>
                <w:szCs w:val="21"/>
              </w:rPr>
              <w:t>Dr. Lindsay K. Sonstein, Department of Internal Medicine, General Medicine</w:t>
            </w:r>
          </w:p>
          <w:p w14:paraId="12830B63" w14:textId="77777777" w:rsidR="0041658E" w:rsidRPr="0041658E" w:rsidRDefault="0041658E" w:rsidP="0041658E">
            <w:pPr>
              <w:rPr>
                <w:rFonts w:ascii="Calibri Light" w:eastAsiaTheme="minorHAnsi" w:hAnsi="Calibri Light" w:cs="Calibri Light"/>
                <w:sz w:val="21"/>
                <w:szCs w:val="21"/>
              </w:rPr>
            </w:pPr>
          </w:p>
          <w:p w14:paraId="48589939" w14:textId="77777777" w:rsidR="0041658E" w:rsidRPr="00503691" w:rsidRDefault="0041658E" w:rsidP="0041658E">
            <w:pPr>
              <w:rPr>
                <w:rFonts w:asciiTheme="majorHAnsi" w:hAnsiTheme="majorHAnsi" w:cstheme="majorHAnsi"/>
                <w:b/>
                <w:bCs/>
                <w:sz w:val="21"/>
                <w:szCs w:val="21"/>
              </w:rPr>
            </w:pPr>
            <w:r w:rsidRPr="00503691">
              <w:rPr>
                <w:rFonts w:asciiTheme="majorHAnsi" w:hAnsiTheme="majorHAnsi" w:cstheme="majorHAnsi"/>
                <w:b/>
                <w:bCs/>
                <w:sz w:val="21"/>
                <w:szCs w:val="21"/>
              </w:rPr>
              <w:t>Research Quarterly Update</w:t>
            </w:r>
          </w:p>
          <w:p w14:paraId="09FB0BC2" w14:textId="0A11FCAA" w:rsidR="0041658E" w:rsidRDefault="0041658E" w:rsidP="0041658E">
            <w:pPr>
              <w:rPr>
                <w:rFonts w:ascii="Calibri Light" w:hAnsi="Calibri Light" w:cs="Calibri Light"/>
                <w:sz w:val="21"/>
                <w:szCs w:val="21"/>
              </w:rPr>
            </w:pPr>
            <w:r w:rsidRPr="0041658E">
              <w:rPr>
                <w:rFonts w:ascii="Calibri Light" w:hAnsi="Calibri Light" w:cs="Calibri Light"/>
                <w:sz w:val="21"/>
                <w:szCs w:val="21"/>
              </w:rPr>
              <w:t>The next Research Quarterly Update will take place Feb. 15 at 11 a.m. via Teams Live. All UTMB faculty, staff, and students are invited to tune in and learn what’s new in the Research Enterprise. Dr. Giulio Taglialatela</w:t>
            </w:r>
            <w:r w:rsidR="002541A5">
              <w:rPr>
                <w:rFonts w:ascii="Calibri Light" w:hAnsi="Calibri Light" w:cs="Calibri Light"/>
                <w:sz w:val="21"/>
                <w:szCs w:val="21"/>
              </w:rPr>
              <w:t xml:space="preserve">, </w:t>
            </w:r>
            <w:proofErr w:type="gramStart"/>
            <w:r w:rsidR="002541A5">
              <w:rPr>
                <w:rFonts w:ascii="Calibri Light" w:hAnsi="Calibri Light" w:cs="Calibri Light"/>
                <w:sz w:val="21"/>
                <w:szCs w:val="21"/>
              </w:rPr>
              <w:t>professor</w:t>
            </w:r>
            <w:proofErr w:type="gramEnd"/>
            <w:r w:rsidR="002541A5">
              <w:rPr>
                <w:rFonts w:ascii="Calibri Light" w:hAnsi="Calibri Light" w:cs="Calibri Light"/>
                <w:sz w:val="21"/>
                <w:szCs w:val="21"/>
              </w:rPr>
              <w:t xml:space="preserve"> and vice chair for research in the Department of Neurology and director of the Mitchell Center for Neurodegenerative Diseases,</w:t>
            </w:r>
            <w:r w:rsidRPr="0041658E">
              <w:rPr>
                <w:rFonts w:ascii="Calibri Light" w:hAnsi="Calibri Light" w:cs="Calibri Light"/>
                <w:sz w:val="21"/>
                <w:szCs w:val="21"/>
              </w:rPr>
              <w:t xml:space="preserve"> will provide information on the new Brain Health Institute at UTMB, and Dr. Gary </w:t>
            </w:r>
            <w:proofErr w:type="spellStart"/>
            <w:r w:rsidRPr="0041658E">
              <w:rPr>
                <w:rFonts w:ascii="Calibri Light" w:hAnsi="Calibri Light" w:cs="Calibri Light"/>
                <w:sz w:val="21"/>
                <w:szCs w:val="21"/>
              </w:rPr>
              <w:t>Kobinger</w:t>
            </w:r>
            <w:proofErr w:type="spellEnd"/>
            <w:r w:rsidR="002541A5">
              <w:rPr>
                <w:rFonts w:ascii="Calibri Light" w:hAnsi="Calibri Light" w:cs="Calibri Light"/>
                <w:sz w:val="21"/>
                <w:szCs w:val="21"/>
              </w:rPr>
              <w:t>, director of the G</w:t>
            </w:r>
            <w:r w:rsidR="003C0BA0">
              <w:rPr>
                <w:rFonts w:ascii="Calibri Light" w:hAnsi="Calibri Light" w:cs="Calibri Light"/>
                <w:sz w:val="21"/>
                <w:szCs w:val="21"/>
              </w:rPr>
              <w:t xml:space="preserve">alveston National Laboratory (GNL) </w:t>
            </w:r>
            <w:r w:rsidRPr="0041658E">
              <w:rPr>
                <w:rFonts w:ascii="Calibri Light" w:hAnsi="Calibri Light" w:cs="Calibri Light"/>
                <w:sz w:val="21"/>
                <w:szCs w:val="21"/>
              </w:rPr>
              <w:t>will share updates from the G</w:t>
            </w:r>
            <w:r w:rsidR="003C0BA0">
              <w:rPr>
                <w:rFonts w:ascii="Calibri Light" w:hAnsi="Calibri Light" w:cs="Calibri Light"/>
                <w:sz w:val="21"/>
                <w:szCs w:val="21"/>
              </w:rPr>
              <w:t>NL</w:t>
            </w:r>
            <w:r w:rsidRPr="0041658E">
              <w:rPr>
                <w:rFonts w:ascii="Calibri Light" w:hAnsi="Calibri Light" w:cs="Calibri Light"/>
                <w:sz w:val="21"/>
                <w:szCs w:val="21"/>
              </w:rPr>
              <w:t xml:space="preserve">. Join online at </w:t>
            </w:r>
            <w:hyperlink r:id="rId26" w:history="1">
              <w:r w:rsidRPr="001A6A00">
                <w:rPr>
                  <w:rStyle w:val="Hyperlink"/>
                  <w:rFonts w:ascii="Calibri Light" w:hAnsi="Calibri Light" w:cs="Calibri Light"/>
                  <w:color w:val="FF0000"/>
                  <w:sz w:val="21"/>
                  <w:szCs w:val="21"/>
                </w:rPr>
                <w:t>https://utmb.us/64w</w:t>
              </w:r>
            </w:hyperlink>
            <w:r w:rsidRPr="0041658E">
              <w:rPr>
                <w:rFonts w:ascii="Calibri Light" w:hAnsi="Calibri Light" w:cs="Calibri Light"/>
                <w:sz w:val="21"/>
                <w:szCs w:val="21"/>
              </w:rPr>
              <w:t>.</w:t>
            </w:r>
          </w:p>
          <w:p w14:paraId="66F64B99" w14:textId="11BF1629" w:rsidR="003826BE" w:rsidRDefault="003826BE" w:rsidP="0041658E">
            <w:pPr>
              <w:rPr>
                <w:rFonts w:ascii="Calibri Light" w:hAnsi="Calibri Light" w:cs="Calibri Light"/>
                <w:sz w:val="21"/>
                <w:szCs w:val="21"/>
              </w:rPr>
            </w:pPr>
          </w:p>
          <w:p w14:paraId="6AC1D3BF" w14:textId="28E530B6" w:rsidR="003826BE" w:rsidRDefault="003826BE" w:rsidP="0041658E">
            <w:pPr>
              <w:rPr>
                <w:rFonts w:ascii="Calibri Light" w:hAnsi="Calibri Light" w:cs="Calibri Light"/>
                <w:sz w:val="21"/>
                <w:szCs w:val="21"/>
              </w:rPr>
            </w:pPr>
          </w:p>
          <w:p w14:paraId="7B8A864A" w14:textId="0C4EAC5D" w:rsidR="003826BE" w:rsidRDefault="003826BE" w:rsidP="0041658E">
            <w:pPr>
              <w:rPr>
                <w:rFonts w:ascii="Calibri Light" w:hAnsi="Calibri Light" w:cs="Calibri Light"/>
                <w:sz w:val="21"/>
                <w:szCs w:val="21"/>
              </w:rPr>
            </w:pPr>
          </w:p>
          <w:p w14:paraId="3C601374" w14:textId="4CD71AF6" w:rsidR="003826BE" w:rsidRDefault="003826BE" w:rsidP="0041658E">
            <w:pPr>
              <w:rPr>
                <w:rFonts w:ascii="Calibri Light" w:hAnsi="Calibri Light" w:cs="Calibri Light"/>
                <w:sz w:val="21"/>
                <w:szCs w:val="21"/>
              </w:rPr>
            </w:pPr>
          </w:p>
          <w:p w14:paraId="733236B1" w14:textId="686910A5" w:rsidR="003826BE" w:rsidRDefault="003826BE" w:rsidP="0041658E">
            <w:pPr>
              <w:rPr>
                <w:rFonts w:ascii="Calibri Light" w:hAnsi="Calibri Light" w:cs="Calibri Light"/>
                <w:sz w:val="21"/>
                <w:szCs w:val="21"/>
              </w:rPr>
            </w:pPr>
          </w:p>
          <w:p w14:paraId="21B07CF5" w14:textId="0AB695E1" w:rsidR="003826BE" w:rsidRDefault="003826BE" w:rsidP="0041658E">
            <w:pPr>
              <w:rPr>
                <w:rFonts w:ascii="Calibri Light" w:hAnsi="Calibri Light" w:cs="Calibri Light"/>
                <w:sz w:val="21"/>
                <w:szCs w:val="21"/>
              </w:rPr>
            </w:pPr>
          </w:p>
          <w:p w14:paraId="19A0882C" w14:textId="3E94B2A3" w:rsidR="003826BE" w:rsidRDefault="003826BE" w:rsidP="0041658E">
            <w:pPr>
              <w:rPr>
                <w:rFonts w:ascii="Calibri Light" w:hAnsi="Calibri Light" w:cs="Calibri Light"/>
                <w:sz w:val="21"/>
                <w:szCs w:val="21"/>
              </w:rPr>
            </w:pPr>
          </w:p>
          <w:p w14:paraId="6995E8F6" w14:textId="371705BA" w:rsidR="003826BE" w:rsidRDefault="003826BE" w:rsidP="0041658E">
            <w:pPr>
              <w:rPr>
                <w:rFonts w:ascii="Calibri Light" w:hAnsi="Calibri Light" w:cs="Calibri Light"/>
                <w:sz w:val="21"/>
                <w:szCs w:val="21"/>
              </w:rPr>
            </w:pPr>
          </w:p>
          <w:p w14:paraId="09437AAE" w14:textId="7CC60AF9" w:rsidR="003826BE" w:rsidRDefault="003826BE" w:rsidP="0041658E">
            <w:pPr>
              <w:rPr>
                <w:rFonts w:ascii="Calibri Light" w:hAnsi="Calibri Light" w:cs="Calibri Light"/>
                <w:sz w:val="21"/>
                <w:szCs w:val="21"/>
              </w:rPr>
            </w:pPr>
          </w:p>
          <w:p w14:paraId="549FE146" w14:textId="14922D26" w:rsidR="003826BE" w:rsidRDefault="003826BE" w:rsidP="0041658E">
            <w:pPr>
              <w:rPr>
                <w:rFonts w:ascii="Calibri Light" w:hAnsi="Calibri Light" w:cs="Calibri Light"/>
                <w:sz w:val="21"/>
                <w:szCs w:val="21"/>
              </w:rPr>
            </w:pPr>
          </w:p>
          <w:p w14:paraId="46DAC1CD" w14:textId="5149BBC0" w:rsidR="003826BE" w:rsidRDefault="003826BE" w:rsidP="0041658E">
            <w:pPr>
              <w:rPr>
                <w:rFonts w:ascii="Calibri Light" w:hAnsi="Calibri Light" w:cs="Calibri Light"/>
                <w:sz w:val="21"/>
                <w:szCs w:val="21"/>
              </w:rPr>
            </w:pPr>
          </w:p>
          <w:p w14:paraId="14B48C45" w14:textId="6D75EC89" w:rsidR="003826BE" w:rsidRDefault="003826BE" w:rsidP="0041658E">
            <w:pPr>
              <w:rPr>
                <w:rFonts w:ascii="Calibri Light" w:hAnsi="Calibri Light" w:cs="Calibri Light"/>
                <w:sz w:val="21"/>
                <w:szCs w:val="21"/>
              </w:rPr>
            </w:pPr>
          </w:p>
          <w:p w14:paraId="600029D2" w14:textId="0151466B" w:rsidR="003826BE" w:rsidRDefault="003826BE" w:rsidP="0041658E">
            <w:pPr>
              <w:rPr>
                <w:rFonts w:ascii="Calibri Light" w:hAnsi="Calibri Light" w:cs="Calibri Light"/>
                <w:sz w:val="21"/>
                <w:szCs w:val="21"/>
              </w:rPr>
            </w:pPr>
          </w:p>
          <w:p w14:paraId="26072448" w14:textId="7B07947A" w:rsidR="003826BE" w:rsidRDefault="003826BE" w:rsidP="0041658E">
            <w:pPr>
              <w:rPr>
                <w:rFonts w:ascii="Calibri Light" w:hAnsi="Calibri Light" w:cs="Calibri Light"/>
                <w:sz w:val="21"/>
                <w:szCs w:val="21"/>
              </w:rPr>
            </w:pPr>
          </w:p>
          <w:p w14:paraId="6CD80C1C" w14:textId="77777777" w:rsidR="003826BE" w:rsidRPr="0041658E" w:rsidRDefault="003826BE" w:rsidP="0041658E">
            <w:pPr>
              <w:rPr>
                <w:rFonts w:ascii="Calibri Light" w:hAnsi="Calibri Light" w:cs="Calibri Light"/>
                <w:sz w:val="21"/>
                <w:szCs w:val="21"/>
              </w:rPr>
            </w:pPr>
          </w:p>
          <w:p w14:paraId="5DAED0D8" w14:textId="168EDCD7" w:rsidR="00966272" w:rsidRPr="007E2602" w:rsidRDefault="00966272" w:rsidP="0081063A">
            <w:pPr>
              <w:rPr>
                <w:rFonts w:ascii="Calibri Light" w:hAnsi="Calibri Light" w:cs="Calibri Light"/>
                <w:b/>
                <w:bCs/>
                <w:color w:val="FF0000"/>
                <w:sz w:val="21"/>
                <w:szCs w:val="21"/>
              </w:rPr>
            </w:pPr>
          </w:p>
          <w:p w14:paraId="397AB352" w14:textId="5EE267F1" w:rsidR="00D43CF9" w:rsidRPr="007E2602" w:rsidRDefault="00D43CF9" w:rsidP="00095690">
            <w:pPr>
              <w:rPr>
                <w:rFonts w:ascii="Calibri Light" w:hAnsi="Calibri Light" w:cs="Calibri Light"/>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383A6AD6" w14:textId="77777777" w:rsidR="00106799" w:rsidRDefault="00106799" w:rsidP="00B31307">
            <w:pPr>
              <w:pStyle w:val="p1"/>
              <w:rPr>
                <w:rFonts w:asciiTheme="majorHAnsi" w:hAnsiTheme="majorHAnsi" w:cstheme="majorHAnsi"/>
                <w:b/>
                <w:bCs/>
                <w:sz w:val="21"/>
                <w:szCs w:val="21"/>
                <w:lang w:val="en-GB"/>
              </w:rPr>
            </w:pPr>
          </w:p>
          <w:p w14:paraId="01463060" w14:textId="399C9218" w:rsidR="00B31307" w:rsidRPr="00C63D00" w:rsidRDefault="00B31307" w:rsidP="00B31307">
            <w:pPr>
              <w:pStyle w:val="p1"/>
              <w:rPr>
                <w:rFonts w:asciiTheme="majorHAnsi" w:hAnsiTheme="majorHAnsi" w:cstheme="majorHAnsi"/>
                <w:b/>
                <w:bCs/>
                <w:sz w:val="21"/>
                <w:szCs w:val="21"/>
                <w:lang w:val="en-GB"/>
              </w:rPr>
            </w:pPr>
            <w:r w:rsidRPr="00C63D00">
              <w:rPr>
                <w:rFonts w:asciiTheme="majorHAnsi" w:hAnsiTheme="majorHAnsi" w:cstheme="majorHAnsi"/>
                <w:b/>
                <w:bCs/>
                <w:sz w:val="21"/>
                <w:szCs w:val="21"/>
                <w:lang w:val="en-GB"/>
              </w:rPr>
              <w:t>Message from the President – Reorganization Among Finance</w:t>
            </w:r>
            <w:r w:rsidR="002E66C4">
              <w:rPr>
                <w:rFonts w:asciiTheme="majorHAnsi" w:hAnsiTheme="majorHAnsi" w:cstheme="majorHAnsi"/>
                <w:b/>
                <w:bCs/>
                <w:sz w:val="21"/>
                <w:szCs w:val="21"/>
                <w:lang w:val="en-GB"/>
              </w:rPr>
              <w:t xml:space="preserve"> Leadership</w:t>
            </w:r>
          </w:p>
          <w:p w14:paraId="7CBA8AB1" w14:textId="77777777" w:rsidR="00B31307" w:rsidRPr="00C63D00" w:rsidRDefault="00B31307" w:rsidP="00B31307">
            <w:pPr>
              <w:pStyle w:val="p1"/>
              <w:rPr>
                <w:rStyle w:val="normaltextrun"/>
                <w:rFonts w:ascii="Calibri Light" w:hAnsi="Calibri Light" w:cs="Calibri Light"/>
                <w:sz w:val="21"/>
                <w:szCs w:val="21"/>
              </w:rPr>
            </w:pPr>
            <w:r w:rsidRPr="00491B73">
              <w:rPr>
                <w:rFonts w:ascii="Calibri Light" w:hAnsi="Calibri Light" w:cs="Calibri Light"/>
                <w:sz w:val="21"/>
                <w:szCs w:val="21"/>
                <w:shd w:val="clear" w:color="auto" w:fill="FFFFFF"/>
              </w:rPr>
              <w:t xml:space="preserve">UTMB President Dr. Ben Raimer announced the next phase in the reorganization of the university's finance group on Feb. 4. These changes will not only position UTMB Health for even greater success in the future but will allow UTMB to make the best use of the considerable talents and skills among our finance leaders. For more information, visit </w:t>
            </w:r>
            <w:hyperlink r:id="rId27" w:history="1">
              <w:r w:rsidRPr="009E3419">
                <w:rPr>
                  <w:rStyle w:val="Hyperlink"/>
                  <w:rFonts w:ascii="Calibri Light" w:hAnsi="Calibri Light" w:cs="Calibri Light"/>
                  <w:color w:val="FF0000"/>
                  <w:sz w:val="21"/>
                  <w:szCs w:val="21"/>
                  <w:shd w:val="clear" w:color="auto" w:fill="FFFFFF"/>
                </w:rPr>
                <w:t>https://utmb.us/2x4</w:t>
              </w:r>
            </w:hyperlink>
            <w:r w:rsidRPr="00C63D00">
              <w:rPr>
                <w:rFonts w:ascii="Calibri Light" w:hAnsi="Calibri Light" w:cs="Calibri Light"/>
                <w:color w:val="444444"/>
                <w:sz w:val="21"/>
                <w:szCs w:val="21"/>
                <w:shd w:val="clear" w:color="auto" w:fill="FFFFFF"/>
              </w:rPr>
              <w:t xml:space="preserve">. </w:t>
            </w:r>
          </w:p>
          <w:p w14:paraId="31ACD35F" w14:textId="39F80D87" w:rsidR="00EA01E1" w:rsidRDefault="009C2066" w:rsidP="00E87D29">
            <w:pPr>
              <w:shd w:val="clear" w:color="auto" w:fill="FFFFFF"/>
              <w:rPr>
                <w:rFonts w:asciiTheme="majorHAnsi" w:hAnsiTheme="majorHAnsi" w:cstheme="majorHAnsi"/>
                <w:b/>
                <w:bCs/>
                <w:color w:val="FF0000"/>
              </w:rPr>
            </w:pPr>
            <w:r w:rsidRPr="00772659">
              <w:rPr>
                <w:rFonts w:ascii="Calibri Light" w:hAnsi="Calibri Light" w:cs="Calibri Light"/>
                <w:noProof/>
                <w:sz w:val="21"/>
                <w:szCs w:val="21"/>
              </w:rPr>
              <w:drawing>
                <wp:anchor distT="0" distB="0" distL="114300" distR="114300" simplePos="0" relativeHeight="251656704" behindDoc="0" locked="0" layoutInCell="1" allowOverlap="1" wp14:anchorId="3AE33036" wp14:editId="6FDB7F5D">
                  <wp:simplePos x="0" y="0"/>
                  <wp:positionH relativeFrom="column">
                    <wp:posOffset>3215</wp:posOffset>
                  </wp:positionH>
                  <wp:positionV relativeFrom="paragraph">
                    <wp:posOffset>195735</wp:posOffset>
                  </wp:positionV>
                  <wp:extent cx="202726" cy="1728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08358" cy="177601"/>
                          </a:xfrm>
                          <a:prstGeom prst="rect">
                            <a:avLst/>
                          </a:prstGeom>
                        </pic:spPr>
                      </pic:pic>
                    </a:graphicData>
                  </a:graphic>
                  <wp14:sizeRelH relativeFrom="page">
                    <wp14:pctWidth>0</wp14:pctWidth>
                  </wp14:sizeRelH>
                  <wp14:sizeRelV relativeFrom="page">
                    <wp14:pctHeight>0</wp14:pctHeight>
                  </wp14:sizeRelV>
                </wp:anchor>
              </w:drawing>
            </w:r>
          </w:p>
          <w:p w14:paraId="7B2A3FD8" w14:textId="5F169F37" w:rsidR="00EA01E1" w:rsidRDefault="009C2066" w:rsidP="00E87D29">
            <w:pPr>
              <w:shd w:val="clear" w:color="auto" w:fill="FFFFFF"/>
              <w:rPr>
                <w:rFonts w:asciiTheme="majorHAnsi" w:hAnsiTheme="majorHAnsi" w:cstheme="majorHAnsi"/>
                <w:b/>
                <w:bCs/>
                <w:color w:val="FF0000"/>
              </w:rPr>
            </w:pPr>
            <w:r>
              <w:rPr>
                <w:rFonts w:asciiTheme="majorHAnsi" w:hAnsiTheme="majorHAnsi" w:cstheme="majorHAnsi"/>
                <w:b/>
                <w:bCs/>
                <w:color w:val="FF0000"/>
              </w:rPr>
              <w:t xml:space="preserve">       PATIENT CARE</w:t>
            </w:r>
          </w:p>
          <w:p w14:paraId="5615E3EE" w14:textId="77777777" w:rsidR="00937054" w:rsidRPr="00937054" w:rsidRDefault="00937054" w:rsidP="00937054">
            <w:pPr>
              <w:pStyle w:val="default"/>
              <w:spacing w:before="0" w:beforeAutospacing="0" w:after="0" w:afterAutospacing="0" w:line="266" w:lineRule="atLeast"/>
              <w:ind w:left="360" w:hanging="360"/>
              <w:rPr>
                <w:rFonts w:asciiTheme="majorHAnsi" w:hAnsiTheme="majorHAnsi" w:cstheme="majorHAnsi"/>
                <w:b/>
                <w:bCs/>
                <w:sz w:val="21"/>
                <w:szCs w:val="21"/>
              </w:rPr>
            </w:pPr>
            <w:r w:rsidRPr="00937054">
              <w:rPr>
                <w:rFonts w:asciiTheme="majorHAnsi" w:hAnsiTheme="majorHAnsi" w:cstheme="majorHAnsi"/>
                <w:b/>
                <w:bCs/>
                <w:sz w:val="21"/>
                <w:szCs w:val="21"/>
              </w:rPr>
              <w:t>Spotlight on Joint Commission: Question of the Week</w:t>
            </w:r>
          </w:p>
          <w:p w14:paraId="20D607BE" w14:textId="77777777" w:rsidR="00937054" w:rsidRPr="00937054" w:rsidRDefault="00937054" w:rsidP="00937054">
            <w:pPr>
              <w:pStyle w:val="default"/>
              <w:spacing w:before="0" w:beforeAutospacing="0" w:after="0" w:afterAutospacing="0" w:line="266" w:lineRule="atLeast"/>
              <w:rPr>
                <w:rFonts w:asciiTheme="majorHAnsi" w:hAnsiTheme="majorHAnsi" w:cstheme="majorHAnsi"/>
                <w:color w:val="000000"/>
                <w:sz w:val="21"/>
                <w:szCs w:val="21"/>
              </w:rPr>
            </w:pPr>
            <w:r w:rsidRPr="00937054">
              <w:rPr>
                <w:rFonts w:asciiTheme="majorHAnsi" w:hAnsiTheme="majorHAnsi" w:cstheme="majorHAnsi"/>
                <w:color w:val="000000"/>
                <w:sz w:val="21"/>
                <w:szCs w:val="21"/>
              </w:rPr>
              <w:t>Did you know that what Joint Commission sees is just as important as what they ask?</w:t>
            </w:r>
            <w:r w:rsidRPr="00937054">
              <w:rPr>
                <w:rStyle w:val="apple-converted-space"/>
                <w:rFonts w:asciiTheme="majorHAnsi" w:hAnsiTheme="majorHAnsi" w:cstheme="majorHAnsi"/>
                <w:color w:val="000000"/>
                <w:sz w:val="21"/>
                <w:szCs w:val="21"/>
              </w:rPr>
              <w:t> </w:t>
            </w:r>
          </w:p>
          <w:p w14:paraId="4DF3B52D" w14:textId="77777777" w:rsidR="00937054" w:rsidRPr="00E07575" w:rsidRDefault="00937054" w:rsidP="00937054">
            <w:pPr>
              <w:pStyle w:val="default"/>
              <w:spacing w:before="0" w:beforeAutospacing="0" w:after="0" w:afterAutospacing="0" w:line="266" w:lineRule="atLeast"/>
              <w:rPr>
                <w:rFonts w:ascii="Calibri Light" w:hAnsi="Calibri Light" w:cs="Calibri Light"/>
                <w:sz w:val="21"/>
                <w:szCs w:val="21"/>
              </w:rPr>
            </w:pPr>
            <w:r w:rsidRPr="00E07575">
              <w:rPr>
                <w:rFonts w:ascii="Calibri Light" w:hAnsi="Calibri Light" w:cs="Calibri Light"/>
                <w:sz w:val="21"/>
                <w:szCs w:val="21"/>
              </w:rPr>
              <w:t>During the survey, Joint Commission will observe staff and the environment while they ask questions. The Joint Commission will see: </w:t>
            </w:r>
          </w:p>
          <w:p w14:paraId="197A5F2F" w14:textId="77777777" w:rsidR="00937054" w:rsidRPr="00E64F86" w:rsidRDefault="00937054" w:rsidP="006C071F">
            <w:pPr>
              <w:pStyle w:val="default"/>
              <w:numPr>
                <w:ilvl w:val="0"/>
                <w:numId w:val="23"/>
              </w:numPr>
              <w:tabs>
                <w:tab w:val="clear" w:pos="720"/>
              </w:tabs>
              <w:spacing w:before="0" w:beforeAutospacing="0" w:after="0" w:afterAutospacing="0" w:line="266" w:lineRule="atLeast"/>
              <w:ind w:left="231" w:hanging="180"/>
              <w:rPr>
                <w:rFonts w:ascii="Calibri Light" w:eastAsia="Times New Roman" w:hAnsi="Calibri Light" w:cs="Calibri Light"/>
                <w:sz w:val="21"/>
                <w:szCs w:val="21"/>
              </w:rPr>
            </w:pPr>
            <w:r w:rsidRPr="00E64F86">
              <w:rPr>
                <w:rFonts w:ascii="Calibri Light" w:eastAsia="Times New Roman" w:hAnsi="Calibri Light" w:cs="Calibri Light"/>
                <w:sz w:val="21"/>
                <w:szCs w:val="21"/>
              </w:rPr>
              <w:t>Identification badges worn above the waist and visible.</w:t>
            </w:r>
            <w:r w:rsidRPr="00E64F86">
              <w:rPr>
                <w:rStyle w:val="apple-converted-space"/>
                <w:rFonts w:ascii="Calibri Light" w:eastAsia="Times New Roman" w:hAnsi="Calibri Light" w:cs="Calibri Light"/>
                <w:sz w:val="21"/>
                <w:szCs w:val="21"/>
              </w:rPr>
              <w:t> </w:t>
            </w:r>
          </w:p>
          <w:p w14:paraId="06A24DC4" w14:textId="02BE5451" w:rsidR="00937054" w:rsidRPr="00E64F86" w:rsidRDefault="00937054" w:rsidP="006C071F">
            <w:pPr>
              <w:pStyle w:val="default"/>
              <w:numPr>
                <w:ilvl w:val="0"/>
                <w:numId w:val="23"/>
              </w:numPr>
              <w:tabs>
                <w:tab w:val="clear" w:pos="720"/>
              </w:tabs>
              <w:spacing w:before="0" w:beforeAutospacing="0" w:after="0" w:afterAutospacing="0" w:line="266" w:lineRule="atLeast"/>
              <w:ind w:left="231" w:hanging="180"/>
              <w:rPr>
                <w:rFonts w:ascii="Calibri Light" w:eastAsia="Times New Roman" w:hAnsi="Calibri Light" w:cs="Calibri Light"/>
                <w:sz w:val="21"/>
                <w:szCs w:val="21"/>
              </w:rPr>
            </w:pPr>
            <w:r w:rsidRPr="00E64F86">
              <w:rPr>
                <w:rFonts w:ascii="Calibri Light" w:eastAsia="Times New Roman" w:hAnsi="Calibri Light" w:cs="Calibri Light"/>
                <w:sz w:val="21"/>
                <w:szCs w:val="21"/>
              </w:rPr>
              <w:t xml:space="preserve">Use of two patient identifiers when administering medications, collecting blood or other </w:t>
            </w:r>
            <w:r w:rsidR="00F80FDF" w:rsidRPr="00E64F86">
              <w:rPr>
                <w:rFonts w:ascii="Calibri Light" w:eastAsia="Times New Roman" w:hAnsi="Calibri Light" w:cs="Calibri Light"/>
                <w:sz w:val="21"/>
                <w:szCs w:val="21"/>
              </w:rPr>
              <w:t>specimens,</w:t>
            </w:r>
            <w:r w:rsidRPr="00E64F86">
              <w:rPr>
                <w:rFonts w:ascii="Calibri Light" w:eastAsia="Times New Roman" w:hAnsi="Calibri Light" w:cs="Calibri Light"/>
                <w:sz w:val="21"/>
                <w:szCs w:val="21"/>
              </w:rPr>
              <w:t xml:space="preserve"> or providing a treatment, procedure </w:t>
            </w:r>
            <w:r w:rsidR="00F80FDF">
              <w:rPr>
                <w:rFonts w:ascii="Calibri Light" w:eastAsia="Times New Roman" w:hAnsi="Calibri Light" w:cs="Calibri Light"/>
                <w:sz w:val="21"/>
                <w:szCs w:val="21"/>
              </w:rPr>
              <w:t>or</w:t>
            </w:r>
            <w:r w:rsidRPr="00E64F86">
              <w:rPr>
                <w:rFonts w:ascii="Calibri Light" w:eastAsia="Times New Roman" w:hAnsi="Calibri Light" w:cs="Calibri Light"/>
                <w:sz w:val="21"/>
                <w:szCs w:val="21"/>
              </w:rPr>
              <w:t xml:space="preserve"> delivering food trays.</w:t>
            </w:r>
          </w:p>
          <w:p w14:paraId="1B8E1AD1" w14:textId="77777777" w:rsidR="00937054" w:rsidRPr="00E64F86" w:rsidRDefault="00937054" w:rsidP="006C071F">
            <w:pPr>
              <w:pStyle w:val="default"/>
              <w:numPr>
                <w:ilvl w:val="0"/>
                <w:numId w:val="23"/>
              </w:numPr>
              <w:tabs>
                <w:tab w:val="clear" w:pos="720"/>
              </w:tabs>
              <w:spacing w:before="0" w:beforeAutospacing="0" w:after="0" w:afterAutospacing="0" w:line="266" w:lineRule="atLeast"/>
              <w:ind w:left="231" w:hanging="180"/>
              <w:rPr>
                <w:rFonts w:ascii="Calibri Light" w:eastAsia="Times New Roman" w:hAnsi="Calibri Light" w:cs="Calibri Light"/>
                <w:sz w:val="21"/>
                <w:szCs w:val="21"/>
              </w:rPr>
            </w:pPr>
            <w:r w:rsidRPr="00E64F86">
              <w:rPr>
                <w:rFonts w:ascii="Calibri Light" w:eastAsia="Times New Roman" w:hAnsi="Calibri Light" w:cs="Calibri Light"/>
                <w:sz w:val="21"/>
                <w:szCs w:val="21"/>
              </w:rPr>
              <w:t>Labeling specimens in the presence of the patient. </w:t>
            </w:r>
            <w:r w:rsidRPr="00E64F86">
              <w:rPr>
                <w:rStyle w:val="apple-converted-space"/>
                <w:rFonts w:ascii="Calibri Light" w:eastAsia="Times New Roman" w:hAnsi="Calibri Light" w:cs="Calibri Light"/>
                <w:sz w:val="21"/>
                <w:szCs w:val="21"/>
              </w:rPr>
              <w:t> </w:t>
            </w:r>
          </w:p>
          <w:p w14:paraId="35A789C3" w14:textId="77777777" w:rsidR="00937054" w:rsidRPr="00E64F86" w:rsidRDefault="00937054" w:rsidP="006C071F">
            <w:pPr>
              <w:pStyle w:val="default"/>
              <w:numPr>
                <w:ilvl w:val="0"/>
                <w:numId w:val="23"/>
              </w:numPr>
              <w:tabs>
                <w:tab w:val="clear" w:pos="720"/>
              </w:tabs>
              <w:spacing w:before="0" w:beforeAutospacing="0" w:after="0" w:afterAutospacing="0" w:line="266" w:lineRule="atLeast"/>
              <w:ind w:left="231" w:hanging="180"/>
              <w:rPr>
                <w:rFonts w:ascii="Calibri Light" w:eastAsia="Times New Roman" w:hAnsi="Calibri Light" w:cs="Calibri Light"/>
                <w:sz w:val="21"/>
                <w:szCs w:val="21"/>
              </w:rPr>
            </w:pPr>
            <w:r w:rsidRPr="00E64F86">
              <w:rPr>
                <w:rFonts w:ascii="Calibri Light" w:eastAsia="Times New Roman" w:hAnsi="Calibri Light" w:cs="Calibri Light"/>
                <w:sz w:val="21"/>
                <w:szCs w:val="21"/>
              </w:rPr>
              <w:t xml:space="preserve">Performing hand hygiene before entering and after exiting a patient room or patient contact, contact with the patient’s environment or donning and doffing PPE. </w:t>
            </w:r>
          </w:p>
          <w:p w14:paraId="775CBC67" w14:textId="77777777" w:rsidR="00937054" w:rsidRPr="00E64F86" w:rsidRDefault="00937054" w:rsidP="006C071F">
            <w:pPr>
              <w:pStyle w:val="default"/>
              <w:numPr>
                <w:ilvl w:val="0"/>
                <w:numId w:val="23"/>
              </w:numPr>
              <w:tabs>
                <w:tab w:val="clear" w:pos="720"/>
              </w:tabs>
              <w:spacing w:before="0" w:beforeAutospacing="0" w:after="0" w:afterAutospacing="0" w:line="266" w:lineRule="atLeast"/>
              <w:ind w:left="231" w:hanging="180"/>
              <w:rPr>
                <w:rFonts w:ascii="Calibri Light" w:eastAsia="Times New Roman" w:hAnsi="Calibri Light" w:cs="Calibri Light"/>
                <w:sz w:val="21"/>
                <w:szCs w:val="21"/>
              </w:rPr>
            </w:pPr>
            <w:r w:rsidRPr="00E64F86">
              <w:rPr>
                <w:rFonts w:ascii="Calibri Light" w:eastAsia="Times New Roman" w:hAnsi="Calibri Light" w:cs="Calibri Light"/>
                <w:sz w:val="21"/>
                <w:szCs w:val="21"/>
              </w:rPr>
              <w:t>Compliance with Universal Protocol (e.g., Time out).</w:t>
            </w:r>
          </w:p>
          <w:p w14:paraId="3BB4AEF5" w14:textId="77777777" w:rsidR="00937054" w:rsidRPr="00E64F86" w:rsidRDefault="00937054" w:rsidP="006C071F">
            <w:pPr>
              <w:pStyle w:val="default"/>
              <w:numPr>
                <w:ilvl w:val="0"/>
                <w:numId w:val="23"/>
              </w:numPr>
              <w:tabs>
                <w:tab w:val="clear" w:pos="720"/>
              </w:tabs>
              <w:spacing w:before="0" w:beforeAutospacing="0" w:after="0" w:afterAutospacing="0" w:line="266" w:lineRule="atLeast"/>
              <w:ind w:left="231" w:hanging="180"/>
              <w:rPr>
                <w:rFonts w:ascii="Calibri Light" w:eastAsia="Times New Roman" w:hAnsi="Calibri Light" w:cs="Calibri Light"/>
                <w:sz w:val="21"/>
                <w:szCs w:val="21"/>
              </w:rPr>
            </w:pPr>
            <w:r w:rsidRPr="00E64F86">
              <w:rPr>
                <w:rFonts w:ascii="Calibri Light" w:eastAsia="Times New Roman" w:hAnsi="Calibri Light" w:cs="Calibri Light"/>
                <w:sz w:val="21"/>
                <w:szCs w:val="21"/>
              </w:rPr>
              <w:t>Patient privacy maintained and security of HIPAA-protected information.</w:t>
            </w:r>
          </w:p>
          <w:p w14:paraId="1DA8CA71" w14:textId="77777777" w:rsidR="00937054" w:rsidRPr="00E64F86" w:rsidRDefault="00937054" w:rsidP="006C071F">
            <w:pPr>
              <w:pStyle w:val="default"/>
              <w:numPr>
                <w:ilvl w:val="0"/>
                <w:numId w:val="23"/>
              </w:numPr>
              <w:tabs>
                <w:tab w:val="clear" w:pos="720"/>
              </w:tabs>
              <w:spacing w:before="0" w:beforeAutospacing="0" w:after="0" w:afterAutospacing="0" w:line="266" w:lineRule="atLeast"/>
              <w:ind w:left="231" w:hanging="180"/>
              <w:rPr>
                <w:rFonts w:ascii="Calibri Light" w:eastAsia="Times New Roman" w:hAnsi="Calibri Light" w:cs="Calibri Light"/>
                <w:sz w:val="21"/>
                <w:szCs w:val="21"/>
              </w:rPr>
            </w:pPr>
            <w:r w:rsidRPr="00E64F86">
              <w:rPr>
                <w:rFonts w:ascii="Calibri Light" w:eastAsia="Times New Roman" w:hAnsi="Calibri Light" w:cs="Calibri Light"/>
                <w:sz w:val="21"/>
                <w:szCs w:val="21"/>
              </w:rPr>
              <w:t>Medication storage and security.</w:t>
            </w:r>
            <w:r w:rsidRPr="00E64F86">
              <w:rPr>
                <w:rStyle w:val="apple-converted-space"/>
                <w:rFonts w:ascii="Calibri Light" w:eastAsia="Times New Roman" w:hAnsi="Calibri Light" w:cs="Calibri Light"/>
                <w:sz w:val="21"/>
                <w:szCs w:val="21"/>
              </w:rPr>
              <w:t> </w:t>
            </w:r>
          </w:p>
          <w:p w14:paraId="6F6B17EE" w14:textId="77777777" w:rsidR="00937054" w:rsidRPr="00E64F86" w:rsidRDefault="00937054" w:rsidP="006C071F">
            <w:pPr>
              <w:pStyle w:val="default"/>
              <w:numPr>
                <w:ilvl w:val="0"/>
                <w:numId w:val="23"/>
              </w:numPr>
              <w:tabs>
                <w:tab w:val="clear" w:pos="720"/>
              </w:tabs>
              <w:spacing w:before="0" w:beforeAutospacing="0" w:after="0" w:afterAutospacing="0" w:line="266" w:lineRule="atLeast"/>
              <w:ind w:left="231" w:hanging="180"/>
              <w:rPr>
                <w:rFonts w:ascii="Calibri Light" w:eastAsia="Times New Roman" w:hAnsi="Calibri Light" w:cs="Calibri Light"/>
                <w:sz w:val="21"/>
                <w:szCs w:val="21"/>
              </w:rPr>
            </w:pPr>
            <w:r w:rsidRPr="00E64F86">
              <w:rPr>
                <w:rFonts w:ascii="Calibri Light" w:eastAsia="Times New Roman" w:hAnsi="Calibri Light" w:cs="Calibri Light"/>
                <w:sz w:val="21"/>
                <w:szCs w:val="21"/>
              </w:rPr>
              <w:t>Cleanliness and safety of environment.</w:t>
            </w:r>
            <w:r w:rsidRPr="00E64F86">
              <w:rPr>
                <w:rStyle w:val="apple-converted-space"/>
                <w:rFonts w:ascii="Calibri Light" w:eastAsia="Times New Roman" w:hAnsi="Calibri Light" w:cs="Calibri Light"/>
                <w:sz w:val="21"/>
                <w:szCs w:val="21"/>
              </w:rPr>
              <w:t> </w:t>
            </w:r>
          </w:p>
          <w:p w14:paraId="7A81FF37" w14:textId="77777777" w:rsidR="00937054" w:rsidRPr="00E64F86" w:rsidRDefault="00937054" w:rsidP="006C071F">
            <w:pPr>
              <w:pStyle w:val="default"/>
              <w:numPr>
                <w:ilvl w:val="0"/>
                <w:numId w:val="23"/>
              </w:numPr>
              <w:tabs>
                <w:tab w:val="clear" w:pos="720"/>
              </w:tabs>
              <w:spacing w:before="0" w:beforeAutospacing="0" w:after="0" w:afterAutospacing="0" w:line="266" w:lineRule="atLeast"/>
              <w:ind w:left="231" w:hanging="180"/>
              <w:rPr>
                <w:rFonts w:ascii="Calibri Light" w:eastAsia="Times New Roman" w:hAnsi="Calibri Light" w:cs="Calibri Light"/>
                <w:sz w:val="21"/>
                <w:szCs w:val="21"/>
              </w:rPr>
            </w:pPr>
            <w:r w:rsidRPr="00E64F86">
              <w:rPr>
                <w:rFonts w:ascii="Calibri Light" w:eastAsia="Times New Roman" w:hAnsi="Calibri Light" w:cs="Calibri Light"/>
                <w:sz w:val="21"/>
                <w:szCs w:val="21"/>
              </w:rPr>
              <w:t>Clear corridors (i.e., Stretchers and equipment on one side if they are in use). Any items in corridors for more than 30 minutes are considered “storage” rather than “in use” and are considered clutter.</w:t>
            </w:r>
            <w:r w:rsidRPr="00E64F86">
              <w:rPr>
                <w:rStyle w:val="apple-converted-space"/>
                <w:rFonts w:ascii="Calibri Light" w:eastAsia="Times New Roman" w:hAnsi="Calibri Light" w:cs="Calibri Light"/>
                <w:sz w:val="21"/>
                <w:szCs w:val="21"/>
              </w:rPr>
              <w:t> </w:t>
            </w:r>
          </w:p>
          <w:p w14:paraId="6828E7A0" w14:textId="77777777" w:rsidR="00937054" w:rsidRPr="00E64F86" w:rsidRDefault="00937054" w:rsidP="006C071F">
            <w:pPr>
              <w:pStyle w:val="default"/>
              <w:numPr>
                <w:ilvl w:val="0"/>
                <w:numId w:val="23"/>
              </w:numPr>
              <w:tabs>
                <w:tab w:val="clear" w:pos="720"/>
              </w:tabs>
              <w:spacing w:before="0" w:beforeAutospacing="0" w:after="0" w:afterAutospacing="0" w:line="266" w:lineRule="atLeast"/>
              <w:ind w:left="231" w:hanging="180"/>
              <w:rPr>
                <w:rFonts w:ascii="Calibri Light" w:eastAsia="Times New Roman" w:hAnsi="Calibri Light" w:cs="Calibri Light"/>
                <w:sz w:val="21"/>
                <w:szCs w:val="21"/>
              </w:rPr>
            </w:pPr>
            <w:r w:rsidRPr="00E64F86">
              <w:rPr>
                <w:rFonts w:ascii="Calibri Light" w:eastAsia="Times New Roman" w:hAnsi="Calibri Light" w:cs="Calibri Light"/>
                <w:sz w:val="21"/>
                <w:szCs w:val="21"/>
              </w:rPr>
              <w:t>Clear access to fire extinguishers, pull stations, medical gas shut-off valves and exits.</w:t>
            </w:r>
            <w:r w:rsidRPr="00E64F86">
              <w:rPr>
                <w:rStyle w:val="apple-converted-space"/>
                <w:rFonts w:ascii="Calibri Light" w:eastAsia="Times New Roman" w:hAnsi="Calibri Light" w:cs="Calibri Light"/>
                <w:sz w:val="21"/>
                <w:szCs w:val="21"/>
              </w:rPr>
              <w:t> </w:t>
            </w:r>
          </w:p>
          <w:p w14:paraId="044ACEB4" w14:textId="77777777" w:rsidR="00937054" w:rsidRPr="00E64F86" w:rsidRDefault="00937054" w:rsidP="006C071F">
            <w:pPr>
              <w:pStyle w:val="default"/>
              <w:numPr>
                <w:ilvl w:val="0"/>
                <w:numId w:val="23"/>
              </w:numPr>
              <w:tabs>
                <w:tab w:val="clear" w:pos="720"/>
              </w:tabs>
              <w:spacing w:before="0" w:beforeAutospacing="0" w:after="0" w:afterAutospacing="0" w:line="266" w:lineRule="atLeast"/>
              <w:ind w:left="231" w:hanging="180"/>
              <w:rPr>
                <w:rFonts w:ascii="Calibri Light" w:eastAsia="Times New Roman" w:hAnsi="Calibri Light" w:cs="Calibri Light"/>
                <w:sz w:val="21"/>
                <w:szCs w:val="21"/>
              </w:rPr>
            </w:pPr>
            <w:r w:rsidRPr="00E64F86">
              <w:rPr>
                <w:rFonts w:ascii="Calibri Light" w:eastAsia="Times New Roman" w:hAnsi="Calibri Light" w:cs="Calibri Light"/>
                <w:sz w:val="21"/>
                <w:szCs w:val="21"/>
              </w:rPr>
              <w:t>Storage of clean equipment and how to identify clean equipment.</w:t>
            </w:r>
          </w:p>
          <w:p w14:paraId="44E8803E" w14:textId="77777777" w:rsidR="00937054" w:rsidRPr="00E64F86" w:rsidRDefault="00937054" w:rsidP="006C071F">
            <w:pPr>
              <w:pStyle w:val="default"/>
              <w:numPr>
                <w:ilvl w:val="0"/>
                <w:numId w:val="23"/>
              </w:numPr>
              <w:tabs>
                <w:tab w:val="clear" w:pos="720"/>
              </w:tabs>
              <w:spacing w:before="0" w:beforeAutospacing="0" w:after="0" w:afterAutospacing="0" w:line="266" w:lineRule="atLeast"/>
              <w:ind w:left="231" w:hanging="180"/>
              <w:rPr>
                <w:rFonts w:ascii="Calibri Light" w:eastAsia="Times New Roman" w:hAnsi="Calibri Light" w:cs="Calibri Light"/>
                <w:sz w:val="21"/>
                <w:szCs w:val="21"/>
              </w:rPr>
            </w:pPr>
            <w:r w:rsidRPr="00E64F86">
              <w:rPr>
                <w:rFonts w:ascii="Calibri Light" w:eastAsia="Times New Roman" w:hAnsi="Calibri Light" w:cs="Calibri Light"/>
                <w:sz w:val="21"/>
                <w:szCs w:val="21"/>
              </w:rPr>
              <w:t>Clean refrigerators and ice machines. Remember to document refrigerator temperatures daily and know what to do if the temperature is out of range.</w:t>
            </w:r>
            <w:r w:rsidRPr="00E64F86">
              <w:rPr>
                <w:rStyle w:val="apple-converted-space"/>
                <w:rFonts w:ascii="Calibri Light" w:eastAsia="Times New Roman" w:hAnsi="Calibri Light" w:cs="Calibri Light"/>
                <w:sz w:val="21"/>
                <w:szCs w:val="21"/>
              </w:rPr>
              <w:t> </w:t>
            </w:r>
          </w:p>
          <w:p w14:paraId="268CB4D9" w14:textId="77777777" w:rsidR="00937054" w:rsidRPr="00E64F86" w:rsidRDefault="00937054" w:rsidP="006C071F">
            <w:pPr>
              <w:pStyle w:val="default"/>
              <w:numPr>
                <w:ilvl w:val="0"/>
                <w:numId w:val="23"/>
              </w:numPr>
              <w:tabs>
                <w:tab w:val="clear" w:pos="720"/>
              </w:tabs>
              <w:spacing w:before="0" w:beforeAutospacing="0" w:after="0" w:afterAutospacing="0" w:line="266" w:lineRule="atLeast"/>
              <w:ind w:left="231" w:hanging="180"/>
              <w:rPr>
                <w:rFonts w:ascii="Calibri Light" w:eastAsia="Times New Roman" w:hAnsi="Calibri Light" w:cs="Calibri Light"/>
                <w:sz w:val="21"/>
                <w:szCs w:val="21"/>
              </w:rPr>
            </w:pPr>
            <w:r w:rsidRPr="00E64F86">
              <w:rPr>
                <w:rFonts w:ascii="Calibri Light" w:eastAsia="Times New Roman" w:hAnsi="Calibri Light" w:cs="Calibri Light"/>
                <w:sz w:val="21"/>
                <w:szCs w:val="21"/>
              </w:rPr>
              <w:t>Crash cart checks up to date with no expired items.</w:t>
            </w:r>
          </w:p>
          <w:p w14:paraId="7F02B900" w14:textId="77777777" w:rsidR="00937054" w:rsidRPr="00E64F86" w:rsidRDefault="00937054" w:rsidP="006C071F">
            <w:pPr>
              <w:pStyle w:val="default"/>
              <w:numPr>
                <w:ilvl w:val="0"/>
                <w:numId w:val="23"/>
              </w:numPr>
              <w:tabs>
                <w:tab w:val="clear" w:pos="720"/>
              </w:tabs>
              <w:spacing w:before="0" w:beforeAutospacing="0" w:after="0" w:afterAutospacing="0" w:line="266" w:lineRule="atLeast"/>
              <w:ind w:left="231" w:hanging="180"/>
              <w:rPr>
                <w:rFonts w:ascii="Calibri Light" w:eastAsia="Times New Roman" w:hAnsi="Calibri Light" w:cs="Calibri Light"/>
                <w:sz w:val="21"/>
                <w:szCs w:val="21"/>
              </w:rPr>
            </w:pPr>
            <w:r w:rsidRPr="00E64F86">
              <w:rPr>
                <w:rFonts w:ascii="Calibri Light" w:eastAsia="Times New Roman" w:hAnsi="Calibri Light" w:cs="Calibri Light"/>
                <w:sz w:val="21"/>
                <w:szCs w:val="21"/>
              </w:rPr>
              <w:t>Open EKG electrode packets dated with 30-day expiration.</w:t>
            </w:r>
          </w:p>
          <w:p w14:paraId="268042D7" w14:textId="77777777" w:rsidR="00937054" w:rsidRPr="00E64F86" w:rsidRDefault="00937054" w:rsidP="006C071F">
            <w:pPr>
              <w:pStyle w:val="default"/>
              <w:numPr>
                <w:ilvl w:val="0"/>
                <w:numId w:val="23"/>
              </w:numPr>
              <w:tabs>
                <w:tab w:val="clear" w:pos="720"/>
              </w:tabs>
              <w:spacing w:before="0" w:beforeAutospacing="0" w:after="0" w:afterAutospacing="0" w:line="266" w:lineRule="atLeast"/>
              <w:ind w:left="231" w:hanging="180"/>
              <w:rPr>
                <w:rFonts w:ascii="Calibri Light" w:eastAsia="Times New Roman" w:hAnsi="Calibri Light" w:cs="Calibri Light"/>
                <w:sz w:val="21"/>
                <w:szCs w:val="21"/>
              </w:rPr>
            </w:pPr>
            <w:r w:rsidRPr="00E64F86">
              <w:rPr>
                <w:rFonts w:ascii="Calibri Light" w:eastAsia="Times New Roman" w:hAnsi="Calibri Light" w:cs="Calibri Light"/>
                <w:sz w:val="21"/>
                <w:szCs w:val="21"/>
              </w:rPr>
              <w:t>Sharps containers no more than three-quarters full.</w:t>
            </w:r>
            <w:r w:rsidRPr="00E64F86">
              <w:rPr>
                <w:rStyle w:val="apple-converted-space"/>
                <w:rFonts w:ascii="Calibri Light" w:eastAsia="Times New Roman" w:hAnsi="Calibri Light" w:cs="Calibri Light"/>
                <w:sz w:val="21"/>
                <w:szCs w:val="21"/>
              </w:rPr>
              <w:t> </w:t>
            </w:r>
          </w:p>
          <w:p w14:paraId="2191061A" w14:textId="77777777" w:rsidR="00937054" w:rsidRPr="00E64F86" w:rsidRDefault="00937054" w:rsidP="006C071F">
            <w:pPr>
              <w:pStyle w:val="default"/>
              <w:numPr>
                <w:ilvl w:val="0"/>
                <w:numId w:val="23"/>
              </w:numPr>
              <w:tabs>
                <w:tab w:val="clear" w:pos="720"/>
              </w:tabs>
              <w:spacing w:before="0" w:beforeAutospacing="0" w:after="0" w:afterAutospacing="0" w:line="266" w:lineRule="atLeast"/>
              <w:ind w:left="231" w:hanging="180"/>
              <w:rPr>
                <w:rStyle w:val="apple-converted-space"/>
                <w:rFonts w:ascii="Calibri Light" w:hAnsi="Calibri Light" w:cs="Calibri Light"/>
                <w:sz w:val="21"/>
                <w:szCs w:val="21"/>
              </w:rPr>
            </w:pPr>
            <w:r w:rsidRPr="00E64F86">
              <w:rPr>
                <w:rFonts w:ascii="Calibri Light" w:eastAsia="Times New Roman" w:hAnsi="Calibri Light" w:cs="Calibri Light"/>
                <w:sz w:val="21"/>
                <w:szCs w:val="21"/>
              </w:rPr>
              <w:t>Limited access to secure areas.</w:t>
            </w:r>
            <w:r w:rsidRPr="00E64F86">
              <w:rPr>
                <w:rStyle w:val="apple-converted-space"/>
                <w:rFonts w:ascii="Calibri Light" w:eastAsia="Times New Roman" w:hAnsi="Calibri Light" w:cs="Calibri Light"/>
                <w:sz w:val="21"/>
                <w:szCs w:val="21"/>
              </w:rPr>
              <w:t> </w:t>
            </w:r>
          </w:p>
          <w:p w14:paraId="53A3DEAC" w14:textId="77777777" w:rsidR="00937054" w:rsidRPr="00E64F86" w:rsidRDefault="00937054" w:rsidP="00095690">
            <w:pPr>
              <w:pStyle w:val="default"/>
              <w:spacing w:before="0" w:beforeAutospacing="0" w:after="0" w:afterAutospacing="0" w:line="266" w:lineRule="atLeast"/>
              <w:rPr>
                <w:rFonts w:ascii="Calibri Light" w:hAnsi="Calibri Light" w:cs="Calibri Light"/>
                <w:sz w:val="14"/>
                <w:szCs w:val="14"/>
              </w:rPr>
            </w:pPr>
          </w:p>
          <w:p w14:paraId="50A25469" w14:textId="28059026" w:rsidR="00937054" w:rsidRPr="00937054" w:rsidRDefault="00937054" w:rsidP="00937054">
            <w:pPr>
              <w:pStyle w:val="default"/>
              <w:spacing w:before="0" w:beforeAutospacing="0" w:after="0" w:afterAutospacing="0" w:line="266" w:lineRule="atLeast"/>
              <w:rPr>
                <w:rFonts w:ascii="Calibri Light" w:hAnsi="Calibri Light" w:cs="Calibri Light"/>
                <w:color w:val="000000"/>
                <w:sz w:val="21"/>
                <w:szCs w:val="21"/>
              </w:rPr>
            </w:pPr>
            <w:r w:rsidRPr="00E64F86">
              <w:rPr>
                <w:rFonts w:ascii="Calibri Light" w:hAnsi="Calibri Light" w:cs="Calibri Light"/>
                <w:sz w:val="21"/>
                <w:szCs w:val="21"/>
              </w:rPr>
              <w:t xml:space="preserve">For more information on environmental preparedness, see the </w:t>
            </w:r>
            <w:hyperlink r:id="rId28" w:history="1">
              <w:r w:rsidRPr="00937054">
                <w:rPr>
                  <w:rFonts w:ascii="Calibri Light" w:hAnsi="Calibri Light" w:cs="Calibri Light"/>
                  <w:noProof/>
                  <w:color w:val="0000FF"/>
                  <w:sz w:val="21"/>
                  <w:szCs w:val="21"/>
                  <w:shd w:val="clear" w:color="auto" w:fill="F3F2F1"/>
                </w:rPr>
                <w:drawing>
                  <wp:inline distT="0" distB="0" distL="0" distR="0" wp14:anchorId="66A153BA" wp14:editId="591C26B3">
                    <wp:extent cx="151130" cy="151130"/>
                    <wp:effectExtent l="0" t="0" r="1270" b="1270"/>
                    <wp:docPr id="3" name="Picture 3" descr="​doc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x icon"/>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937054">
                <w:rPr>
                  <w:rStyle w:val="SmartLink"/>
                  <w:rFonts w:ascii="Calibri Light" w:hAnsi="Calibri Light" w:cs="Calibri Light"/>
                  <w:sz w:val="21"/>
                  <w:szCs w:val="21"/>
                </w:rPr>
                <w:t> </w:t>
              </w:r>
              <w:r w:rsidRPr="002E66C4">
                <w:rPr>
                  <w:rStyle w:val="SmartLink"/>
                  <w:rFonts w:ascii="Calibri Light" w:hAnsi="Calibri Light" w:cs="Calibri Light"/>
                  <w:color w:val="FF0000"/>
                  <w:sz w:val="21"/>
                  <w:szCs w:val="21"/>
                </w:rPr>
                <w:t>Environmental Preparedness Checklist</w:t>
              </w:r>
            </w:hyperlink>
            <w:r w:rsidRPr="00937054">
              <w:rPr>
                <w:rFonts w:ascii="Calibri Light" w:hAnsi="Calibri Light" w:cs="Calibri Light"/>
                <w:color w:val="000000"/>
                <w:sz w:val="21"/>
                <w:szCs w:val="21"/>
              </w:rPr>
              <w:t>.</w:t>
            </w:r>
          </w:p>
          <w:p w14:paraId="6DD34DE9" w14:textId="77777777" w:rsidR="00D43CF9" w:rsidRPr="00937054" w:rsidRDefault="00D43CF9" w:rsidP="0042766E">
            <w:pPr>
              <w:shd w:val="clear" w:color="auto" w:fill="FFFFFF"/>
              <w:rPr>
                <w:rFonts w:ascii="Calibri Light" w:hAnsi="Calibri Light" w:cs="Calibri Light"/>
                <w:b/>
                <w:bCs/>
                <w:color w:val="FF0000"/>
                <w:sz w:val="21"/>
                <w:szCs w:val="21"/>
              </w:rPr>
            </w:pPr>
          </w:p>
          <w:p w14:paraId="421B1B4E" w14:textId="20122F74" w:rsidR="0042766E" w:rsidRDefault="0042766E" w:rsidP="0042766E">
            <w:pPr>
              <w:shd w:val="clear" w:color="auto" w:fill="FFFFFF"/>
              <w:rPr>
                <w:rFonts w:asciiTheme="majorHAnsi" w:hAnsiTheme="majorHAnsi" w:cstheme="majorHAnsi"/>
                <w:b/>
                <w:bCs/>
                <w:color w:val="FF0000"/>
              </w:rPr>
            </w:pPr>
          </w:p>
          <w:p w14:paraId="74B3355A" w14:textId="284FB928" w:rsidR="00095690" w:rsidRDefault="00095690" w:rsidP="0042766E">
            <w:pPr>
              <w:shd w:val="clear" w:color="auto" w:fill="FFFFFF"/>
              <w:rPr>
                <w:rFonts w:asciiTheme="majorHAnsi" w:hAnsiTheme="majorHAnsi" w:cstheme="majorHAnsi"/>
                <w:b/>
                <w:bCs/>
                <w:color w:val="FF0000"/>
              </w:rPr>
            </w:pPr>
          </w:p>
          <w:p w14:paraId="157F0E6C" w14:textId="4659055F" w:rsidR="00095690" w:rsidRDefault="00095690" w:rsidP="0042766E">
            <w:pPr>
              <w:shd w:val="clear" w:color="auto" w:fill="FFFFFF"/>
              <w:rPr>
                <w:rFonts w:asciiTheme="majorHAnsi" w:hAnsiTheme="majorHAnsi" w:cstheme="majorHAnsi"/>
                <w:b/>
                <w:bCs/>
                <w:color w:val="FF0000"/>
              </w:rPr>
            </w:pPr>
          </w:p>
          <w:p w14:paraId="602FF9EE" w14:textId="2B94194C" w:rsidR="00095690" w:rsidRDefault="00095690" w:rsidP="0042766E">
            <w:pPr>
              <w:shd w:val="clear" w:color="auto" w:fill="FFFFFF"/>
              <w:rPr>
                <w:rFonts w:asciiTheme="majorHAnsi" w:hAnsiTheme="majorHAnsi" w:cstheme="majorHAnsi"/>
                <w:b/>
                <w:bCs/>
                <w:color w:val="FF0000"/>
              </w:rPr>
            </w:pPr>
          </w:p>
          <w:p w14:paraId="619608AF" w14:textId="77777777" w:rsidR="00095690" w:rsidRDefault="00095690" w:rsidP="0042766E">
            <w:pPr>
              <w:shd w:val="clear" w:color="auto" w:fill="FFFFFF"/>
              <w:rPr>
                <w:rFonts w:asciiTheme="majorHAnsi" w:hAnsiTheme="majorHAnsi" w:cstheme="majorHAnsi"/>
                <w:b/>
                <w:bCs/>
                <w:color w:val="FF0000"/>
              </w:rPr>
            </w:pPr>
          </w:p>
          <w:p w14:paraId="2840730C" w14:textId="77777777" w:rsidR="0042766E" w:rsidRDefault="0042766E" w:rsidP="0042766E">
            <w:pPr>
              <w:shd w:val="clear" w:color="auto" w:fill="FFFFFF"/>
              <w:rPr>
                <w:rFonts w:asciiTheme="majorHAnsi" w:hAnsiTheme="majorHAnsi" w:cstheme="majorHAnsi"/>
                <w:b/>
                <w:bCs/>
                <w:color w:val="FF0000"/>
              </w:rPr>
            </w:pPr>
          </w:p>
          <w:p w14:paraId="4250A350" w14:textId="77777777" w:rsidR="00663D75" w:rsidRDefault="00663D75" w:rsidP="00563C92">
            <w:pPr>
              <w:shd w:val="clear" w:color="auto" w:fill="FFFFFF"/>
              <w:rPr>
                <w:rFonts w:ascii="Calibri Light" w:hAnsi="Calibri Light" w:cs="Calibri Light"/>
                <w:sz w:val="21"/>
                <w:szCs w:val="21"/>
              </w:rPr>
            </w:pPr>
          </w:p>
          <w:p w14:paraId="58023B36" w14:textId="77777777" w:rsidR="00BA0EFC" w:rsidRDefault="00BA0EFC" w:rsidP="00563C92">
            <w:pPr>
              <w:shd w:val="clear" w:color="auto" w:fill="FFFFFF"/>
              <w:rPr>
                <w:rFonts w:ascii="Calibri Light" w:hAnsi="Calibri Light" w:cs="Calibri Light"/>
                <w:sz w:val="21"/>
                <w:szCs w:val="21"/>
              </w:rPr>
            </w:pPr>
          </w:p>
          <w:p w14:paraId="546FDBEA" w14:textId="77777777" w:rsidR="00BA0EFC" w:rsidRDefault="00BA0EFC" w:rsidP="00563C92">
            <w:pPr>
              <w:shd w:val="clear" w:color="auto" w:fill="FFFFFF"/>
              <w:rPr>
                <w:rFonts w:ascii="Calibri Light" w:hAnsi="Calibri Light" w:cs="Calibri Light"/>
                <w:sz w:val="21"/>
                <w:szCs w:val="21"/>
              </w:rPr>
            </w:pPr>
          </w:p>
          <w:p w14:paraId="5CF8D555" w14:textId="77777777" w:rsidR="00BA0EFC" w:rsidRDefault="00BA0EFC" w:rsidP="00563C92">
            <w:pPr>
              <w:shd w:val="clear" w:color="auto" w:fill="FFFFFF"/>
              <w:rPr>
                <w:rFonts w:ascii="Calibri Light" w:hAnsi="Calibri Light" w:cs="Calibri Light"/>
                <w:sz w:val="21"/>
                <w:szCs w:val="21"/>
              </w:rPr>
            </w:pPr>
          </w:p>
          <w:p w14:paraId="6038556D" w14:textId="77777777" w:rsidR="00BA0EFC" w:rsidRDefault="00BA0EFC" w:rsidP="00563C92">
            <w:pPr>
              <w:shd w:val="clear" w:color="auto" w:fill="FFFFFF"/>
              <w:rPr>
                <w:rFonts w:ascii="Calibri Light" w:hAnsi="Calibri Light" w:cs="Calibri Light"/>
                <w:sz w:val="21"/>
                <w:szCs w:val="21"/>
              </w:rPr>
            </w:pPr>
          </w:p>
          <w:p w14:paraId="5B2E4202" w14:textId="77777777" w:rsidR="00BA0EFC" w:rsidRDefault="00BA0EFC" w:rsidP="00563C92">
            <w:pPr>
              <w:shd w:val="clear" w:color="auto" w:fill="FFFFFF"/>
              <w:rPr>
                <w:rFonts w:ascii="Calibri Light" w:hAnsi="Calibri Light" w:cs="Calibri Light"/>
                <w:sz w:val="21"/>
                <w:szCs w:val="21"/>
              </w:rPr>
            </w:pPr>
          </w:p>
          <w:p w14:paraId="61568CCA" w14:textId="77777777" w:rsidR="00BA0EFC" w:rsidRDefault="00BA0EFC" w:rsidP="00563C92">
            <w:pPr>
              <w:shd w:val="clear" w:color="auto" w:fill="FFFFFF"/>
              <w:rPr>
                <w:rFonts w:ascii="Calibri Light" w:hAnsi="Calibri Light" w:cs="Calibri Light"/>
                <w:sz w:val="21"/>
                <w:szCs w:val="21"/>
              </w:rPr>
            </w:pPr>
          </w:p>
          <w:p w14:paraId="2B2197E9" w14:textId="77777777" w:rsidR="00BA0EFC" w:rsidRDefault="00BA0EFC" w:rsidP="00563C92">
            <w:pPr>
              <w:shd w:val="clear" w:color="auto" w:fill="FFFFFF"/>
              <w:rPr>
                <w:rFonts w:ascii="Calibri Light" w:hAnsi="Calibri Light" w:cs="Calibri Light"/>
                <w:sz w:val="21"/>
                <w:szCs w:val="21"/>
              </w:rPr>
            </w:pPr>
          </w:p>
          <w:p w14:paraId="61055C6A" w14:textId="77777777" w:rsidR="00BA0EFC" w:rsidRDefault="00BA0EFC" w:rsidP="00563C92">
            <w:pPr>
              <w:shd w:val="clear" w:color="auto" w:fill="FFFFFF"/>
              <w:rPr>
                <w:rFonts w:ascii="Calibri Light" w:hAnsi="Calibri Light" w:cs="Calibri Light"/>
                <w:sz w:val="21"/>
                <w:szCs w:val="21"/>
              </w:rPr>
            </w:pPr>
          </w:p>
          <w:p w14:paraId="7F236989" w14:textId="77777777" w:rsidR="00BA0EFC" w:rsidRDefault="00BA0EFC" w:rsidP="00563C92">
            <w:pPr>
              <w:shd w:val="clear" w:color="auto" w:fill="FFFFFF"/>
              <w:rPr>
                <w:rFonts w:ascii="Calibri Light" w:hAnsi="Calibri Light" w:cs="Calibri Light"/>
                <w:sz w:val="21"/>
                <w:szCs w:val="21"/>
              </w:rPr>
            </w:pPr>
          </w:p>
          <w:p w14:paraId="3C89378D" w14:textId="77777777" w:rsidR="00BA0EFC" w:rsidRDefault="00BA0EFC" w:rsidP="00563C92">
            <w:pPr>
              <w:shd w:val="clear" w:color="auto" w:fill="FFFFFF"/>
              <w:rPr>
                <w:rFonts w:ascii="Calibri Light" w:hAnsi="Calibri Light" w:cs="Calibri Light"/>
                <w:sz w:val="21"/>
                <w:szCs w:val="21"/>
              </w:rPr>
            </w:pPr>
          </w:p>
          <w:p w14:paraId="614B269C" w14:textId="77777777" w:rsidR="00BA0EFC" w:rsidRDefault="00BA0EFC" w:rsidP="00563C92">
            <w:pPr>
              <w:shd w:val="clear" w:color="auto" w:fill="FFFFFF"/>
              <w:rPr>
                <w:rFonts w:ascii="Calibri Light" w:hAnsi="Calibri Light" w:cs="Calibri Light"/>
                <w:sz w:val="21"/>
                <w:szCs w:val="21"/>
              </w:rPr>
            </w:pPr>
          </w:p>
          <w:p w14:paraId="149D711B" w14:textId="77777777" w:rsidR="00BA0EFC" w:rsidRDefault="00BA0EFC" w:rsidP="00563C92">
            <w:pPr>
              <w:shd w:val="clear" w:color="auto" w:fill="FFFFFF"/>
              <w:rPr>
                <w:rFonts w:ascii="Calibri Light" w:hAnsi="Calibri Light" w:cs="Calibri Light"/>
                <w:sz w:val="21"/>
                <w:szCs w:val="21"/>
              </w:rPr>
            </w:pPr>
          </w:p>
          <w:p w14:paraId="2763E043" w14:textId="77777777" w:rsidR="00BA0EFC" w:rsidRDefault="00BA0EFC" w:rsidP="00563C92">
            <w:pPr>
              <w:shd w:val="clear" w:color="auto" w:fill="FFFFFF"/>
              <w:rPr>
                <w:rFonts w:ascii="Calibri Light" w:hAnsi="Calibri Light" w:cs="Calibri Light"/>
                <w:sz w:val="21"/>
                <w:szCs w:val="21"/>
              </w:rPr>
            </w:pPr>
          </w:p>
          <w:p w14:paraId="205DFD86" w14:textId="77777777" w:rsidR="00BA0EFC" w:rsidRDefault="00BA0EFC" w:rsidP="00563C92">
            <w:pPr>
              <w:shd w:val="clear" w:color="auto" w:fill="FFFFFF"/>
              <w:rPr>
                <w:rFonts w:ascii="Calibri Light" w:hAnsi="Calibri Light" w:cs="Calibri Light"/>
                <w:sz w:val="21"/>
                <w:szCs w:val="21"/>
              </w:rPr>
            </w:pPr>
          </w:p>
          <w:p w14:paraId="6959227D" w14:textId="77777777" w:rsidR="00BA0EFC" w:rsidRDefault="00BA0EFC" w:rsidP="00563C92">
            <w:pPr>
              <w:shd w:val="clear" w:color="auto" w:fill="FFFFFF"/>
              <w:rPr>
                <w:rFonts w:ascii="Calibri Light" w:hAnsi="Calibri Light" w:cs="Calibri Light"/>
                <w:sz w:val="21"/>
                <w:szCs w:val="21"/>
              </w:rPr>
            </w:pPr>
          </w:p>
          <w:p w14:paraId="0A052D71" w14:textId="77777777" w:rsidR="00BA0EFC" w:rsidRDefault="00BA0EFC" w:rsidP="00563C92">
            <w:pPr>
              <w:shd w:val="clear" w:color="auto" w:fill="FFFFFF"/>
              <w:rPr>
                <w:rFonts w:ascii="Calibri Light" w:hAnsi="Calibri Light" w:cs="Calibri Light"/>
                <w:sz w:val="21"/>
                <w:szCs w:val="21"/>
              </w:rPr>
            </w:pPr>
          </w:p>
          <w:p w14:paraId="1DFAFE90" w14:textId="77777777" w:rsidR="00BA0EFC" w:rsidRDefault="00BA0EFC" w:rsidP="00563C92">
            <w:pPr>
              <w:shd w:val="clear" w:color="auto" w:fill="FFFFFF"/>
              <w:rPr>
                <w:rFonts w:ascii="Calibri Light" w:hAnsi="Calibri Light" w:cs="Calibri Light"/>
                <w:sz w:val="21"/>
                <w:szCs w:val="21"/>
              </w:rPr>
            </w:pPr>
          </w:p>
          <w:p w14:paraId="68C5B8C6" w14:textId="77777777" w:rsidR="00BA0EFC" w:rsidRDefault="00BA0EFC" w:rsidP="00563C92">
            <w:pPr>
              <w:shd w:val="clear" w:color="auto" w:fill="FFFFFF"/>
              <w:rPr>
                <w:rFonts w:ascii="Calibri Light" w:hAnsi="Calibri Light" w:cs="Calibri Light"/>
                <w:sz w:val="21"/>
                <w:szCs w:val="21"/>
              </w:rPr>
            </w:pPr>
          </w:p>
          <w:p w14:paraId="5130350B" w14:textId="77777777" w:rsidR="00BA0EFC" w:rsidRDefault="00BA0EFC" w:rsidP="00563C92">
            <w:pPr>
              <w:shd w:val="clear" w:color="auto" w:fill="FFFFFF"/>
              <w:rPr>
                <w:rFonts w:ascii="Calibri Light" w:hAnsi="Calibri Light" w:cs="Calibri Light"/>
                <w:sz w:val="21"/>
                <w:szCs w:val="21"/>
              </w:rPr>
            </w:pPr>
          </w:p>
          <w:p w14:paraId="77E69C2B" w14:textId="77777777" w:rsidR="00BA0EFC" w:rsidRDefault="00BA0EFC" w:rsidP="00563C92">
            <w:pPr>
              <w:shd w:val="clear" w:color="auto" w:fill="FFFFFF"/>
              <w:rPr>
                <w:rFonts w:ascii="Calibri Light" w:hAnsi="Calibri Light" w:cs="Calibri Light"/>
                <w:sz w:val="21"/>
                <w:szCs w:val="21"/>
              </w:rPr>
            </w:pPr>
          </w:p>
          <w:p w14:paraId="1D16BB36" w14:textId="77777777" w:rsidR="00BA0EFC" w:rsidRDefault="00BA0EFC" w:rsidP="00563C92">
            <w:pPr>
              <w:shd w:val="clear" w:color="auto" w:fill="FFFFFF"/>
              <w:rPr>
                <w:rFonts w:ascii="Calibri Light" w:hAnsi="Calibri Light" w:cs="Calibri Light"/>
                <w:sz w:val="21"/>
                <w:szCs w:val="21"/>
              </w:rPr>
            </w:pPr>
          </w:p>
          <w:p w14:paraId="2F87AFC6" w14:textId="77777777" w:rsidR="00BA0EFC" w:rsidRDefault="00BA0EFC" w:rsidP="00563C92">
            <w:pPr>
              <w:shd w:val="clear" w:color="auto" w:fill="FFFFFF"/>
              <w:rPr>
                <w:rFonts w:ascii="Calibri Light" w:hAnsi="Calibri Light" w:cs="Calibri Light"/>
                <w:sz w:val="21"/>
                <w:szCs w:val="21"/>
              </w:rPr>
            </w:pPr>
          </w:p>
          <w:p w14:paraId="57ABB406" w14:textId="77777777" w:rsidR="00BA0EFC" w:rsidRDefault="00BA0EFC" w:rsidP="00563C92">
            <w:pPr>
              <w:shd w:val="clear" w:color="auto" w:fill="FFFFFF"/>
              <w:rPr>
                <w:rFonts w:ascii="Calibri Light" w:hAnsi="Calibri Light" w:cs="Calibri Light"/>
                <w:sz w:val="21"/>
                <w:szCs w:val="21"/>
              </w:rPr>
            </w:pPr>
          </w:p>
          <w:p w14:paraId="5F0A07F2" w14:textId="77777777" w:rsidR="00BA0EFC" w:rsidRDefault="00BA0EFC" w:rsidP="00563C92">
            <w:pPr>
              <w:shd w:val="clear" w:color="auto" w:fill="FFFFFF"/>
              <w:rPr>
                <w:rFonts w:ascii="Calibri Light" w:hAnsi="Calibri Light" w:cs="Calibri Light"/>
                <w:sz w:val="21"/>
                <w:szCs w:val="21"/>
              </w:rPr>
            </w:pPr>
          </w:p>
          <w:p w14:paraId="0587C3B8" w14:textId="77777777" w:rsidR="00BA0EFC" w:rsidRDefault="00BA0EFC" w:rsidP="00563C92">
            <w:pPr>
              <w:shd w:val="clear" w:color="auto" w:fill="FFFFFF"/>
              <w:rPr>
                <w:rFonts w:ascii="Calibri Light" w:hAnsi="Calibri Light" w:cs="Calibri Light"/>
                <w:sz w:val="21"/>
                <w:szCs w:val="21"/>
              </w:rPr>
            </w:pPr>
          </w:p>
          <w:p w14:paraId="043A529E" w14:textId="77777777" w:rsidR="00BA0EFC" w:rsidRDefault="00BA0EFC" w:rsidP="00563C92">
            <w:pPr>
              <w:shd w:val="clear" w:color="auto" w:fill="FFFFFF"/>
              <w:rPr>
                <w:rFonts w:ascii="Calibri Light" w:hAnsi="Calibri Light" w:cs="Calibri Light"/>
                <w:sz w:val="21"/>
                <w:szCs w:val="21"/>
              </w:rPr>
            </w:pPr>
          </w:p>
          <w:p w14:paraId="6CEB1A2E" w14:textId="77777777" w:rsidR="00BA0EFC" w:rsidRDefault="00BA0EFC" w:rsidP="00563C92">
            <w:pPr>
              <w:shd w:val="clear" w:color="auto" w:fill="FFFFFF"/>
              <w:rPr>
                <w:rFonts w:ascii="Calibri Light" w:hAnsi="Calibri Light" w:cs="Calibri Light"/>
                <w:sz w:val="21"/>
                <w:szCs w:val="21"/>
              </w:rPr>
            </w:pPr>
          </w:p>
          <w:p w14:paraId="61D76315" w14:textId="77777777" w:rsidR="00BA0EFC" w:rsidRDefault="00BA0EFC" w:rsidP="00563C92">
            <w:pPr>
              <w:shd w:val="clear" w:color="auto" w:fill="FFFFFF"/>
              <w:rPr>
                <w:rFonts w:ascii="Calibri Light" w:hAnsi="Calibri Light" w:cs="Calibri Light"/>
                <w:sz w:val="21"/>
                <w:szCs w:val="21"/>
              </w:rPr>
            </w:pPr>
          </w:p>
          <w:p w14:paraId="0394846A" w14:textId="77777777" w:rsidR="00BA0EFC" w:rsidRDefault="00BA0EFC" w:rsidP="00563C92">
            <w:pPr>
              <w:shd w:val="clear" w:color="auto" w:fill="FFFFFF"/>
              <w:rPr>
                <w:rFonts w:ascii="Calibri Light" w:hAnsi="Calibri Light" w:cs="Calibri Light"/>
                <w:sz w:val="21"/>
                <w:szCs w:val="21"/>
              </w:rPr>
            </w:pPr>
          </w:p>
          <w:p w14:paraId="257466B1" w14:textId="77777777" w:rsidR="00BA0EFC" w:rsidRDefault="00BA0EFC" w:rsidP="00563C92">
            <w:pPr>
              <w:shd w:val="clear" w:color="auto" w:fill="FFFFFF"/>
              <w:rPr>
                <w:rFonts w:ascii="Calibri Light" w:hAnsi="Calibri Light" w:cs="Calibri Light"/>
                <w:sz w:val="21"/>
                <w:szCs w:val="21"/>
              </w:rPr>
            </w:pPr>
          </w:p>
          <w:p w14:paraId="40FEFC03" w14:textId="77777777" w:rsidR="00BA0EFC" w:rsidRDefault="00BA0EFC" w:rsidP="00563C92">
            <w:pPr>
              <w:shd w:val="clear" w:color="auto" w:fill="FFFFFF"/>
              <w:rPr>
                <w:rFonts w:ascii="Calibri Light" w:hAnsi="Calibri Light" w:cs="Calibri Light"/>
                <w:sz w:val="21"/>
                <w:szCs w:val="21"/>
              </w:rPr>
            </w:pPr>
          </w:p>
          <w:p w14:paraId="329E8A61" w14:textId="77777777" w:rsidR="00BA0EFC" w:rsidRDefault="00BA0EFC" w:rsidP="00563C92">
            <w:pPr>
              <w:shd w:val="clear" w:color="auto" w:fill="FFFFFF"/>
              <w:rPr>
                <w:rFonts w:ascii="Calibri Light" w:hAnsi="Calibri Light" w:cs="Calibri Light"/>
                <w:sz w:val="21"/>
                <w:szCs w:val="21"/>
              </w:rPr>
            </w:pPr>
          </w:p>
          <w:p w14:paraId="41FD855F" w14:textId="77777777" w:rsidR="00BA0EFC" w:rsidRDefault="00BA0EFC" w:rsidP="00563C92">
            <w:pPr>
              <w:shd w:val="clear" w:color="auto" w:fill="FFFFFF"/>
              <w:rPr>
                <w:rFonts w:ascii="Calibri Light" w:hAnsi="Calibri Light" w:cs="Calibri Light"/>
                <w:sz w:val="21"/>
                <w:szCs w:val="21"/>
              </w:rPr>
            </w:pPr>
          </w:p>
          <w:p w14:paraId="31E09D6F" w14:textId="77777777" w:rsidR="00BA0EFC" w:rsidRDefault="00BA0EFC" w:rsidP="00563C92">
            <w:pPr>
              <w:shd w:val="clear" w:color="auto" w:fill="FFFFFF"/>
              <w:rPr>
                <w:rFonts w:ascii="Calibri Light" w:hAnsi="Calibri Light" w:cs="Calibri Light"/>
                <w:sz w:val="21"/>
                <w:szCs w:val="21"/>
              </w:rPr>
            </w:pPr>
          </w:p>
          <w:p w14:paraId="74393C27" w14:textId="77777777" w:rsidR="00BA0EFC" w:rsidRDefault="00BA0EFC" w:rsidP="00563C92">
            <w:pPr>
              <w:shd w:val="clear" w:color="auto" w:fill="FFFFFF"/>
              <w:rPr>
                <w:rFonts w:ascii="Calibri Light" w:hAnsi="Calibri Light" w:cs="Calibri Light"/>
                <w:sz w:val="21"/>
                <w:szCs w:val="21"/>
              </w:rPr>
            </w:pPr>
          </w:p>
          <w:p w14:paraId="02202F32" w14:textId="22379CFD" w:rsidR="00BA0EFC" w:rsidRDefault="00BA0EFC" w:rsidP="00563C92">
            <w:pPr>
              <w:shd w:val="clear" w:color="auto" w:fill="FFFFFF"/>
              <w:rPr>
                <w:rFonts w:ascii="Calibri Light" w:hAnsi="Calibri Light" w:cs="Calibri Light"/>
                <w:sz w:val="21"/>
                <w:szCs w:val="21"/>
              </w:rPr>
            </w:pPr>
          </w:p>
          <w:p w14:paraId="4A8E66E8" w14:textId="540EB9AE" w:rsidR="00BA0EFC" w:rsidRDefault="00BA0EFC" w:rsidP="00563C92">
            <w:pPr>
              <w:shd w:val="clear" w:color="auto" w:fill="FFFFFF"/>
              <w:rPr>
                <w:rFonts w:ascii="Calibri Light" w:hAnsi="Calibri Light" w:cs="Calibri Light"/>
                <w:sz w:val="21"/>
                <w:szCs w:val="21"/>
              </w:rPr>
            </w:pPr>
          </w:p>
          <w:p w14:paraId="53F63B86" w14:textId="77777777" w:rsidR="00BA0EFC" w:rsidRDefault="00BA0EFC" w:rsidP="00563C92">
            <w:pPr>
              <w:shd w:val="clear" w:color="auto" w:fill="FFFFFF"/>
              <w:rPr>
                <w:rFonts w:ascii="Calibri Light" w:hAnsi="Calibri Light" w:cs="Calibri Light"/>
                <w:sz w:val="21"/>
                <w:szCs w:val="21"/>
              </w:rPr>
            </w:pPr>
          </w:p>
          <w:p w14:paraId="6F37BF12" w14:textId="77777777" w:rsidR="00BA0EFC" w:rsidRDefault="00BA0EFC" w:rsidP="00563C92">
            <w:pPr>
              <w:shd w:val="clear" w:color="auto" w:fill="FFFFFF"/>
              <w:rPr>
                <w:rFonts w:ascii="Calibri Light" w:hAnsi="Calibri Light" w:cs="Calibri Light"/>
                <w:sz w:val="21"/>
                <w:szCs w:val="21"/>
              </w:rPr>
            </w:pPr>
          </w:p>
          <w:p w14:paraId="3CBE120D" w14:textId="77777777" w:rsidR="00BA0EFC" w:rsidRDefault="00BA0EFC" w:rsidP="00563C92">
            <w:pPr>
              <w:shd w:val="clear" w:color="auto" w:fill="FFFFFF"/>
              <w:rPr>
                <w:rFonts w:ascii="Calibri Light" w:hAnsi="Calibri Light" w:cs="Calibri Light"/>
                <w:sz w:val="21"/>
                <w:szCs w:val="21"/>
              </w:rPr>
            </w:pPr>
          </w:p>
          <w:p w14:paraId="141FC630" w14:textId="77777777" w:rsidR="00BA0EFC" w:rsidRDefault="00BA0EFC" w:rsidP="00563C92">
            <w:pPr>
              <w:shd w:val="clear" w:color="auto" w:fill="FFFFFF"/>
              <w:rPr>
                <w:rFonts w:ascii="Calibri Light" w:hAnsi="Calibri Light" w:cs="Calibri Light"/>
                <w:sz w:val="21"/>
                <w:szCs w:val="21"/>
              </w:rPr>
            </w:pPr>
          </w:p>
          <w:p w14:paraId="18380013" w14:textId="62C75549" w:rsidR="00BA0EFC" w:rsidRPr="002402DD" w:rsidRDefault="00BA0EFC" w:rsidP="00563C92">
            <w:pPr>
              <w:shd w:val="clear" w:color="auto" w:fill="FFFFFF"/>
              <w:rPr>
                <w:rFonts w:ascii="Calibri Light" w:hAnsi="Calibri Light" w:cs="Calibri Light"/>
                <w:sz w:val="21"/>
                <w:szCs w:val="21"/>
              </w:rPr>
            </w:pPr>
          </w:p>
        </w:tc>
      </w:tr>
      <w:tr w:rsidR="00212AAF" w:rsidRPr="00DD7E53" w14:paraId="09FE0D10" w14:textId="77777777" w:rsidTr="00E87D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496538EA" w14:textId="4B4537E8" w:rsidR="00270D28" w:rsidRPr="00270D28" w:rsidRDefault="00212AAF" w:rsidP="00582DF8">
            <w:pPr>
              <w:pStyle w:val="xmsonormal1"/>
              <w:spacing w:before="0" w:beforeAutospacing="0" w:after="0" w:afterAutospacing="0"/>
              <w:rPr>
                <w:rFonts w:ascii="Arial" w:hAnsi="Arial" w:cs="Arial"/>
                <w:color w:val="000000"/>
                <w:sz w:val="18"/>
                <w:szCs w:val="18"/>
              </w:rPr>
            </w:pPr>
            <w:r w:rsidRPr="00270D28">
              <w:rPr>
                <w:rFonts w:asciiTheme="majorHAnsi" w:hAnsiTheme="majorHAnsi"/>
                <w:b/>
                <w:color w:val="FF0000"/>
                <w:sz w:val="24"/>
                <w:szCs w:val="18"/>
              </w:rPr>
              <w:t>DID YOU KNOW?</w:t>
            </w:r>
            <w:r w:rsidR="0019557C" w:rsidRPr="00270D28">
              <w:rPr>
                <w:rFonts w:ascii="Arial" w:hAnsi="Arial" w:cs="Arial"/>
                <w:color w:val="000000"/>
                <w:sz w:val="18"/>
                <w:szCs w:val="18"/>
              </w:rPr>
              <w:t xml:space="preserve"> </w:t>
            </w:r>
          </w:p>
          <w:p w14:paraId="1028EB10" w14:textId="052089F3" w:rsidR="00582DF8" w:rsidRDefault="00582DF8" w:rsidP="00582DF8">
            <w:pPr>
              <w:pStyle w:val="xmsonormal1"/>
              <w:spacing w:before="0" w:beforeAutospacing="0" w:after="0" w:afterAutospacing="0"/>
              <w:rPr>
                <w:rFonts w:ascii="Arial" w:hAnsi="Arial" w:cs="Arial"/>
                <w:sz w:val="24"/>
                <w:szCs w:val="24"/>
              </w:rPr>
            </w:pPr>
            <w:r w:rsidRPr="00582DF8">
              <w:rPr>
                <w:rFonts w:ascii="Calibri Light" w:hAnsi="Calibri Light" w:cs="Calibri Light"/>
                <w:sz w:val="21"/>
                <w:szCs w:val="21"/>
              </w:rPr>
              <w:t xml:space="preserve">In 2021, UTMB Health introduced an additional resource to share ongoing information focused on key aspects of improving and maintaining overall health. The </w:t>
            </w:r>
            <w:hyperlink r:id="rId31" w:history="1">
              <w:r w:rsidRPr="001A6A00">
                <w:rPr>
                  <w:rStyle w:val="Hyperlink"/>
                  <w:rFonts w:ascii="Calibri Light" w:hAnsi="Calibri Light" w:cs="Calibri Light"/>
                  <w:color w:val="FF0000"/>
                  <w:sz w:val="21"/>
                  <w:szCs w:val="21"/>
                </w:rPr>
                <w:t>UTMB Health Blog</w:t>
              </w:r>
            </w:hyperlink>
            <w:r w:rsidRPr="00582DF8">
              <w:rPr>
                <w:rFonts w:ascii="Calibri Light" w:hAnsi="Calibri Light" w:cs="Calibri Light"/>
                <w:sz w:val="21"/>
                <w:szCs w:val="21"/>
              </w:rPr>
              <w:t xml:space="preserve"> offers posts on various topics from women and men’s health to pediatrics to how to choose between primary care, urgent </w:t>
            </w:r>
            <w:proofErr w:type="gramStart"/>
            <w:r w:rsidRPr="00582DF8">
              <w:rPr>
                <w:rFonts w:ascii="Calibri Light" w:hAnsi="Calibri Light" w:cs="Calibri Light"/>
                <w:sz w:val="21"/>
                <w:szCs w:val="21"/>
              </w:rPr>
              <w:t>care</w:t>
            </w:r>
            <w:proofErr w:type="gramEnd"/>
            <w:r w:rsidRPr="00582DF8">
              <w:rPr>
                <w:rFonts w:ascii="Calibri Light" w:hAnsi="Calibri Light" w:cs="Calibri Light"/>
                <w:sz w:val="21"/>
                <w:szCs w:val="21"/>
              </w:rPr>
              <w:t xml:space="preserve"> and emergency care services. One of the latest posts, </w:t>
            </w:r>
            <w:r w:rsidR="00C525EF">
              <w:rPr>
                <w:rFonts w:ascii="Calibri Light" w:hAnsi="Calibri Light" w:cs="Calibri Light"/>
                <w:sz w:val="21"/>
                <w:szCs w:val="21"/>
              </w:rPr>
              <w:t>“</w:t>
            </w:r>
            <w:hyperlink r:id="rId32" w:history="1">
              <w:r w:rsidRPr="001A6A00">
                <w:rPr>
                  <w:rStyle w:val="Hyperlink"/>
                  <w:rFonts w:ascii="Calibri Light" w:hAnsi="Calibri Light" w:cs="Calibri Light"/>
                  <w:color w:val="FF0000"/>
                  <w:sz w:val="21"/>
                  <w:szCs w:val="21"/>
                </w:rPr>
                <w:t>Self-Care for a Healthier Heart</w:t>
              </w:r>
            </w:hyperlink>
            <w:r w:rsidRPr="00582DF8">
              <w:rPr>
                <w:rFonts w:ascii="Calibri Light" w:hAnsi="Calibri Light" w:cs="Calibri Light"/>
                <w:sz w:val="21"/>
                <w:szCs w:val="21"/>
              </w:rPr>
              <w:t>,</w:t>
            </w:r>
            <w:r w:rsidR="003E4DB2">
              <w:rPr>
                <w:rFonts w:ascii="Calibri Light" w:hAnsi="Calibri Light" w:cs="Calibri Light"/>
                <w:sz w:val="21"/>
                <w:szCs w:val="21"/>
              </w:rPr>
              <w:t>”</w:t>
            </w:r>
            <w:r w:rsidRPr="00582DF8">
              <w:rPr>
                <w:rFonts w:ascii="Calibri Light" w:hAnsi="Calibri Light" w:cs="Calibri Light"/>
                <w:sz w:val="21"/>
                <w:szCs w:val="21"/>
              </w:rPr>
              <w:t xml:space="preserve"> covers why it is important to prioritize yourself, not only for your overall well</w:t>
            </w:r>
            <w:r w:rsidR="00342CB0">
              <w:rPr>
                <w:rFonts w:ascii="Calibri Light" w:hAnsi="Calibri Light" w:cs="Calibri Light"/>
                <w:sz w:val="21"/>
                <w:szCs w:val="21"/>
              </w:rPr>
              <w:t>-</w:t>
            </w:r>
            <w:r w:rsidRPr="00582DF8">
              <w:rPr>
                <w:rFonts w:ascii="Calibri Light" w:hAnsi="Calibri Light" w:cs="Calibri Light"/>
                <w:sz w:val="21"/>
                <w:szCs w:val="21"/>
              </w:rPr>
              <w:t>being, but to improve your heart health</w:t>
            </w:r>
            <w:r>
              <w:rPr>
                <w:rFonts w:ascii="Calibri Light" w:hAnsi="Calibri Light" w:cs="Calibri Light"/>
                <w:sz w:val="21"/>
                <w:szCs w:val="21"/>
              </w:rPr>
              <w:t xml:space="preserve">. Read more at </w:t>
            </w:r>
            <w:hyperlink r:id="rId33" w:history="1">
              <w:r w:rsidR="00270D28" w:rsidRPr="001A6A00">
                <w:rPr>
                  <w:rStyle w:val="Hyperlink"/>
                  <w:rFonts w:ascii="Calibri Light" w:hAnsi="Calibri Light" w:cs="Calibri Light"/>
                  <w:color w:val="FF0000"/>
                  <w:sz w:val="21"/>
                  <w:szCs w:val="21"/>
                </w:rPr>
                <w:t>https://utmb.us/6fs</w:t>
              </w:r>
            </w:hyperlink>
            <w:r w:rsidR="00270D28">
              <w:rPr>
                <w:rFonts w:ascii="Calibri Light" w:hAnsi="Calibri Light" w:cs="Calibri Light"/>
                <w:sz w:val="21"/>
                <w:szCs w:val="21"/>
              </w:rPr>
              <w:t xml:space="preserve">.  </w:t>
            </w:r>
            <w:r w:rsidRPr="00582DF8">
              <w:rPr>
                <w:rFonts w:ascii="Calibri Light" w:hAnsi="Calibri Light" w:cs="Calibri Light"/>
                <w:sz w:val="21"/>
                <w:szCs w:val="21"/>
              </w:rPr>
              <w:t xml:space="preserve"> </w:t>
            </w:r>
          </w:p>
          <w:p w14:paraId="4511A7C9" w14:textId="0CCE705A" w:rsidR="00EA01E1" w:rsidRDefault="00EA01E1" w:rsidP="00EA01E1">
            <w:pPr>
              <w:spacing w:line="253" w:lineRule="atLeast"/>
              <w:ind w:right="18"/>
              <w:rPr>
                <w:rFonts w:ascii="Calibri Light" w:hAnsi="Calibri Light" w:cs="Calibri Light"/>
                <w:color w:val="000000"/>
                <w:sz w:val="21"/>
                <w:szCs w:val="21"/>
              </w:rPr>
            </w:pPr>
          </w:p>
          <w:p w14:paraId="29F3D34D" w14:textId="515EB444" w:rsidR="00077DE7" w:rsidRPr="002402DD" w:rsidRDefault="00077DE7" w:rsidP="0081063A">
            <w:pPr>
              <w:rPr>
                <w:rFonts w:ascii="Calibri Light" w:hAnsi="Calibri Light" w:cs="Calibri Light"/>
                <w:color w:val="000000"/>
                <w:sz w:val="21"/>
                <w:szCs w:val="21"/>
              </w:rPr>
            </w:pPr>
          </w:p>
        </w:tc>
      </w:tr>
    </w:tbl>
    <w:p w14:paraId="7247DB5A" w14:textId="28806305" w:rsidR="008F7AD8" w:rsidRPr="00B87467" w:rsidRDefault="003826BE" w:rsidP="00B87467">
      <w:pPr>
        <w:rPr>
          <w:rFonts w:asciiTheme="majorHAnsi" w:hAnsiTheme="majorHAnsi"/>
          <w:sz w:val="2"/>
          <w:szCs w:val="2"/>
        </w:rPr>
      </w:pPr>
      <w:r w:rsidRPr="00701024">
        <w:rPr>
          <w:rFonts w:ascii="Calibri Light" w:hAnsi="Calibri Light"/>
          <w:i/>
          <w:sz w:val="18"/>
        </w:rPr>
        <w:t xml:space="preserve">Forward links as needed. Send questions and feedback to </w:t>
      </w:r>
      <w:hyperlink r:id="rId34"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35" w:history="1">
        <w:r w:rsidRPr="00701024">
          <w:rPr>
            <w:rStyle w:val="Hyperlink"/>
            <w:rFonts w:ascii="Calibri Light" w:hAnsi="Calibri Light"/>
            <w:i/>
            <w:sz w:val="18"/>
          </w:rPr>
          <w:t>http://blogs.utmb.edu/relay</w:t>
        </w:r>
      </w:hyperlink>
      <w:r w:rsidRPr="00701024">
        <w:rPr>
          <w:rFonts w:ascii="Calibri Light" w:hAnsi="Calibri Light"/>
          <w:i/>
          <w:sz w:val="18"/>
        </w:rPr>
        <w:t>.</w:t>
      </w:r>
    </w:p>
    <w:sectPr w:rsidR="008F7AD8" w:rsidRPr="00B87467" w:rsidSect="00563C92">
      <w:headerReference w:type="even" r:id="rId36"/>
      <w:footerReference w:type="first" r:id="rId37"/>
      <w:pgSz w:w="12240" w:h="15840"/>
      <w:pgMar w:top="540" w:right="720" w:bottom="27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ACF1B" w14:textId="77777777" w:rsidR="000A57F9" w:rsidRDefault="000A57F9" w:rsidP="00874B86">
      <w:r>
        <w:separator/>
      </w:r>
    </w:p>
  </w:endnote>
  <w:endnote w:type="continuationSeparator" w:id="0">
    <w:p w14:paraId="40329BC0" w14:textId="77777777" w:rsidR="000A57F9" w:rsidRDefault="000A57F9" w:rsidP="00874B86">
      <w:r>
        <w:continuationSeparator/>
      </w:r>
    </w:p>
  </w:endnote>
  <w:endnote w:type="continuationNotice" w:id="1">
    <w:p w14:paraId="1103DD26" w14:textId="77777777" w:rsidR="000A57F9" w:rsidRDefault="000A5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7B320" w14:textId="77777777" w:rsidR="000A57F9" w:rsidRDefault="000A57F9" w:rsidP="00874B86">
      <w:r>
        <w:separator/>
      </w:r>
    </w:p>
  </w:footnote>
  <w:footnote w:type="continuationSeparator" w:id="0">
    <w:p w14:paraId="10D957BA" w14:textId="77777777" w:rsidR="000A57F9" w:rsidRDefault="000A57F9" w:rsidP="00874B86">
      <w:r>
        <w:continuationSeparator/>
      </w:r>
    </w:p>
  </w:footnote>
  <w:footnote w:type="continuationNotice" w:id="1">
    <w:p w14:paraId="191F2148" w14:textId="77777777" w:rsidR="000A57F9" w:rsidRDefault="000A57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0A57F9">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position-horizontal:center;mso-position-horizontal-relative:margin;mso-position-vertical:center;mso-position-vertical-relative:margin" o:allowincell="f">
          <v:imagedata r:id="rId1" o:title="relays_background_final"/>
          <w10:wrap anchorx="margin" anchory="margin"/>
        </v:shape>
      </w:pict>
    </w:r>
  </w:p>
</w:hdr>
</file>

<file path=word/intelligence.xml><?xml version="1.0" encoding="utf-8"?>
<int:Intelligence xmlns:int="http://schemas.microsoft.com/office/intelligence/2019/intelligence">
  <int:IntelligenceSettings/>
  <int:Manifest>
    <int:WordHash hashCode="dZrAq3MVnw12Zs" id="RY1b5Rss"/>
    <int:WordHash hashCode="pMy8lszYwHT/dh" id="SGec2S6G"/>
    <int:WordHash hashCode="WurCekmuOV5WIB" id="2JRyBq84"/>
  </int:Manifest>
  <int:Observations>
    <int:Content id="RY1b5Rss">
      <int:Rejection type="LegacyProofing"/>
    </int:Content>
    <int:Content id="SGec2S6G">
      <int:Rejection type="LegacyProofing"/>
    </int:Content>
    <int:Content id="2JRyBq84">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85C"/>
    <w:multiLevelType w:val="multilevel"/>
    <w:tmpl w:val="567417E8"/>
    <w:lvl w:ilvl="0">
      <w:start w:val="1"/>
      <w:numFmt w:val="bullet"/>
      <w:lvlText w:val=""/>
      <w:lvlJc w:val="left"/>
      <w:pPr>
        <w:tabs>
          <w:tab w:val="num" w:pos="450"/>
        </w:tabs>
        <w:ind w:left="450" w:hanging="360"/>
      </w:pPr>
      <w:rPr>
        <w:rFonts w:ascii="Symbol" w:hAnsi="Symbol" w:hint="default"/>
        <w:sz w:val="20"/>
      </w:rPr>
    </w:lvl>
    <w:lvl w:ilvl="1">
      <w:start w:val="1"/>
      <w:numFmt w:val="bullet"/>
      <w:lvlText w:val=""/>
      <w:lvlJc w:val="left"/>
      <w:pPr>
        <w:tabs>
          <w:tab w:val="num" w:pos="1170"/>
        </w:tabs>
        <w:ind w:left="1170" w:hanging="360"/>
      </w:pPr>
      <w:rPr>
        <w:rFonts w:ascii="Symbol" w:hAnsi="Symbol" w:hint="default"/>
        <w:sz w:val="20"/>
      </w:rPr>
    </w:lvl>
    <w:lvl w:ilvl="2">
      <w:start w:val="1"/>
      <w:numFmt w:val="bullet"/>
      <w:lvlText w:val=""/>
      <w:lvlJc w:val="left"/>
      <w:pPr>
        <w:tabs>
          <w:tab w:val="num" w:pos="1890"/>
        </w:tabs>
        <w:ind w:left="1890" w:hanging="360"/>
      </w:pPr>
      <w:rPr>
        <w:rFonts w:ascii="Symbol" w:hAnsi="Symbol" w:hint="default"/>
        <w:sz w:val="20"/>
      </w:rPr>
    </w:lvl>
    <w:lvl w:ilvl="3">
      <w:start w:val="1"/>
      <w:numFmt w:val="bullet"/>
      <w:lvlText w:val=""/>
      <w:lvlJc w:val="left"/>
      <w:pPr>
        <w:tabs>
          <w:tab w:val="num" w:pos="2610"/>
        </w:tabs>
        <w:ind w:left="2610" w:hanging="360"/>
      </w:pPr>
      <w:rPr>
        <w:rFonts w:ascii="Symbol" w:hAnsi="Symbol" w:hint="default"/>
        <w:sz w:val="20"/>
      </w:rPr>
    </w:lvl>
    <w:lvl w:ilvl="4">
      <w:start w:val="1"/>
      <w:numFmt w:val="bullet"/>
      <w:lvlText w:val=""/>
      <w:lvlJc w:val="left"/>
      <w:pPr>
        <w:tabs>
          <w:tab w:val="num" w:pos="3330"/>
        </w:tabs>
        <w:ind w:left="3330" w:hanging="360"/>
      </w:pPr>
      <w:rPr>
        <w:rFonts w:ascii="Symbol" w:hAnsi="Symbol" w:hint="default"/>
        <w:sz w:val="20"/>
      </w:rPr>
    </w:lvl>
    <w:lvl w:ilvl="5">
      <w:start w:val="1"/>
      <w:numFmt w:val="bullet"/>
      <w:lvlText w:val=""/>
      <w:lvlJc w:val="left"/>
      <w:pPr>
        <w:tabs>
          <w:tab w:val="num" w:pos="4050"/>
        </w:tabs>
        <w:ind w:left="4050" w:hanging="360"/>
      </w:pPr>
      <w:rPr>
        <w:rFonts w:ascii="Symbol" w:hAnsi="Symbol" w:hint="default"/>
        <w:sz w:val="20"/>
      </w:rPr>
    </w:lvl>
    <w:lvl w:ilvl="6">
      <w:start w:val="1"/>
      <w:numFmt w:val="bullet"/>
      <w:lvlText w:val=""/>
      <w:lvlJc w:val="left"/>
      <w:pPr>
        <w:tabs>
          <w:tab w:val="num" w:pos="4770"/>
        </w:tabs>
        <w:ind w:left="4770" w:hanging="360"/>
      </w:pPr>
      <w:rPr>
        <w:rFonts w:ascii="Symbol" w:hAnsi="Symbol" w:hint="default"/>
        <w:sz w:val="20"/>
      </w:rPr>
    </w:lvl>
    <w:lvl w:ilvl="7">
      <w:start w:val="1"/>
      <w:numFmt w:val="bullet"/>
      <w:lvlText w:val=""/>
      <w:lvlJc w:val="left"/>
      <w:pPr>
        <w:tabs>
          <w:tab w:val="num" w:pos="5490"/>
        </w:tabs>
        <w:ind w:left="5490" w:hanging="360"/>
      </w:pPr>
      <w:rPr>
        <w:rFonts w:ascii="Symbol" w:hAnsi="Symbol" w:hint="default"/>
        <w:sz w:val="20"/>
      </w:rPr>
    </w:lvl>
    <w:lvl w:ilvl="8">
      <w:start w:val="1"/>
      <w:numFmt w:val="bullet"/>
      <w:lvlText w:val=""/>
      <w:lvlJc w:val="left"/>
      <w:pPr>
        <w:tabs>
          <w:tab w:val="num" w:pos="6210"/>
        </w:tabs>
        <w:ind w:left="6210" w:hanging="360"/>
      </w:pPr>
      <w:rPr>
        <w:rFonts w:ascii="Symbol" w:hAnsi="Symbol" w:hint="default"/>
        <w:sz w:val="20"/>
      </w:rPr>
    </w:lvl>
  </w:abstractNum>
  <w:abstractNum w:abstractNumId="1" w15:restartNumberingAfterBreak="0">
    <w:nsid w:val="0823497A"/>
    <w:multiLevelType w:val="hybridMultilevel"/>
    <w:tmpl w:val="2A8EF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4B69C7"/>
    <w:multiLevelType w:val="multilevel"/>
    <w:tmpl w:val="7C0069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5F2F09"/>
    <w:multiLevelType w:val="multilevel"/>
    <w:tmpl w:val="40FC7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C1417B"/>
    <w:multiLevelType w:val="hybridMultilevel"/>
    <w:tmpl w:val="9344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D7EB8"/>
    <w:multiLevelType w:val="hybridMultilevel"/>
    <w:tmpl w:val="3E1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C37239"/>
    <w:multiLevelType w:val="multilevel"/>
    <w:tmpl w:val="ADC4B0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616539"/>
    <w:multiLevelType w:val="multilevel"/>
    <w:tmpl w:val="072C6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C27B83"/>
    <w:multiLevelType w:val="multilevel"/>
    <w:tmpl w:val="56C2B4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A75351"/>
    <w:multiLevelType w:val="hybridMultilevel"/>
    <w:tmpl w:val="2A820F7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0" w15:restartNumberingAfterBreak="0">
    <w:nsid w:val="32FB0F2E"/>
    <w:multiLevelType w:val="multilevel"/>
    <w:tmpl w:val="35C8A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8F5350"/>
    <w:multiLevelType w:val="multilevel"/>
    <w:tmpl w:val="9D6E1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5E51E4"/>
    <w:multiLevelType w:val="multilevel"/>
    <w:tmpl w:val="C91851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5521E8"/>
    <w:multiLevelType w:val="hybridMultilevel"/>
    <w:tmpl w:val="0D1E9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B440F42"/>
    <w:multiLevelType w:val="multilevel"/>
    <w:tmpl w:val="257A18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CB69F3"/>
    <w:multiLevelType w:val="multilevel"/>
    <w:tmpl w:val="9D6E1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024981"/>
    <w:multiLevelType w:val="multilevel"/>
    <w:tmpl w:val="9D6E12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660942DA"/>
    <w:multiLevelType w:val="multilevel"/>
    <w:tmpl w:val="C7440E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BD4B65"/>
    <w:multiLevelType w:val="hybridMultilevel"/>
    <w:tmpl w:val="6D28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250960"/>
    <w:multiLevelType w:val="hybridMultilevel"/>
    <w:tmpl w:val="B30C4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47C7EB7"/>
    <w:multiLevelType w:val="hybridMultilevel"/>
    <w:tmpl w:val="FC82D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C0A4F73"/>
    <w:multiLevelType w:val="hybridMultilevel"/>
    <w:tmpl w:val="7F6264F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2" w15:restartNumberingAfterBreak="0">
    <w:nsid w:val="7C617869"/>
    <w:multiLevelType w:val="hybridMultilevel"/>
    <w:tmpl w:val="6A3CF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F4A7B27"/>
    <w:multiLevelType w:val="multilevel"/>
    <w:tmpl w:val="9D6E12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abstractNumId w:val="19"/>
  </w:num>
  <w:num w:numId="2">
    <w:abstractNumId w:val="17"/>
  </w:num>
  <w:num w:numId="3">
    <w:abstractNumId w:val="2"/>
  </w:num>
  <w:num w:numId="4">
    <w:abstractNumId w:val="3"/>
  </w:num>
  <w:num w:numId="5">
    <w:abstractNumId w:val="8"/>
  </w:num>
  <w:num w:numId="6">
    <w:abstractNumId w:val="14"/>
  </w:num>
  <w:num w:numId="7">
    <w:abstractNumId w:val="0"/>
  </w:num>
  <w:num w:numId="8">
    <w:abstractNumId w:val="15"/>
  </w:num>
  <w:num w:numId="9">
    <w:abstractNumId w:val="21"/>
  </w:num>
  <w:num w:numId="10">
    <w:abstractNumId w:val="23"/>
  </w:num>
  <w:num w:numId="11">
    <w:abstractNumId w:val="11"/>
  </w:num>
  <w:num w:numId="12">
    <w:abstractNumId w:val="16"/>
  </w:num>
  <w:num w:numId="13">
    <w:abstractNumId w:val="5"/>
  </w:num>
  <w:num w:numId="14">
    <w:abstractNumId w:val="6"/>
  </w:num>
  <w:num w:numId="15">
    <w:abstractNumId w:val="10"/>
  </w:num>
  <w:num w:numId="16">
    <w:abstractNumId w:val="1"/>
  </w:num>
  <w:num w:numId="17">
    <w:abstractNumId w:val="4"/>
  </w:num>
  <w:num w:numId="18">
    <w:abstractNumId w:val="18"/>
  </w:num>
  <w:num w:numId="19">
    <w:abstractNumId w:val="20"/>
  </w:num>
  <w:num w:numId="20">
    <w:abstractNumId w:val="9"/>
  </w:num>
  <w:num w:numId="21">
    <w:abstractNumId w:val="10"/>
  </w:num>
  <w:num w:numId="22">
    <w:abstractNumId w:val="7"/>
  </w:num>
  <w:num w:numId="23">
    <w:abstractNumId w:val="12"/>
  </w:num>
  <w:num w:numId="24">
    <w:abstractNumId w:val="22"/>
  </w:num>
  <w:num w:numId="2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20CAE"/>
    <w:rsid w:val="0002373A"/>
    <w:rsid w:val="000257FB"/>
    <w:rsid w:val="00026171"/>
    <w:rsid w:val="00026B3C"/>
    <w:rsid w:val="00031266"/>
    <w:rsid w:val="000317BD"/>
    <w:rsid w:val="00033077"/>
    <w:rsid w:val="00033AC2"/>
    <w:rsid w:val="00035148"/>
    <w:rsid w:val="0003715C"/>
    <w:rsid w:val="000411FD"/>
    <w:rsid w:val="000421C8"/>
    <w:rsid w:val="00042E9E"/>
    <w:rsid w:val="00046B32"/>
    <w:rsid w:val="00046FAF"/>
    <w:rsid w:val="00053CF5"/>
    <w:rsid w:val="00062F51"/>
    <w:rsid w:val="00065D33"/>
    <w:rsid w:val="0007004E"/>
    <w:rsid w:val="0007289E"/>
    <w:rsid w:val="000761B1"/>
    <w:rsid w:val="00077DE7"/>
    <w:rsid w:val="0008142C"/>
    <w:rsid w:val="0008270F"/>
    <w:rsid w:val="00085BFB"/>
    <w:rsid w:val="00086E26"/>
    <w:rsid w:val="00087000"/>
    <w:rsid w:val="00090498"/>
    <w:rsid w:val="00090A81"/>
    <w:rsid w:val="00093965"/>
    <w:rsid w:val="00093B6C"/>
    <w:rsid w:val="00095690"/>
    <w:rsid w:val="0009611D"/>
    <w:rsid w:val="000966FD"/>
    <w:rsid w:val="00097523"/>
    <w:rsid w:val="000A064E"/>
    <w:rsid w:val="000A26D9"/>
    <w:rsid w:val="000A297A"/>
    <w:rsid w:val="000A36BE"/>
    <w:rsid w:val="000A508E"/>
    <w:rsid w:val="000A57F9"/>
    <w:rsid w:val="000A5A2B"/>
    <w:rsid w:val="000A79B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3E3E"/>
    <w:rsid w:val="000F4007"/>
    <w:rsid w:val="000F53C0"/>
    <w:rsid w:val="000F5506"/>
    <w:rsid w:val="000F5AD3"/>
    <w:rsid w:val="000F6179"/>
    <w:rsid w:val="000F69F8"/>
    <w:rsid w:val="000F72D3"/>
    <w:rsid w:val="0010121E"/>
    <w:rsid w:val="00101269"/>
    <w:rsid w:val="001012D2"/>
    <w:rsid w:val="0010152B"/>
    <w:rsid w:val="0010166A"/>
    <w:rsid w:val="00106799"/>
    <w:rsid w:val="001076AF"/>
    <w:rsid w:val="00112068"/>
    <w:rsid w:val="0011321F"/>
    <w:rsid w:val="00117586"/>
    <w:rsid w:val="0012322A"/>
    <w:rsid w:val="00124071"/>
    <w:rsid w:val="00124AB7"/>
    <w:rsid w:val="001276F3"/>
    <w:rsid w:val="001325DC"/>
    <w:rsid w:val="00135E4C"/>
    <w:rsid w:val="001365AE"/>
    <w:rsid w:val="00147FC7"/>
    <w:rsid w:val="00151100"/>
    <w:rsid w:val="00153DDE"/>
    <w:rsid w:val="0016087C"/>
    <w:rsid w:val="00161A12"/>
    <w:rsid w:val="00166476"/>
    <w:rsid w:val="00167AFC"/>
    <w:rsid w:val="001767B8"/>
    <w:rsid w:val="001777ED"/>
    <w:rsid w:val="00181A61"/>
    <w:rsid w:val="00182988"/>
    <w:rsid w:val="001832A2"/>
    <w:rsid w:val="001838A0"/>
    <w:rsid w:val="00183D7B"/>
    <w:rsid w:val="001849C7"/>
    <w:rsid w:val="001852E8"/>
    <w:rsid w:val="00190040"/>
    <w:rsid w:val="001905C4"/>
    <w:rsid w:val="00190C55"/>
    <w:rsid w:val="0019557C"/>
    <w:rsid w:val="001962E7"/>
    <w:rsid w:val="001A1FB3"/>
    <w:rsid w:val="001A2490"/>
    <w:rsid w:val="001A5D61"/>
    <w:rsid w:val="001A64DA"/>
    <w:rsid w:val="001A6A00"/>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2DC5"/>
    <w:rsid w:val="00214F6F"/>
    <w:rsid w:val="00216EE9"/>
    <w:rsid w:val="002219BD"/>
    <w:rsid w:val="00222D36"/>
    <w:rsid w:val="0022457F"/>
    <w:rsid w:val="00224D1C"/>
    <w:rsid w:val="0022504D"/>
    <w:rsid w:val="0022573B"/>
    <w:rsid w:val="00231DD0"/>
    <w:rsid w:val="002402DD"/>
    <w:rsid w:val="0024033D"/>
    <w:rsid w:val="00241155"/>
    <w:rsid w:val="00243ACB"/>
    <w:rsid w:val="00244756"/>
    <w:rsid w:val="00245011"/>
    <w:rsid w:val="002471F2"/>
    <w:rsid w:val="00250CB9"/>
    <w:rsid w:val="00252100"/>
    <w:rsid w:val="002522D8"/>
    <w:rsid w:val="00252891"/>
    <w:rsid w:val="00252C87"/>
    <w:rsid w:val="002541A5"/>
    <w:rsid w:val="00257520"/>
    <w:rsid w:val="00261506"/>
    <w:rsid w:val="00261A93"/>
    <w:rsid w:val="00262A1D"/>
    <w:rsid w:val="0026348F"/>
    <w:rsid w:val="0026363F"/>
    <w:rsid w:val="00265794"/>
    <w:rsid w:val="00266A3E"/>
    <w:rsid w:val="00267050"/>
    <w:rsid w:val="00267CA9"/>
    <w:rsid w:val="0027032B"/>
    <w:rsid w:val="00270D28"/>
    <w:rsid w:val="00271CD1"/>
    <w:rsid w:val="0027419F"/>
    <w:rsid w:val="002803FE"/>
    <w:rsid w:val="00281039"/>
    <w:rsid w:val="002819EA"/>
    <w:rsid w:val="00286799"/>
    <w:rsid w:val="00287C09"/>
    <w:rsid w:val="00287C5A"/>
    <w:rsid w:val="0029184A"/>
    <w:rsid w:val="00291B1E"/>
    <w:rsid w:val="00293436"/>
    <w:rsid w:val="002945FF"/>
    <w:rsid w:val="002953C9"/>
    <w:rsid w:val="002958DE"/>
    <w:rsid w:val="00297C7D"/>
    <w:rsid w:val="00297EB4"/>
    <w:rsid w:val="002A1314"/>
    <w:rsid w:val="002A389B"/>
    <w:rsid w:val="002A43E0"/>
    <w:rsid w:val="002B089D"/>
    <w:rsid w:val="002B4013"/>
    <w:rsid w:val="002B6F31"/>
    <w:rsid w:val="002C19C8"/>
    <w:rsid w:val="002C33E2"/>
    <w:rsid w:val="002C3CE6"/>
    <w:rsid w:val="002C71AA"/>
    <w:rsid w:val="002C74FE"/>
    <w:rsid w:val="002D0DE5"/>
    <w:rsid w:val="002D1987"/>
    <w:rsid w:val="002D289D"/>
    <w:rsid w:val="002D51F3"/>
    <w:rsid w:val="002D762C"/>
    <w:rsid w:val="002E05A2"/>
    <w:rsid w:val="002E66C4"/>
    <w:rsid w:val="002F312B"/>
    <w:rsid w:val="002F3332"/>
    <w:rsid w:val="002F47A5"/>
    <w:rsid w:val="002F4923"/>
    <w:rsid w:val="002F5710"/>
    <w:rsid w:val="003015E8"/>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2CB0"/>
    <w:rsid w:val="003442B5"/>
    <w:rsid w:val="00344B66"/>
    <w:rsid w:val="00351BAA"/>
    <w:rsid w:val="0035382C"/>
    <w:rsid w:val="00353BB0"/>
    <w:rsid w:val="00356428"/>
    <w:rsid w:val="00357CFC"/>
    <w:rsid w:val="00360B73"/>
    <w:rsid w:val="0036546F"/>
    <w:rsid w:val="00366EDC"/>
    <w:rsid w:val="00370FB6"/>
    <w:rsid w:val="00374337"/>
    <w:rsid w:val="00375A64"/>
    <w:rsid w:val="00381C8B"/>
    <w:rsid w:val="003826BE"/>
    <w:rsid w:val="00383F66"/>
    <w:rsid w:val="003929D4"/>
    <w:rsid w:val="003960FE"/>
    <w:rsid w:val="00397053"/>
    <w:rsid w:val="003A09D9"/>
    <w:rsid w:val="003A164D"/>
    <w:rsid w:val="003A20EF"/>
    <w:rsid w:val="003A3D5E"/>
    <w:rsid w:val="003A4577"/>
    <w:rsid w:val="003B1F2B"/>
    <w:rsid w:val="003B602F"/>
    <w:rsid w:val="003B75F3"/>
    <w:rsid w:val="003C0BA0"/>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4DB2"/>
    <w:rsid w:val="003E5BB0"/>
    <w:rsid w:val="003F0266"/>
    <w:rsid w:val="003F3914"/>
    <w:rsid w:val="003F3EE7"/>
    <w:rsid w:val="003F5D45"/>
    <w:rsid w:val="003F73A9"/>
    <w:rsid w:val="004039AA"/>
    <w:rsid w:val="00406830"/>
    <w:rsid w:val="00410334"/>
    <w:rsid w:val="00412922"/>
    <w:rsid w:val="00413814"/>
    <w:rsid w:val="00415311"/>
    <w:rsid w:val="0041658E"/>
    <w:rsid w:val="00416E2F"/>
    <w:rsid w:val="00420426"/>
    <w:rsid w:val="00423432"/>
    <w:rsid w:val="004236F0"/>
    <w:rsid w:val="004253A9"/>
    <w:rsid w:val="00427614"/>
    <w:rsid w:val="0042766E"/>
    <w:rsid w:val="0042789B"/>
    <w:rsid w:val="00433851"/>
    <w:rsid w:val="00433CFC"/>
    <w:rsid w:val="004344E8"/>
    <w:rsid w:val="004366CC"/>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097F"/>
    <w:rsid w:val="00483DE2"/>
    <w:rsid w:val="0048504F"/>
    <w:rsid w:val="004858C4"/>
    <w:rsid w:val="00486177"/>
    <w:rsid w:val="00490208"/>
    <w:rsid w:val="00491B73"/>
    <w:rsid w:val="004938E0"/>
    <w:rsid w:val="004948EF"/>
    <w:rsid w:val="004952C9"/>
    <w:rsid w:val="00495F51"/>
    <w:rsid w:val="00496356"/>
    <w:rsid w:val="004A2F43"/>
    <w:rsid w:val="004A48A1"/>
    <w:rsid w:val="004A49F8"/>
    <w:rsid w:val="004A6B9E"/>
    <w:rsid w:val="004A7BEA"/>
    <w:rsid w:val="004B3A59"/>
    <w:rsid w:val="004C00B1"/>
    <w:rsid w:val="004C1339"/>
    <w:rsid w:val="004C1619"/>
    <w:rsid w:val="004C3912"/>
    <w:rsid w:val="004C3BE1"/>
    <w:rsid w:val="004C4313"/>
    <w:rsid w:val="004C7065"/>
    <w:rsid w:val="004C7EA8"/>
    <w:rsid w:val="004D233B"/>
    <w:rsid w:val="004D3F86"/>
    <w:rsid w:val="004D4424"/>
    <w:rsid w:val="004D61C0"/>
    <w:rsid w:val="004E0DF2"/>
    <w:rsid w:val="004F0697"/>
    <w:rsid w:val="004F5E00"/>
    <w:rsid w:val="004F6E38"/>
    <w:rsid w:val="004F74F1"/>
    <w:rsid w:val="004F7511"/>
    <w:rsid w:val="004F7EC6"/>
    <w:rsid w:val="0050013D"/>
    <w:rsid w:val="00502D6C"/>
    <w:rsid w:val="0050368C"/>
    <w:rsid w:val="00503691"/>
    <w:rsid w:val="005060DE"/>
    <w:rsid w:val="005101E3"/>
    <w:rsid w:val="00510CC0"/>
    <w:rsid w:val="005125BB"/>
    <w:rsid w:val="0051366B"/>
    <w:rsid w:val="00513741"/>
    <w:rsid w:val="00514572"/>
    <w:rsid w:val="00514D31"/>
    <w:rsid w:val="00516278"/>
    <w:rsid w:val="0052069E"/>
    <w:rsid w:val="00521FFF"/>
    <w:rsid w:val="00524DCF"/>
    <w:rsid w:val="0052538F"/>
    <w:rsid w:val="00526B9C"/>
    <w:rsid w:val="00527BFE"/>
    <w:rsid w:val="005325D1"/>
    <w:rsid w:val="00532D16"/>
    <w:rsid w:val="0053394E"/>
    <w:rsid w:val="005340BB"/>
    <w:rsid w:val="00536B2A"/>
    <w:rsid w:val="00536BAB"/>
    <w:rsid w:val="00543D38"/>
    <w:rsid w:val="00544157"/>
    <w:rsid w:val="005458B9"/>
    <w:rsid w:val="005464D9"/>
    <w:rsid w:val="0055137B"/>
    <w:rsid w:val="005529B6"/>
    <w:rsid w:val="00554E79"/>
    <w:rsid w:val="0055651F"/>
    <w:rsid w:val="005600FC"/>
    <w:rsid w:val="005637B8"/>
    <w:rsid w:val="00563C92"/>
    <w:rsid w:val="005653F7"/>
    <w:rsid w:val="0057069E"/>
    <w:rsid w:val="0057109E"/>
    <w:rsid w:val="0057638A"/>
    <w:rsid w:val="0058060F"/>
    <w:rsid w:val="00582DF8"/>
    <w:rsid w:val="005847FF"/>
    <w:rsid w:val="00585CA7"/>
    <w:rsid w:val="00585FEB"/>
    <w:rsid w:val="00586787"/>
    <w:rsid w:val="00587911"/>
    <w:rsid w:val="00593351"/>
    <w:rsid w:val="005962F1"/>
    <w:rsid w:val="005965FC"/>
    <w:rsid w:val="00596875"/>
    <w:rsid w:val="0059768F"/>
    <w:rsid w:val="005A3178"/>
    <w:rsid w:val="005A3B2E"/>
    <w:rsid w:val="005A3FB9"/>
    <w:rsid w:val="005A4C31"/>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5B90"/>
    <w:rsid w:val="005D63D2"/>
    <w:rsid w:val="005D7C91"/>
    <w:rsid w:val="005E1601"/>
    <w:rsid w:val="005E2DA1"/>
    <w:rsid w:val="005E5DD1"/>
    <w:rsid w:val="005E618F"/>
    <w:rsid w:val="005E7BE5"/>
    <w:rsid w:val="005F6B08"/>
    <w:rsid w:val="005F6DE6"/>
    <w:rsid w:val="005F7DDF"/>
    <w:rsid w:val="0060605B"/>
    <w:rsid w:val="0060696E"/>
    <w:rsid w:val="00606AAF"/>
    <w:rsid w:val="00607A54"/>
    <w:rsid w:val="00607C21"/>
    <w:rsid w:val="00607FE9"/>
    <w:rsid w:val="00610861"/>
    <w:rsid w:val="00613206"/>
    <w:rsid w:val="00615E49"/>
    <w:rsid w:val="006221D7"/>
    <w:rsid w:val="00623744"/>
    <w:rsid w:val="006274F1"/>
    <w:rsid w:val="00635B29"/>
    <w:rsid w:val="006435A0"/>
    <w:rsid w:val="0064541C"/>
    <w:rsid w:val="00652FB7"/>
    <w:rsid w:val="00655499"/>
    <w:rsid w:val="00656702"/>
    <w:rsid w:val="006609CA"/>
    <w:rsid w:val="00661A04"/>
    <w:rsid w:val="00662EE7"/>
    <w:rsid w:val="00662FE8"/>
    <w:rsid w:val="00663D75"/>
    <w:rsid w:val="00664173"/>
    <w:rsid w:val="006664B7"/>
    <w:rsid w:val="006700CB"/>
    <w:rsid w:val="00673761"/>
    <w:rsid w:val="006764F6"/>
    <w:rsid w:val="00680182"/>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071F"/>
    <w:rsid w:val="006C7056"/>
    <w:rsid w:val="006D08A0"/>
    <w:rsid w:val="006D1AFD"/>
    <w:rsid w:val="006D30D7"/>
    <w:rsid w:val="006D33BF"/>
    <w:rsid w:val="006E051D"/>
    <w:rsid w:val="006E1D9C"/>
    <w:rsid w:val="006E6A62"/>
    <w:rsid w:val="006F00F0"/>
    <w:rsid w:val="006F1281"/>
    <w:rsid w:val="006F28BD"/>
    <w:rsid w:val="006F4EE5"/>
    <w:rsid w:val="006F5026"/>
    <w:rsid w:val="006F5240"/>
    <w:rsid w:val="006F56B1"/>
    <w:rsid w:val="006F7641"/>
    <w:rsid w:val="00701024"/>
    <w:rsid w:val="007021E5"/>
    <w:rsid w:val="0070537D"/>
    <w:rsid w:val="007073E8"/>
    <w:rsid w:val="0070782F"/>
    <w:rsid w:val="0071465A"/>
    <w:rsid w:val="00714798"/>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A59"/>
    <w:rsid w:val="00742B27"/>
    <w:rsid w:val="0074526C"/>
    <w:rsid w:val="00746696"/>
    <w:rsid w:val="00747AAD"/>
    <w:rsid w:val="00747B16"/>
    <w:rsid w:val="0075204D"/>
    <w:rsid w:val="00757978"/>
    <w:rsid w:val="00760378"/>
    <w:rsid w:val="007616DD"/>
    <w:rsid w:val="00763339"/>
    <w:rsid w:val="00767FEA"/>
    <w:rsid w:val="007704B6"/>
    <w:rsid w:val="00770893"/>
    <w:rsid w:val="00772659"/>
    <w:rsid w:val="007727F9"/>
    <w:rsid w:val="00772C83"/>
    <w:rsid w:val="007741A7"/>
    <w:rsid w:val="007761A4"/>
    <w:rsid w:val="00777A9D"/>
    <w:rsid w:val="0078324C"/>
    <w:rsid w:val="00785BFB"/>
    <w:rsid w:val="00787883"/>
    <w:rsid w:val="00790A71"/>
    <w:rsid w:val="0079222C"/>
    <w:rsid w:val="00793B02"/>
    <w:rsid w:val="0079565F"/>
    <w:rsid w:val="007A00A3"/>
    <w:rsid w:val="007A132B"/>
    <w:rsid w:val="007A1EB2"/>
    <w:rsid w:val="007A4DB1"/>
    <w:rsid w:val="007A59FA"/>
    <w:rsid w:val="007A6F4E"/>
    <w:rsid w:val="007A7C5B"/>
    <w:rsid w:val="007B0157"/>
    <w:rsid w:val="007B0BF1"/>
    <w:rsid w:val="007B1264"/>
    <w:rsid w:val="007B196E"/>
    <w:rsid w:val="007B59F2"/>
    <w:rsid w:val="007B7890"/>
    <w:rsid w:val="007C2EAA"/>
    <w:rsid w:val="007D16A8"/>
    <w:rsid w:val="007D38E8"/>
    <w:rsid w:val="007D3EB3"/>
    <w:rsid w:val="007D4B1B"/>
    <w:rsid w:val="007D73C2"/>
    <w:rsid w:val="007E09F3"/>
    <w:rsid w:val="007E1186"/>
    <w:rsid w:val="007E2602"/>
    <w:rsid w:val="007E583D"/>
    <w:rsid w:val="007E5EBB"/>
    <w:rsid w:val="007F5801"/>
    <w:rsid w:val="007F788A"/>
    <w:rsid w:val="007F7FBB"/>
    <w:rsid w:val="00801D41"/>
    <w:rsid w:val="008032C3"/>
    <w:rsid w:val="00803F67"/>
    <w:rsid w:val="00804F92"/>
    <w:rsid w:val="0080543C"/>
    <w:rsid w:val="00806445"/>
    <w:rsid w:val="0081063A"/>
    <w:rsid w:val="00812B7B"/>
    <w:rsid w:val="00814D06"/>
    <w:rsid w:val="00816D2E"/>
    <w:rsid w:val="00817D05"/>
    <w:rsid w:val="00822584"/>
    <w:rsid w:val="0082303B"/>
    <w:rsid w:val="0082346E"/>
    <w:rsid w:val="00824F3C"/>
    <w:rsid w:val="00825D37"/>
    <w:rsid w:val="0083135F"/>
    <w:rsid w:val="00831B07"/>
    <w:rsid w:val="008325B7"/>
    <w:rsid w:val="00832668"/>
    <w:rsid w:val="0083344D"/>
    <w:rsid w:val="00833D36"/>
    <w:rsid w:val="00836028"/>
    <w:rsid w:val="00837050"/>
    <w:rsid w:val="008415AD"/>
    <w:rsid w:val="00841FD9"/>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0F45"/>
    <w:rsid w:val="00882F5C"/>
    <w:rsid w:val="00883F08"/>
    <w:rsid w:val="00884A23"/>
    <w:rsid w:val="00885721"/>
    <w:rsid w:val="0089149D"/>
    <w:rsid w:val="008917C8"/>
    <w:rsid w:val="00892C65"/>
    <w:rsid w:val="00893322"/>
    <w:rsid w:val="00895B31"/>
    <w:rsid w:val="00897939"/>
    <w:rsid w:val="008A1305"/>
    <w:rsid w:val="008A23CB"/>
    <w:rsid w:val="008B019A"/>
    <w:rsid w:val="008B1118"/>
    <w:rsid w:val="008B1EE6"/>
    <w:rsid w:val="008B263A"/>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31"/>
    <w:rsid w:val="008F25A1"/>
    <w:rsid w:val="008F3550"/>
    <w:rsid w:val="008F42B6"/>
    <w:rsid w:val="008F7AD8"/>
    <w:rsid w:val="0090233F"/>
    <w:rsid w:val="00903C66"/>
    <w:rsid w:val="00903FAD"/>
    <w:rsid w:val="00910148"/>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3499"/>
    <w:rsid w:val="00936B3A"/>
    <w:rsid w:val="00937054"/>
    <w:rsid w:val="00941A4B"/>
    <w:rsid w:val="00944FCA"/>
    <w:rsid w:val="00945150"/>
    <w:rsid w:val="00947F85"/>
    <w:rsid w:val="009520C0"/>
    <w:rsid w:val="009564F5"/>
    <w:rsid w:val="00956B0E"/>
    <w:rsid w:val="0096007F"/>
    <w:rsid w:val="0096095E"/>
    <w:rsid w:val="00966272"/>
    <w:rsid w:val="009665D7"/>
    <w:rsid w:val="00974732"/>
    <w:rsid w:val="00975BF5"/>
    <w:rsid w:val="00976EAF"/>
    <w:rsid w:val="0098127F"/>
    <w:rsid w:val="00981815"/>
    <w:rsid w:val="00981FE2"/>
    <w:rsid w:val="00985BE2"/>
    <w:rsid w:val="00986848"/>
    <w:rsid w:val="009877C0"/>
    <w:rsid w:val="00987A4A"/>
    <w:rsid w:val="00990EE4"/>
    <w:rsid w:val="009931E9"/>
    <w:rsid w:val="00996440"/>
    <w:rsid w:val="00997CAF"/>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066"/>
    <w:rsid w:val="009C2829"/>
    <w:rsid w:val="009C2B17"/>
    <w:rsid w:val="009C5FB0"/>
    <w:rsid w:val="009C65BC"/>
    <w:rsid w:val="009C6717"/>
    <w:rsid w:val="009D081A"/>
    <w:rsid w:val="009D2F90"/>
    <w:rsid w:val="009D36E9"/>
    <w:rsid w:val="009D5188"/>
    <w:rsid w:val="009D55B1"/>
    <w:rsid w:val="009D7EFD"/>
    <w:rsid w:val="009E0224"/>
    <w:rsid w:val="009E1548"/>
    <w:rsid w:val="009E2713"/>
    <w:rsid w:val="009E3419"/>
    <w:rsid w:val="009E4D05"/>
    <w:rsid w:val="009E5FAD"/>
    <w:rsid w:val="009E62E6"/>
    <w:rsid w:val="009F0787"/>
    <w:rsid w:val="009F0E3D"/>
    <w:rsid w:val="009F19C8"/>
    <w:rsid w:val="009F504E"/>
    <w:rsid w:val="009F6435"/>
    <w:rsid w:val="009F6C72"/>
    <w:rsid w:val="009F7C23"/>
    <w:rsid w:val="00A06196"/>
    <w:rsid w:val="00A109FA"/>
    <w:rsid w:val="00A1295B"/>
    <w:rsid w:val="00A14C8D"/>
    <w:rsid w:val="00A211B2"/>
    <w:rsid w:val="00A2200E"/>
    <w:rsid w:val="00A23614"/>
    <w:rsid w:val="00A24C8F"/>
    <w:rsid w:val="00A2717D"/>
    <w:rsid w:val="00A301CE"/>
    <w:rsid w:val="00A31966"/>
    <w:rsid w:val="00A33081"/>
    <w:rsid w:val="00A33A9D"/>
    <w:rsid w:val="00A34F69"/>
    <w:rsid w:val="00A41A2F"/>
    <w:rsid w:val="00A44121"/>
    <w:rsid w:val="00A454B2"/>
    <w:rsid w:val="00A573D5"/>
    <w:rsid w:val="00A60F6A"/>
    <w:rsid w:val="00A63DDA"/>
    <w:rsid w:val="00A6456D"/>
    <w:rsid w:val="00A67983"/>
    <w:rsid w:val="00A70FCF"/>
    <w:rsid w:val="00A73B89"/>
    <w:rsid w:val="00A75177"/>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B79A8"/>
    <w:rsid w:val="00AC13F3"/>
    <w:rsid w:val="00AC1C94"/>
    <w:rsid w:val="00AC5686"/>
    <w:rsid w:val="00AC6DF5"/>
    <w:rsid w:val="00AD0ECC"/>
    <w:rsid w:val="00AD1520"/>
    <w:rsid w:val="00AD2A9E"/>
    <w:rsid w:val="00AD3ED4"/>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105B"/>
    <w:rsid w:val="00B14985"/>
    <w:rsid w:val="00B160D4"/>
    <w:rsid w:val="00B20A25"/>
    <w:rsid w:val="00B20F58"/>
    <w:rsid w:val="00B21C31"/>
    <w:rsid w:val="00B22864"/>
    <w:rsid w:val="00B252A4"/>
    <w:rsid w:val="00B25A59"/>
    <w:rsid w:val="00B26D15"/>
    <w:rsid w:val="00B31307"/>
    <w:rsid w:val="00B31415"/>
    <w:rsid w:val="00B314BB"/>
    <w:rsid w:val="00B32644"/>
    <w:rsid w:val="00B34C60"/>
    <w:rsid w:val="00B4271F"/>
    <w:rsid w:val="00B42916"/>
    <w:rsid w:val="00B4556F"/>
    <w:rsid w:val="00B45886"/>
    <w:rsid w:val="00B45EDC"/>
    <w:rsid w:val="00B4699F"/>
    <w:rsid w:val="00B46BA1"/>
    <w:rsid w:val="00B472C9"/>
    <w:rsid w:val="00B47774"/>
    <w:rsid w:val="00B5094E"/>
    <w:rsid w:val="00B5142B"/>
    <w:rsid w:val="00B55B8E"/>
    <w:rsid w:val="00B568B4"/>
    <w:rsid w:val="00B57173"/>
    <w:rsid w:val="00B6331C"/>
    <w:rsid w:val="00B7091D"/>
    <w:rsid w:val="00B70F09"/>
    <w:rsid w:val="00B74C60"/>
    <w:rsid w:val="00B756E4"/>
    <w:rsid w:val="00B761DE"/>
    <w:rsid w:val="00B765E4"/>
    <w:rsid w:val="00B76E50"/>
    <w:rsid w:val="00B83B77"/>
    <w:rsid w:val="00B8641A"/>
    <w:rsid w:val="00B87467"/>
    <w:rsid w:val="00B876FB"/>
    <w:rsid w:val="00B92A82"/>
    <w:rsid w:val="00B93038"/>
    <w:rsid w:val="00B93AD2"/>
    <w:rsid w:val="00B97284"/>
    <w:rsid w:val="00BA0EFC"/>
    <w:rsid w:val="00BA124E"/>
    <w:rsid w:val="00BA160D"/>
    <w:rsid w:val="00BA429D"/>
    <w:rsid w:val="00BA4D87"/>
    <w:rsid w:val="00BB4DFB"/>
    <w:rsid w:val="00BC25C7"/>
    <w:rsid w:val="00BC607D"/>
    <w:rsid w:val="00BD1CFF"/>
    <w:rsid w:val="00BD2F35"/>
    <w:rsid w:val="00BD6F11"/>
    <w:rsid w:val="00BD7F52"/>
    <w:rsid w:val="00BE01D0"/>
    <w:rsid w:val="00BE0DC8"/>
    <w:rsid w:val="00BE0FAC"/>
    <w:rsid w:val="00BE1B52"/>
    <w:rsid w:val="00BE1CC6"/>
    <w:rsid w:val="00BE3394"/>
    <w:rsid w:val="00BF2C60"/>
    <w:rsid w:val="00BF4E49"/>
    <w:rsid w:val="00C00795"/>
    <w:rsid w:val="00C078FA"/>
    <w:rsid w:val="00C07E58"/>
    <w:rsid w:val="00C10310"/>
    <w:rsid w:val="00C108DA"/>
    <w:rsid w:val="00C1171D"/>
    <w:rsid w:val="00C11D6F"/>
    <w:rsid w:val="00C1383C"/>
    <w:rsid w:val="00C13F74"/>
    <w:rsid w:val="00C175F9"/>
    <w:rsid w:val="00C23385"/>
    <w:rsid w:val="00C25165"/>
    <w:rsid w:val="00C26580"/>
    <w:rsid w:val="00C270F3"/>
    <w:rsid w:val="00C30B6C"/>
    <w:rsid w:val="00C3166B"/>
    <w:rsid w:val="00C33809"/>
    <w:rsid w:val="00C400DB"/>
    <w:rsid w:val="00C4125A"/>
    <w:rsid w:val="00C434B9"/>
    <w:rsid w:val="00C4475E"/>
    <w:rsid w:val="00C454ED"/>
    <w:rsid w:val="00C46906"/>
    <w:rsid w:val="00C505C4"/>
    <w:rsid w:val="00C50B15"/>
    <w:rsid w:val="00C516E0"/>
    <w:rsid w:val="00C525EF"/>
    <w:rsid w:val="00C53DFD"/>
    <w:rsid w:val="00C53E9B"/>
    <w:rsid w:val="00C545D1"/>
    <w:rsid w:val="00C60C5A"/>
    <w:rsid w:val="00C61C42"/>
    <w:rsid w:val="00C63D00"/>
    <w:rsid w:val="00C70AA9"/>
    <w:rsid w:val="00C726B4"/>
    <w:rsid w:val="00C7271C"/>
    <w:rsid w:val="00C72809"/>
    <w:rsid w:val="00C736DF"/>
    <w:rsid w:val="00C73B70"/>
    <w:rsid w:val="00C74D16"/>
    <w:rsid w:val="00C77746"/>
    <w:rsid w:val="00C80144"/>
    <w:rsid w:val="00C80EEB"/>
    <w:rsid w:val="00C819BD"/>
    <w:rsid w:val="00C837FD"/>
    <w:rsid w:val="00C8425F"/>
    <w:rsid w:val="00C90B29"/>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98E"/>
    <w:rsid w:val="00CD7A13"/>
    <w:rsid w:val="00CD7D72"/>
    <w:rsid w:val="00CE2A41"/>
    <w:rsid w:val="00CE352E"/>
    <w:rsid w:val="00CE385F"/>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CF9"/>
    <w:rsid w:val="00D43E7F"/>
    <w:rsid w:val="00D442F8"/>
    <w:rsid w:val="00D505A2"/>
    <w:rsid w:val="00D56CE7"/>
    <w:rsid w:val="00D57FE0"/>
    <w:rsid w:val="00D64C4C"/>
    <w:rsid w:val="00D65042"/>
    <w:rsid w:val="00D661CA"/>
    <w:rsid w:val="00D67FAD"/>
    <w:rsid w:val="00D7039E"/>
    <w:rsid w:val="00D74A7C"/>
    <w:rsid w:val="00D74F8C"/>
    <w:rsid w:val="00D81099"/>
    <w:rsid w:val="00D851C0"/>
    <w:rsid w:val="00D85DA7"/>
    <w:rsid w:val="00D903E8"/>
    <w:rsid w:val="00D915F2"/>
    <w:rsid w:val="00D9223A"/>
    <w:rsid w:val="00D9481E"/>
    <w:rsid w:val="00D97BA9"/>
    <w:rsid w:val="00DA0D2D"/>
    <w:rsid w:val="00DA23AB"/>
    <w:rsid w:val="00DA24F4"/>
    <w:rsid w:val="00DA307E"/>
    <w:rsid w:val="00DA638A"/>
    <w:rsid w:val="00DA64A5"/>
    <w:rsid w:val="00DA756F"/>
    <w:rsid w:val="00DA76D0"/>
    <w:rsid w:val="00DA7742"/>
    <w:rsid w:val="00DB76ED"/>
    <w:rsid w:val="00DC1983"/>
    <w:rsid w:val="00DC1AE1"/>
    <w:rsid w:val="00DC393A"/>
    <w:rsid w:val="00DC4754"/>
    <w:rsid w:val="00DC69BA"/>
    <w:rsid w:val="00DD0F9F"/>
    <w:rsid w:val="00DD3522"/>
    <w:rsid w:val="00DD47A2"/>
    <w:rsid w:val="00DD5CA2"/>
    <w:rsid w:val="00DD739E"/>
    <w:rsid w:val="00DD741B"/>
    <w:rsid w:val="00DD7E53"/>
    <w:rsid w:val="00DE0391"/>
    <w:rsid w:val="00DE2079"/>
    <w:rsid w:val="00DE2631"/>
    <w:rsid w:val="00DF0D21"/>
    <w:rsid w:val="00DF1970"/>
    <w:rsid w:val="00DF3D5F"/>
    <w:rsid w:val="00DF5413"/>
    <w:rsid w:val="00DF616F"/>
    <w:rsid w:val="00DF677D"/>
    <w:rsid w:val="00DF69EC"/>
    <w:rsid w:val="00E0041B"/>
    <w:rsid w:val="00E00550"/>
    <w:rsid w:val="00E00956"/>
    <w:rsid w:val="00E01EC3"/>
    <w:rsid w:val="00E021BC"/>
    <w:rsid w:val="00E02442"/>
    <w:rsid w:val="00E02826"/>
    <w:rsid w:val="00E03985"/>
    <w:rsid w:val="00E04ECE"/>
    <w:rsid w:val="00E07575"/>
    <w:rsid w:val="00E11899"/>
    <w:rsid w:val="00E12CC3"/>
    <w:rsid w:val="00E1568E"/>
    <w:rsid w:val="00E17888"/>
    <w:rsid w:val="00E22481"/>
    <w:rsid w:val="00E2295D"/>
    <w:rsid w:val="00E2372A"/>
    <w:rsid w:val="00E247CC"/>
    <w:rsid w:val="00E25284"/>
    <w:rsid w:val="00E30C47"/>
    <w:rsid w:val="00E34C24"/>
    <w:rsid w:val="00E35816"/>
    <w:rsid w:val="00E43487"/>
    <w:rsid w:val="00E44B9E"/>
    <w:rsid w:val="00E44ED1"/>
    <w:rsid w:val="00E4589A"/>
    <w:rsid w:val="00E4601F"/>
    <w:rsid w:val="00E460EF"/>
    <w:rsid w:val="00E502F3"/>
    <w:rsid w:val="00E603DE"/>
    <w:rsid w:val="00E61EBC"/>
    <w:rsid w:val="00E625F4"/>
    <w:rsid w:val="00E64F86"/>
    <w:rsid w:val="00E65EEE"/>
    <w:rsid w:val="00E67C38"/>
    <w:rsid w:val="00E71714"/>
    <w:rsid w:val="00E76215"/>
    <w:rsid w:val="00E840C8"/>
    <w:rsid w:val="00E84F4B"/>
    <w:rsid w:val="00E85923"/>
    <w:rsid w:val="00E861A1"/>
    <w:rsid w:val="00E868C2"/>
    <w:rsid w:val="00E87236"/>
    <w:rsid w:val="00E87D19"/>
    <w:rsid w:val="00E87D29"/>
    <w:rsid w:val="00E9063A"/>
    <w:rsid w:val="00E927FD"/>
    <w:rsid w:val="00E93332"/>
    <w:rsid w:val="00EA0165"/>
    <w:rsid w:val="00EA01E1"/>
    <w:rsid w:val="00EB1A65"/>
    <w:rsid w:val="00EB7D23"/>
    <w:rsid w:val="00EC490B"/>
    <w:rsid w:val="00EC597D"/>
    <w:rsid w:val="00EC6BF1"/>
    <w:rsid w:val="00ED21C6"/>
    <w:rsid w:val="00ED2858"/>
    <w:rsid w:val="00ED5A3B"/>
    <w:rsid w:val="00ED5C1C"/>
    <w:rsid w:val="00ED6E29"/>
    <w:rsid w:val="00EE0388"/>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146D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3B"/>
    <w:rsid w:val="00F44AFD"/>
    <w:rsid w:val="00F46838"/>
    <w:rsid w:val="00F46FF8"/>
    <w:rsid w:val="00F5234B"/>
    <w:rsid w:val="00F55E5D"/>
    <w:rsid w:val="00F610ED"/>
    <w:rsid w:val="00F6282C"/>
    <w:rsid w:val="00F67849"/>
    <w:rsid w:val="00F74874"/>
    <w:rsid w:val="00F75CAB"/>
    <w:rsid w:val="00F80E1B"/>
    <w:rsid w:val="00F80FDF"/>
    <w:rsid w:val="00F8146E"/>
    <w:rsid w:val="00F816C2"/>
    <w:rsid w:val="00F82E9B"/>
    <w:rsid w:val="00F83B5B"/>
    <w:rsid w:val="00F86D65"/>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144B"/>
    <w:rsid w:val="00FD29AA"/>
    <w:rsid w:val="00FD7386"/>
    <w:rsid w:val="00FE2D1B"/>
    <w:rsid w:val="00FE74DF"/>
    <w:rsid w:val="00FE7E7B"/>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17E5EF11-2DE2-4522-9066-5A8B3CD8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BE2"/>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24089785">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0778658">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mytaxform.com/" TargetMode="External"/><Relationship Id="rId26" Type="http://schemas.openxmlformats.org/officeDocument/2006/relationships/hyperlink" Target="https://utmb.us/64w" TargetMode="External"/><Relationship Id="rId39" Type="http://schemas.openxmlformats.org/officeDocument/2006/relationships/theme" Target="theme/theme1.xml"/><Relationship Id="rId21" Type="http://schemas.openxmlformats.org/officeDocument/2006/relationships/image" Target="media/image4.png"/><Relationship Id="rId34" Type="http://schemas.openxmlformats.org/officeDocument/2006/relationships/hyperlink" Target="mailto:relay.leader@utmb.edu"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mailto:emphlthc@utmb.edu" TargetMode="External"/><Relationship Id="rId25" Type="http://schemas.openxmlformats.org/officeDocument/2006/relationships/hyperlink" Target="https://www.utmb.edu/hr/diversity/black-alliance-resource-group" TargetMode="External"/><Relationship Id="rId33" Type="http://schemas.openxmlformats.org/officeDocument/2006/relationships/hyperlink" Target="https://utmb.us/6f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tmb.us/6g4" TargetMode="External"/><Relationship Id="rId20" Type="http://schemas.openxmlformats.org/officeDocument/2006/relationships/hyperlink" Target="https://www.utmb.edu/hr/paid-time-off-program/take-5"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7.png"/><Relationship Id="rId32" Type="http://schemas.openxmlformats.org/officeDocument/2006/relationships/hyperlink" Target="https://utmb.us/6fs"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https://liveutmb.sharepoint.com/:w:/s/collaboration/webfiles/EdWVuWOUb8ZHj9PT61F1wFEBH5GAXb5E0ONVaC-8OmV-2w?e=xOjzVB"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hrservic@utmb.edu" TargetMode="External"/><Relationship Id="rId31" Type="http://schemas.openxmlformats.org/officeDocument/2006/relationships/hyperlink" Target="https://www.utmbhealth.com/health-blog/artic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s://utmb.us/2x4" TargetMode="External"/><Relationship Id="rId30" Type="http://schemas.openxmlformats.org/officeDocument/2006/relationships/image" Target="cid:image001.png@01D81D0B.3F471B20" TargetMode="External"/><Relationship Id="rId35" Type="http://schemas.openxmlformats.org/officeDocument/2006/relationships/hyperlink" Target="http://blogs.utmb.edu/relay" TargetMode="External"/><Relationship Id="rId8" Type="http://schemas.openxmlformats.org/officeDocument/2006/relationships/webSettings" Target="webSettings.xml"/><Relationship Id="rId3" Type="http://schemas.openxmlformats.org/officeDocument/2006/relationships/customXml" Target="../customXml/item3.xml"/><Relationship Id="R1bd792c906784dc6" Type="http://schemas.microsoft.com/office/2019/09/relationships/intelligence" Target="intelligenc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2.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s>
</ds:datastoreItem>
</file>

<file path=customXml/itemProps3.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4.xml><?xml version="1.0" encoding="utf-8"?>
<ds:datastoreItem xmlns:ds="http://schemas.openxmlformats.org/officeDocument/2006/customXml" ds:itemID="{B3D4DDCE-77F1-4FAD-89D0-EB425084D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1481</Words>
  <Characters>8443</Characters>
  <Application>Microsoft Office Word</Application>
  <DocSecurity>0</DocSecurity>
  <Lines>70</Lines>
  <Paragraphs>19</Paragraphs>
  <ScaleCrop>false</ScaleCrop>
  <Company>UTMB</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2022-02-10T17:23:00Z</cp:lastPrinted>
  <dcterms:created xsi:type="dcterms:W3CDTF">2022-02-11T21:46:00Z</dcterms:created>
  <dcterms:modified xsi:type="dcterms:W3CDTF">2022-02-11T21:46:00Z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