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8"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3802BB"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127D4A"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6"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363"/>
      </w:tblGrid>
      <w:tr w:rsidR="00910EB1" w14:paraId="05EB0486" w14:textId="77777777" w:rsidTr="2DB447B5">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3"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709D2C0E" w:rsidR="009C2829" w:rsidRPr="000257FB" w:rsidRDefault="000412CF" w:rsidP="007073E8">
            <w:pPr>
              <w:pStyle w:val="Header"/>
              <w:jc w:val="center"/>
              <w:rPr>
                <w:rFonts w:asciiTheme="majorHAnsi" w:hAnsiTheme="majorHAnsi"/>
                <w:b/>
              </w:rPr>
            </w:pPr>
            <w:r>
              <w:rPr>
                <w:rFonts w:asciiTheme="majorHAnsi" w:hAnsiTheme="majorHAnsi"/>
                <w:b/>
                <w:sz w:val="22"/>
              </w:rPr>
              <w:t xml:space="preserve">June </w:t>
            </w:r>
            <w:r w:rsidR="00AA5605">
              <w:rPr>
                <w:rFonts w:asciiTheme="majorHAnsi" w:hAnsiTheme="majorHAnsi"/>
                <w:b/>
                <w:sz w:val="22"/>
              </w:rPr>
              <w:t>30</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001F2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1"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4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1F2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3FF40C" w14:textId="7F16C4EE" w:rsidR="00FA3BE9" w:rsidRPr="00FA3BE9" w:rsidRDefault="003C0A6B" w:rsidP="00FA3BE9">
            <w:pPr>
              <w:jc w:val="center"/>
              <w:rPr>
                <w:rFonts w:asciiTheme="minorHAnsi" w:eastAsia="Calibri" w:hAnsiTheme="minorHAnsi" w:cs="Calibri"/>
                <w:color w:val="17365D" w:themeColor="text2" w:themeShade="BF"/>
                <w:sz w:val="22"/>
                <w:szCs w:val="22"/>
              </w:rPr>
            </w:pPr>
            <w:r>
              <w:br w:type="page"/>
            </w:r>
          </w:p>
          <w:p w14:paraId="143BEC65" w14:textId="181CE60A" w:rsidR="00506A00" w:rsidRDefault="00506A00" w:rsidP="00506A00">
            <w:pPr>
              <w:rPr>
                <w:rFonts w:ascii="Calibri" w:eastAsia="Calibri" w:hAnsi="Calibri" w:cs="Calibri"/>
                <w:sz w:val="22"/>
                <w:szCs w:val="22"/>
              </w:rPr>
            </w:pPr>
            <w:r>
              <w:rPr>
                <w:noProof/>
              </w:rPr>
              <w:drawing>
                <wp:inline distT="0" distB="0" distL="0" distR="0" wp14:anchorId="69481C54" wp14:editId="73711105">
                  <wp:extent cx="3120390" cy="111061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0390" cy="1110615"/>
                          </a:xfrm>
                          <a:prstGeom prst="rect">
                            <a:avLst/>
                          </a:prstGeom>
                          <a:noFill/>
                          <a:ln>
                            <a:noFill/>
                          </a:ln>
                        </pic:spPr>
                      </pic:pic>
                    </a:graphicData>
                  </a:graphic>
                </wp:inline>
              </w:drawing>
            </w:r>
          </w:p>
          <w:p w14:paraId="6E348504" w14:textId="77777777" w:rsidR="00422614" w:rsidRPr="00422614" w:rsidRDefault="00422614" w:rsidP="00506A00">
            <w:pPr>
              <w:rPr>
                <w:rFonts w:ascii="Calibri" w:eastAsia="Calibri" w:hAnsi="Calibri" w:cs="Calibri"/>
                <w:sz w:val="16"/>
                <w:szCs w:val="16"/>
              </w:rPr>
            </w:pPr>
          </w:p>
          <w:p w14:paraId="28AE0A25" w14:textId="328688A2" w:rsidR="00506A00" w:rsidRPr="00506A00" w:rsidRDefault="00506A00" w:rsidP="00506A00">
            <w:pPr>
              <w:rPr>
                <w:rFonts w:ascii="Calibri" w:eastAsia="Calibri" w:hAnsi="Calibri" w:cs="Calibri"/>
              </w:rPr>
            </w:pPr>
            <w:r w:rsidRPr="00506A00">
              <w:rPr>
                <w:rFonts w:ascii="Calibri" w:eastAsia="Calibri" w:hAnsi="Calibri" w:cs="Calibri"/>
                <w:sz w:val="22"/>
                <w:szCs w:val="22"/>
              </w:rPr>
              <w:t>The Association of Standardized Patient Educators (ASPE) held their annual international meeting June 25-29</w:t>
            </w:r>
            <w:r>
              <w:rPr>
                <w:rFonts w:ascii="Calibri" w:eastAsia="Calibri" w:hAnsi="Calibri" w:cs="Calibri"/>
                <w:sz w:val="22"/>
                <w:szCs w:val="22"/>
              </w:rPr>
              <w:t xml:space="preserve">.  </w:t>
            </w:r>
            <w:r w:rsidRPr="00422614">
              <w:rPr>
                <w:rFonts w:ascii="Calibri" w:eastAsia="Calibri" w:hAnsi="Calibri" w:cs="Calibri"/>
                <w:b/>
                <w:bCs/>
              </w:rPr>
              <w:t>Dr. Karen Szauter</w:t>
            </w:r>
            <w:r w:rsidRPr="00506A00">
              <w:rPr>
                <w:rFonts w:ascii="Calibri" w:eastAsia="Calibri" w:hAnsi="Calibri" w:cs="Calibri"/>
              </w:rPr>
              <w:t xml:space="preserve"> had two presentations:    </w:t>
            </w:r>
          </w:p>
          <w:p w14:paraId="539F912F" w14:textId="77777777" w:rsidR="00506A00" w:rsidRDefault="00506A00" w:rsidP="00506A00">
            <w:pPr>
              <w:rPr>
                <w:rFonts w:ascii="Calibri" w:eastAsia="Calibri" w:hAnsi="Calibri" w:cs="Calibri"/>
                <w:sz w:val="22"/>
                <w:szCs w:val="22"/>
                <w:u w:val="single"/>
              </w:rPr>
            </w:pPr>
          </w:p>
          <w:p w14:paraId="453C6EE3" w14:textId="7FFE235D" w:rsidR="00506A00" w:rsidRDefault="00506A00" w:rsidP="00506A00">
            <w:pPr>
              <w:rPr>
                <w:rFonts w:ascii="Calibri" w:eastAsia="Calibri" w:hAnsi="Calibri" w:cs="Calibri"/>
                <w:sz w:val="22"/>
                <w:szCs w:val="22"/>
              </w:rPr>
            </w:pPr>
            <w:r w:rsidRPr="00506A00">
              <w:rPr>
                <w:rFonts w:ascii="Calibri" w:eastAsia="Calibri" w:hAnsi="Calibri" w:cs="Calibri"/>
                <w:sz w:val="22"/>
                <w:szCs w:val="22"/>
                <w:u w:val="single"/>
              </w:rPr>
              <w:t>Preconference Workshop</w:t>
            </w:r>
            <w:r w:rsidRPr="00506A00">
              <w:rPr>
                <w:rFonts w:ascii="Calibri" w:eastAsia="Calibri" w:hAnsi="Calibri" w:cs="Calibri"/>
                <w:sz w:val="22"/>
                <w:szCs w:val="22"/>
              </w:rPr>
              <w:t>:  </w:t>
            </w:r>
          </w:p>
          <w:p w14:paraId="37C7EC62" w14:textId="6B8AC1DF" w:rsidR="00506A00" w:rsidRPr="00506A00" w:rsidRDefault="00506A00" w:rsidP="00506A00">
            <w:pPr>
              <w:jc w:val="center"/>
              <w:rPr>
                <w:rFonts w:ascii="Calibri" w:eastAsia="Calibri" w:hAnsi="Calibri" w:cs="Calibri"/>
                <w:i/>
                <w:iCs/>
              </w:rPr>
            </w:pPr>
            <w:r w:rsidRPr="00506A00">
              <w:rPr>
                <w:rFonts w:ascii="Calibri" w:eastAsia="Calibri" w:hAnsi="Calibri" w:cs="Calibri"/>
                <w:i/>
                <w:iCs/>
              </w:rPr>
              <w:t>Essentials of Survey Design and Analysis</w:t>
            </w:r>
          </w:p>
          <w:p w14:paraId="0BC43542" w14:textId="77777777" w:rsidR="00506A00" w:rsidRPr="00506A00" w:rsidRDefault="00506A00" w:rsidP="00506A00">
            <w:pPr>
              <w:rPr>
                <w:rFonts w:ascii="Calibri" w:eastAsia="Calibri" w:hAnsi="Calibri" w:cs="Calibri"/>
                <w:sz w:val="22"/>
                <w:szCs w:val="22"/>
              </w:rPr>
            </w:pPr>
          </w:p>
          <w:p w14:paraId="4E414EAE" w14:textId="278B92A7" w:rsidR="00506A00" w:rsidRDefault="00506A00" w:rsidP="00506A00">
            <w:pPr>
              <w:rPr>
                <w:rFonts w:ascii="Calibri" w:eastAsia="Calibri" w:hAnsi="Calibri" w:cs="Calibri"/>
                <w:sz w:val="22"/>
                <w:szCs w:val="22"/>
              </w:rPr>
            </w:pPr>
            <w:r>
              <w:rPr>
                <w:rFonts w:ascii="Calibri" w:eastAsia="Calibri" w:hAnsi="Calibri" w:cs="Calibri"/>
                <w:sz w:val="22"/>
                <w:szCs w:val="22"/>
                <w:u w:val="single"/>
              </w:rPr>
              <w:t>D</w:t>
            </w:r>
            <w:r w:rsidRPr="00506A00">
              <w:rPr>
                <w:rFonts w:ascii="Calibri" w:eastAsia="Calibri" w:hAnsi="Calibri" w:cs="Calibri"/>
                <w:sz w:val="22"/>
                <w:szCs w:val="22"/>
                <w:u w:val="single"/>
              </w:rPr>
              <w:t xml:space="preserve">iscussion </w:t>
            </w:r>
            <w:r>
              <w:rPr>
                <w:rFonts w:ascii="Calibri" w:eastAsia="Calibri" w:hAnsi="Calibri" w:cs="Calibri"/>
                <w:sz w:val="22"/>
                <w:szCs w:val="22"/>
                <w:u w:val="single"/>
              </w:rPr>
              <w:t>S</w:t>
            </w:r>
            <w:r w:rsidRPr="00506A00">
              <w:rPr>
                <w:rFonts w:ascii="Calibri" w:eastAsia="Calibri" w:hAnsi="Calibri" w:cs="Calibri"/>
                <w:sz w:val="22"/>
                <w:szCs w:val="22"/>
                <w:u w:val="single"/>
              </w:rPr>
              <w:t>ession</w:t>
            </w:r>
            <w:r w:rsidRPr="00506A00">
              <w:rPr>
                <w:rFonts w:ascii="Calibri" w:eastAsia="Calibri" w:hAnsi="Calibri" w:cs="Calibri"/>
                <w:sz w:val="22"/>
                <w:szCs w:val="22"/>
              </w:rPr>
              <w:t xml:space="preserve">: </w:t>
            </w:r>
          </w:p>
          <w:p w14:paraId="608F27E1" w14:textId="77777777" w:rsidR="00422614" w:rsidRPr="00422614" w:rsidRDefault="00506A00" w:rsidP="00506A00">
            <w:pPr>
              <w:jc w:val="center"/>
              <w:rPr>
                <w:rFonts w:ascii="Calibri" w:eastAsia="Calibri" w:hAnsi="Calibri" w:cs="Calibri"/>
                <w:i/>
                <w:iCs/>
              </w:rPr>
            </w:pPr>
            <w:r w:rsidRPr="00506A00">
              <w:rPr>
                <w:rFonts w:ascii="Calibri" w:eastAsia="Calibri" w:hAnsi="Calibri" w:cs="Calibri"/>
                <w:i/>
                <w:iCs/>
              </w:rPr>
              <w:t xml:space="preserve">Guidelines for Publications: </w:t>
            </w:r>
          </w:p>
          <w:p w14:paraId="013BEDA9" w14:textId="115AB99B" w:rsidR="00506A00" w:rsidRPr="00506A00" w:rsidRDefault="00506A00" w:rsidP="00506A00">
            <w:pPr>
              <w:jc w:val="center"/>
              <w:rPr>
                <w:rFonts w:ascii="Calibri" w:eastAsia="Calibri" w:hAnsi="Calibri" w:cs="Calibri"/>
                <w:i/>
                <w:iCs/>
              </w:rPr>
            </w:pPr>
            <w:r w:rsidRPr="00506A00">
              <w:rPr>
                <w:rFonts w:ascii="Calibri" w:eastAsia="Calibri" w:hAnsi="Calibri" w:cs="Calibri"/>
                <w:i/>
                <w:iCs/>
              </w:rPr>
              <w:t>Are we following our own recommendations?</w:t>
            </w:r>
          </w:p>
          <w:p w14:paraId="064E0C69" w14:textId="405A17C9" w:rsidR="00A573D5" w:rsidRDefault="00A573D5" w:rsidP="000411FD">
            <w:pPr>
              <w:rPr>
                <w:rFonts w:ascii="Calibri Light" w:hAnsi="Calibri Light"/>
                <w:noProof/>
                <w:sz w:val="20"/>
              </w:rPr>
            </w:pPr>
          </w:p>
          <w:p w14:paraId="5B4F5DBF" w14:textId="51796A2D" w:rsidR="00FA3BE9" w:rsidRDefault="00FA3BE9" w:rsidP="000411FD">
            <w:pPr>
              <w:rPr>
                <w:rFonts w:ascii="Calibri Light" w:hAnsi="Calibri Light"/>
                <w:noProof/>
                <w:sz w:val="20"/>
              </w:rPr>
            </w:pPr>
            <w:r>
              <w:rPr>
                <w:rFonts w:ascii="Calibri Light" w:hAnsi="Calibri Light"/>
                <w:noProof/>
                <w:sz w:val="20"/>
              </w:rPr>
              <mc:AlternateContent>
                <mc:Choice Requires="wps">
                  <w:drawing>
                    <wp:anchor distT="0" distB="0" distL="114300" distR="114300" simplePos="0" relativeHeight="251659273" behindDoc="0" locked="0" layoutInCell="1" allowOverlap="1" wp14:anchorId="39EB19AA" wp14:editId="30681C4E">
                      <wp:simplePos x="0" y="0"/>
                      <wp:positionH relativeFrom="column">
                        <wp:posOffset>7619</wp:posOffset>
                      </wp:positionH>
                      <wp:positionV relativeFrom="paragraph">
                        <wp:posOffset>33655</wp:posOffset>
                      </wp:positionV>
                      <wp:extent cx="3038475" cy="0"/>
                      <wp:effectExtent l="38100" t="38100" r="66675" b="95250"/>
                      <wp:wrapNone/>
                      <wp:docPr id="7" name="Straight Connector 7"/>
                      <wp:cNvGraphicFramePr/>
                      <a:graphic xmlns:a="http://schemas.openxmlformats.org/drawingml/2006/main">
                        <a:graphicData uri="http://schemas.microsoft.com/office/word/2010/wordprocessingShape">
                          <wps:wsp>
                            <wps:cNvCnPr/>
                            <wps:spPr>
                              <a:xfrm>
                                <a:off x="0" y="0"/>
                                <a:ext cx="3038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977B9B" id="Straight Connector 7" o:spid="_x0000_s1026" style="position:absolute;z-index:251659273;visibility:visible;mso-wrap-style:square;mso-wrap-distance-left:9pt;mso-wrap-distance-top:0;mso-wrap-distance-right:9pt;mso-wrap-distance-bottom:0;mso-position-horizontal:absolute;mso-position-horizontal-relative:text;mso-position-vertical:absolute;mso-position-vertical-relative:text" from=".6pt,2.65pt" to="239.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" strokecolor="#4f81bd [3204]" strokeweight="2pt">
                      <v:shadow on="t" color="black" opacity="24903f" origin=",.5" offset="0,.55556mm"/>
                    </v:line>
                  </w:pict>
                </mc:Fallback>
              </mc:AlternateContent>
            </w:r>
          </w:p>
          <w:p w14:paraId="7B3EB8F6" w14:textId="77777777" w:rsidR="00FA3BE9" w:rsidRDefault="00FA3BE9" w:rsidP="00FA3BE9">
            <w:pPr>
              <w:jc w:val="center"/>
              <w:rPr>
                <w:rFonts w:asciiTheme="minorHAnsi" w:hAnsiTheme="minorHAnsi"/>
                <w:color w:val="17365D" w:themeColor="text2" w:themeShade="BF"/>
              </w:rPr>
            </w:pPr>
            <w:r w:rsidRPr="00FA3BE9">
              <w:rPr>
                <w:rFonts w:asciiTheme="minorHAnsi" w:hAnsiTheme="minorHAnsi"/>
                <w:color w:val="17365D" w:themeColor="text2" w:themeShade="BF"/>
              </w:rPr>
              <w:t xml:space="preserve">Thanks to everyone who came to our </w:t>
            </w:r>
          </w:p>
          <w:p w14:paraId="304AA4A3" w14:textId="77777777" w:rsidR="00FA3BE9" w:rsidRDefault="00FA3BE9" w:rsidP="00FA3BE9">
            <w:pPr>
              <w:jc w:val="center"/>
              <w:rPr>
                <w:rFonts w:asciiTheme="minorHAnsi" w:hAnsiTheme="minorHAnsi"/>
                <w:color w:val="17365D" w:themeColor="text2" w:themeShade="BF"/>
              </w:rPr>
            </w:pPr>
            <w:r w:rsidRPr="00FA3BE9">
              <w:rPr>
                <w:rFonts w:asciiTheme="minorHAnsi" w:hAnsiTheme="minorHAnsi"/>
                <w:color w:val="17365D" w:themeColor="text2" w:themeShade="BF"/>
              </w:rPr>
              <w:t>All</w:t>
            </w:r>
            <w:r>
              <w:rPr>
                <w:rFonts w:asciiTheme="minorHAnsi" w:hAnsiTheme="minorHAnsi"/>
                <w:color w:val="17365D" w:themeColor="text2" w:themeShade="BF"/>
              </w:rPr>
              <w:t xml:space="preserve"> </w:t>
            </w:r>
            <w:r w:rsidRPr="00FA3BE9">
              <w:rPr>
                <w:rFonts w:asciiTheme="minorHAnsi" w:hAnsiTheme="minorHAnsi"/>
                <w:color w:val="17365D" w:themeColor="text2" w:themeShade="BF"/>
              </w:rPr>
              <w:t xml:space="preserve">Academic Affairs Bi-Annual Meeting </w:t>
            </w:r>
          </w:p>
          <w:p w14:paraId="3A9AD104" w14:textId="77777777" w:rsidR="00FA3BE9" w:rsidRPr="00FA3BE9" w:rsidRDefault="00FA3BE9" w:rsidP="00FA3BE9">
            <w:pPr>
              <w:jc w:val="center"/>
              <w:rPr>
                <w:rFonts w:asciiTheme="minorHAnsi" w:hAnsiTheme="minorHAnsi"/>
                <w:noProof/>
                <w:color w:val="17365D" w:themeColor="text2" w:themeShade="BF"/>
                <w:sz w:val="20"/>
              </w:rPr>
            </w:pPr>
            <w:r w:rsidRPr="00FA3BE9">
              <w:rPr>
                <w:rFonts w:asciiTheme="minorHAnsi" w:hAnsiTheme="minorHAnsi"/>
                <w:color w:val="17365D" w:themeColor="text2" w:themeShade="BF"/>
              </w:rPr>
              <w:t xml:space="preserve">on Monday, June </w:t>
            </w:r>
            <w:proofErr w:type="gramStart"/>
            <w:r w:rsidRPr="00FA3BE9">
              <w:rPr>
                <w:rFonts w:asciiTheme="minorHAnsi" w:hAnsiTheme="minorHAnsi"/>
                <w:color w:val="17365D" w:themeColor="text2" w:themeShade="BF"/>
              </w:rPr>
              <w:t>27</w:t>
            </w:r>
            <w:r w:rsidRPr="00FA3BE9">
              <w:rPr>
                <w:rFonts w:asciiTheme="minorHAnsi" w:hAnsiTheme="minorHAnsi"/>
                <w:color w:val="17365D" w:themeColor="text2" w:themeShade="BF"/>
                <w:vertAlign w:val="superscript"/>
              </w:rPr>
              <w:t>th</w:t>
            </w:r>
            <w:proofErr w:type="gramEnd"/>
            <w:r>
              <w:rPr>
                <w:rFonts w:asciiTheme="minorHAnsi" w:hAnsiTheme="minorHAnsi"/>
                <w:color w:val="17365D" w:themeColor="text2" w:themeShade="BF"/>
                <w:vertAlign w:val="superscript"/>
              </w:rPr>
              <w:t xml:space="preserve"> </w:t>
            </w:r>
            <w:r w:rsidRPr="00FA3BE9">
              <w:rPr>
                <w:rFonts w:asciiTheme="minorHAnsi" w:hAnsiTheme="minorHAnsi"/>
                <w:color w:val="17365D" w:themeColor="text2" w:themeShade="BF"/>
              </w:rPr>
              <w:t>and congratulations to all of our service award recipients</w:t>
            </w:r>
            <w:r>
              <w:rPr>
                <w:rFonts w:asciiTheme="minorHAnsi" w:hAnsiTheme="minorHAnsi"/>
                <w:color w:val="17365D" w:themeColor="text2" w:themeShade="BF"/>
              </w:rPr>
              <w:t>!</w:t>
            </w:r>
          </w:p>
          <w:p w14:paraId="60514B16" w14:textId="77777777" w:rsidR="00FA3BE9" w:rsidRDefault="00FA3BE9" w:rsidP="00FA3BE9">
            <w:pPr>
              <w:rPr>
                <w:rFonts w:ascii="Calibri" w:eastAsia="Calibri" w:hAnsi="Calibri" w:cs="Calibri"/>
                <w:sz w:val="22"/>
                <w:szCs w:val="22"/>
              </w:rPr>
            </w:pPr>
          </w:p>
          <w:p w14:paraId="29BA7385" w14:textId="77777777" w:rsidR="00FA3BE9" w:rsidRDefault="00FA3BE9" w:rsidP="00FA3BE9">
            <w:pPr>
              <w:rPr>
                <w:rFonts w:ascii="Calibri" w:eastAsia="Calibri" w:hAnsi="Calibri" w:cs="Calibri"/>
                <w:sz w:val="22"/>
                <w:szCs w:val="22"/>
              </w:rPr>
            </w:pPr>
            <w:r>
              <w:rPr>
                <w:noProof/>
              </w:rPr>
              <w:drawing>
                <wp:inline distT="0" distB="0" distL="0" distR="0" wp14:anchorId="07730BB0" wp14:editId="63940393">
                  <wp:extent cx="3120390" cy="2759710"/>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0390" cy="2759710"/>
                          </a:xfrm>
                          <a:prstGeom prst="rect">
                            <a:avLst/>
                          </a:prstGeom>
                          <a:noFill/>
                          <a:ln>
                            <a:noFill/>
                          </a:ln>
                        </pic:spPr>
                      </pic:pic>
                    </a:graphicData>
                  </a:graphic>
                </wp:inline>
              </w:drawing>
            </w:r>
          </w:p>
          <w:p w14:paraId="70EE77B3" w14:textId="77777777" w:rsidR="00FA3BE9" w:rsidRDefault="00FA3BE9" w:rsidP="00FA3BE9">
            <w:pPr>
              <w:jc w:val="center"/>
              <w:rPr>
                <w:rFonts w:asciiTheme="minorHAnsi" w:eastAsia="Calibri" w:hAnsiTheme="minorHAnsi" w:cs="Calibri"/>
                <w:color w:val="17365D" w:themeColor="text2" w:themeShade="BF"/>
                <w:sz w:val="22"/>
                <w:szCs w:val="22"/>
              </w:rPr>
            </w:pPr>
            <w:r w:rsidRPr="00FA3BE9">
              <w:rPr>
                <w:rFonts w:asciiTheme="minorHAnsi" w:eastAsia="Calibri" w:hAnsiTheme="minorHAnsi" w:cs="Calibri"/>
                <w:color w:val="17365D" w:themeColor="text2" w:themeShade="BF"/>
                <w:sz w:val="22"/>
                <w:szCs w:val="22"/>
              </w:rPr>
              <w:t>Shirley McGraw celebrated a 50-year work anniversary last February!</w:t>
            </w:r>
          </w:p>
          <w:p w14:paraId="62ED5B37" w14:textId="278DCF14" w:rsidR="00FA3BE9" w:rsidRPr="000411FD" w:rsidRDefault="00FA3BE9" w:rsidP="000411FD">
            <w:pPr>
              <w:rPr>
                <w:rFonts w:ascii="Calibri Light" w:hAnsi="Calibri Light"/>
                <w:noProof/>
                <w:sz w:val="20"/>
              </w:rPr>
            </w:pPr>
          </w:p>
        </w:tc>
        <w:tc>
          <w:tcPr>
            <w:tcW w:w="6143" w:type="dxa"/>
            <w:gridSpan w:val="2"/>
            <w:tcBorders>
              <w:top w:val="single" w:sz="4" w:space="0" w:color="auto"/>
              <w:left w:val="single" w:sz="4" w:space="0" w:color="auto"/>
              <w:bottom w:val="single" w:sz="4" w:space="0" w:color="auto"/>
              <w:right w:val="single" w:sz="4" w:space="0" w:color="auto"/>
            </w:tcBorders>
          </w:tcPr>
          <w:p w14:paraId="25DD29B5" w14:textId="77777777" w:rsidR="004208C2" w:rsidRDefault="004208C2" w:rsidP="008545F8">
            <w:pPr>
              <w:rPr>
                <w:rFonts w:asciiTheme="majorHAnsi" w:hAnsiTheme="majorHAnsi" w:cstheme="majorHAnsi"/>
                <w:b/>
                <w:bCs/>
                <w:sz w:val="21"/>
                <w:szCs w:val="21"/>
              </w:rPr>
            </w:pPr>
          </w:p>
          <w:p w14:paraId="010A3AD2" w14:textId="71233A3A" w:rsidR="008545F8" w:rsidRPr="008545F8" w:rsidRDefault="008545F8" w:rsidP="008545F8">
            <w:pPr>
              <w:rPr>
                <w:rFonts w:asciiTheme="majorHAnsi" w:hAnsiTheme="majorHAnsi" w:cstheme="majorHAnsi"/>
                <w:sz w:val="21"/>
                <w:szCs w:val="21"/>
              </w:rPr>
            </w:pPr>
            <w:r w:rsidRPr="008545F8">
              <w:rPr>
                <w:rFonts w:asciiTheme="majorHAnsi" w:hAnsiTheme="majorHAnsi" w:cstheme="majorHAnsi"/>
                <w:b/>
                <w:bCs/>
                <w:sz w:val="21"/>
                <w:szCs w:val="21"/>
              </w:rPr>
              <w:t>Access to non-UTMB email accounts to be blocked beginning July 6</w:t>
            </w:r>
          </w:p>
          <w:p w14:paraId="00398AB8" w14:textId="0ED34BCC" w:rsidR="00104CD7" w:rsidRPr="00104CD7" w:rsidRDefault="008545F8" w:rsidP="00104CD7">
            <w:pPr>
              <w:spacing w:after="120"/>
              <w:rPr>
                <w:rFonts w:ascii="Calibri Light" w:hAnsi="Calibri Light" w:cs="Calibri Light"/>
                <w:b/>
                <w:bCs/>
                <w:sz w:val="21"/>
                <w:szCs w:val="21"/>
              </w:rPr>
            </w:pPr>
            <w:r w:rsidRPr="008545F8">
              <w:rPr>
                <w:rFonts w:ascii="Calibri Light" w:hAnsi="Calibri Light" w:cs="Calibri Light"/>
                <w:sz w:val="21"/>
                <w:szCs w:val="21"/>
              </w:rPr>
              <w:t xml:space="preserve">To ensure data security and the integrity of our information resources, beginning July 6, UTMB will block direct access to non-UTMB email services (i.e., personal mail accounts hosted with services such as Gmail, </w:t>
            </w:r>
            <w:proofErr w:type="gramStart"/>
            <w:r w:rsidRPr="008545F8">
              <w:rPr>
                <w:rFonts w:ascii="Calibri Light" w:hAnsi="Calibri Light" w:cs="Calibri Light"/>
                <w:sz w:val="21"/>
                <w:szCs w:val="21"/>
              </w:rPr>
              <w:t>Hotmail</w:t>
            </w:r>
            <w:proofErr w:type="gramEnd"/>
            <w:r w:rsidRPr="008545F8">
              <w:rPr>
                <w:rFonts w:ascii="Calibri Light" w:hAnsi="Calibri Light" w:cs="Calibri Light"/>
                <w:sz w:val="21"/>
                <w:szCs w:val="21"/>
              </w:rPr>
              <w:t xml:space="preserve"> and Yahoo!) from UTMB-owned or -managed devices, and from UTMB’s protected networks. External mail services have the potential to circumvent</w:t>
            </w:r>
            <w:r w:rsidR="003865F8">
              <w:rPr>
                <w:rFonts w:ascii="Calibri Light" w:hAnsi="Calibri Light" w:cs="Calibri Light"/>
                <w:sz w:val="21"/>
                <w:szCs w:val="21"/>
              </w:rPr>
              <w:t xml:space="preserve"> or </w:t>
            </w:r>
            <w:r w:rsidRPr="008545F8">
              <w:rPr>
                <w:rFonts w:ascii="Calibri Light" w:hAnsi="Calibri Light" w:cs="Calibri Light"/>
                <w:sz w:val="21"/>
                <w:szCs w:val="21"/>
              </w:rPr>
              <w:t xml:space="preserve">bypass existing UTMB security controls, creating risks. The new restrictions will 1) block web access to non-UTMB email services for any device on a protected UTMB network and 2) prevent the adding of these email services to Exchange/Outlook profiles on UTMB-managed devices. These new restrictions </w:t>
            </w:r>
            <w:r w:rsidRPr="008545F8">
              <w:rPr>
                <w:rFonts w:ascii="Calibri Light" w:hAnsi="Calibri Light" w:cs="Calibri Light"/>
                <w:sz w:val="21"/>
                <w:szCs w:val="21"/>
                <w:u w:val="single"/>
              </w:rPr>
              <w:t>will not block</w:t>
            </w:r>
            <w:r w:rsidRPr="008545F8">
              <w:rPr>
                <w:rFonts w:ascii="Calibri Light" w:hAnsi="Calibri Light" w:cs="Calibri Light"/>
                <w:sz w:val="21"/>
                <w:szCs w:val="21"/>
              </w:rPr>
              <w:t xml:space="preserve"> access to these services from a personal device (such as a mobile phone or personal laptop) accessing the Internet via non-UTMB networks or the UTMB-Guest wireless network, and they </w:t>
            </w:r>
            <w:r w:rsidRPr="008545F8">
              <w:rPr>
                <w:rFonts w:ascii="Calibri Light" w:hAnsi="Calibri Light" w:cs="Calibri Light"/>
                <w:sz w:val="21"/>
                <w:szCs w:val="21"/>
                <w:u w:val="single"/>
              </w:rPr>
              <w:t>will not block</w:t>
            </w:r>
            <w:r w:rsidRPr="008545F8">
              <w:rPr>
                <w:rFonts w:ascii="Calibri Light" w:hAnsi="Calibri Light" w:cs="Calibri Light"/>
                <w:sz w:val="21"/>
                <w:szCs w:val="21"/>
              </w:rPr>
              <w:t xml:space="preserve"> sending</w:t>
            </w:r>
            <w:r w:rsidR="00073214">
              <w:rPr>
                <w:rFonts w:ascii="Calibri Light" w:hAnsi="Calibri Light" w:cs="Calibri Light"/>
                <w:sz w:val="21"/>
                <w:szCs w:val="21"/>
              </w:rPr>
              <w:t xml:space="preserve"> and </w:t>
            </w:r>
            <w:r w:rsidRPr="008545F8">
              <w:rPr>
                <w:rFonts w:ascii="Calibri Light" w:hAnsi="Calibri Light" w:cs="Calibri Light"/>
                <w:sz w:val="21"/>
                <w:szCs w:val="21"/>
              </w:rPr>
              <w:t xml:space="preserve">receiving emails to or from these services. For more information, please visit </w:t>
            </w:r>
            <w:hyperlink r:id="rId18" w:history="1">
              <w:r w:rsidRPr="007C6D05">
                <w:rPr>
                  <w:rStyle w:val="Hyperlink"/>
                  <w:rFonts w:ascii="Calibri Light" w:hAnsi="Calibri Light" w:cs="Calibri Light"/>
                  <w:color w:val="FF0000"/>
                  <w:sz w:val="21"/>
                  <w:szCs w:val="21"/>
                  <w:shd w:val="clear" w:color="auto" w:fill="FFFFFF"/>
                </w:rPr>
                <w:t>www.utmb.edu/infosec/personalemail</w:t>
              </w:r>
            </w:hyperlink>
            <w:r w:rsidRPr="008545F8">
              <w:rPr>
                <w:rFonts w:ascii="Calibri Light" w:hAnsi="Calibri Light" w:cs="Calibri Light"/>
                <w:sz w:val="21"/>
                <w:szCs w:val="21"/>
              </w:rPr>
              <w:t>.</w:t>
            </w:r>
          </w:p>
          <w:p w14:paraId="16BADCF6" w14:textId="77777777" w:rsidR="001B7E28" w:rsidRPr="004208C2" w:rsidRDefault="001B7E28" w:rsidP="000672CF">
            <w:pPr>
              <w:rPr>
                <w:rFonts w:asciiTheme="majorHAnsi" w:hAnsiTheme="majorHAnsi" w:cstheme="majorHAnsi"/>
                <w:b/>
                <w:bCs/>
                <w:sz w:val="16"/>
                <w:szCs w:val="16"/>
              </w:rPr>
            </w:pPr>
          </w:p>
          <w:p w14:paraId="372D7DD0" w14:textId="4F62A759" w:rsidR="000672CF" w:rsidRPr="000672CF" w:rsidRDefault="000672CF" w:rsidP="000672CF">
            <w:pPr>
              <w:rPr>
                <w:rFonts w:asciiTheme="majorHAnsi" w:hAnsiTheme="majorHAnsi" w:cstheme="majorHAnsi"/>
                <w:sz w:val="21"/>
                <w:szCs w:val="21"/>
              </w:rPr>
            </w:pPr>
            <w:r w:rsidRPr="000672CF">
              <w:rPr>
                <w:rFonts w:asciiTheme="majorHAnsi" w:hAnsiTheme="majorHAnsi" w:cstheme="majorHAnsi"/>
                <w:b/>
                <w:bCs/>
                <w:sz w:val="21"/>
                <w:szCs w:val="21"/>
              </w:rPr>
              <w:t>MONTHLY CYBERSECURITY UPDATE</w:t>
            </w:r>
          </w:p>
          <w:p w14:paraId="53489800" w14:textId="3FF025FC" w:rsidR="000C1167" w:rsidRDefault="000672CF" w:rsidP="00EC00AF">
            <w:pPr>
              <w:spacing w:after="120"/>
              <w:rPr>
                <w:rFonts w:ascii="Calibri Light" w:hAnsi="Calibri Light" w:cs="Calibri Light"/>
                <w:sz w:val="21"/>
                <w:szCs w:val="21"/>
              </w:rPr>
            </w:pPr>
            <w:r w:rsidRPr="007C6D05">
              <w:rPr>
                <w:rFonts w:asciiTheme="majorHAnsi" w:hAnsiTheme="majorHAnsi" w:cstheme="majorHAnsi"/>
                <w:b/>
                <w:bCs/>
                <w:color w:val="000000"/>
                <w:sz w:val="21"/>
                <w:szCs w:val="21"/>
              </w:rPr>
              <w:t>How Are We Doing:</w:t>
            </w:r>
            <w:r w:rsidRPr="000672CF">
              <w:rPr>
                <w:rFonts w:ascii="Calibri Light" w:hAnsi="Calibri Light" w:cs="Calibri Light"/>
                <w:b/>
                <w:bCs/>
                <w:color w:val="000000"/>
                <w:sz w:val="21"/>
                <w:szCs w:val="21"/>
              </w:rPr>
              <w:t xml:space="preserve"> </w:t>
            </w:r>
            <w:r w:rsidRPr="000672CF">
              <w:rPr>
                <w:rFonts w:ascii="Calibri Light" w:hAnsi="Calibri Light" w:cs="Calibri Light"/>
                <w:color w:val="000000"/>
                <w:sz w:val="21"/>
                <w:szCs w:val="21"/>
              </w:rPr>
              <w:t xml:space="preserve">During the month of </w:t>
            </w:r>
            <w:r w:rsidRPr="000672CF">
              <w:rPr>
                <w:rFonts w:ascii="Calibri Light" w:hAnsi="Calibri Light" w:cs="Calibri Light"/>
                <w:sz w:val="21"/>
                <w:szCs w:val="21"/>
              </w:rPr>
              <w:t>June,</w:t>
            </w:r>
            <w:r w:rsidRPr="000672CF">
              <w:rPr>
                <w:rFonts w:ascii="Calibri Light" w:hAnsi="Calibri Light" w:cs="Calibri Light"/>
                <w:color w:val="000000"/>
                <w:sz w:val="21"/>
                <w:szCs w:val="21"/>
              </w:rPr>
              <w:t xml:space="preserve"> 4.30% of recipients opened an attachment or revealed credentials in simulated phishing attacks that were initiated by the Office of Information Security. Our goal is less than 3%. </w:t>
            </w:r>
            <w:r w:rsidRPr="000672CF">
              <w:rPr>
                <w:rFonts w:ascii="Calibri Light" w:hAnsi="Calibri Light" w:cs="Calibri Light"/>
                <w:sz w:val="21"/>
                <w:szCs w:val="21"/>
              </w:rPr>
              <w:t>A breakdown of department success</w:t>
            </w:r>
            <w:r w:rsidR="00073214">
              <w:rPr>
                <w:rFonts w:ascii="Calibri Light" w:hAnsi="Calibri Light" w:cs="Calibri Light"/>
                <w:sz w:val="21"/>
                <w:szCs w:val="21"/>
              </w:rPr>
              <w:t xml:space="preserve"> and </w:t>
            </w:r>
            <w:r w:rsidRPr="000672CF">
              <w:rPr>
                <w:rFonts w:ascii="Calibri Light" w:hAnsi="Calibri Light" w:cs="Calibri Light"/>
                <w:sz w:val="21"/>
                <w:szCs w:val="21"/>
              </w:rPr>
              <w:t xml:space="preserve">failure rates can be found at </w:t>
            </w:r>
            <w:hyperlink r:id="rId19" w:history="1">
              <w:r w:rsidRPr="007C6D05">
                <w:rPr>
                  <w:rStyle w:val="Hyperlink"/>
                  <w:rFonts w:ascii="Calibri Light" w:hAnsi="Calibri Light" w:cs="Calibri Light"/>
                  <w:color w:val="FF0000"/>
                  <w:sz w:val="21"/>
                  <w:szCs w:val="21"/>
                </w:rPr>
                <w:t>https://utmb.us/66g</w:t>
              </w:r>
            </w:hyperlink>
            <w:r w:rsidRPr="000672CF">
              <w:rPr>
                <w:rFonts w:ascii="Calibri Light" w:hAnsi="Calibri Light" w:cs="Calibri Light"/>
                <w:color w:val="000000"/>
                <w:sz w:val="21"/>
                <w:szCs w:val="21"/>
              </w:rPr>
              <w:t>.</w:t>
            </w:r>
            <w:r w:rsidRPr="000672CF">
              <w:rPr>
                <w:rFonts w:ascii="Calibri Light" w:hAnsi="Calibri Light" w:cs="Calibri Light"/>
                <w:sz w:val="21"/>
                <w:szCs w:val="21"/>
              </w:rPr>
              <w:t xml:space="preserve"> Learn more about cybersecurity at  </w:t>
            </w:r>
            <w:hyperlink r:id="rId20" w:history="1">
              <w:r w:rsidRPr="007C6D05">
                <w:rPr>
                  <w:rStyle w:val="Hyperlink"/>
                  <w:rFonts w:ascii="Calibri Light" w:hAnsi="Calibri Light" w:cs="Calibri Light"/>
                  <w:color w:val="FF0000"/>
                  <w:sz w:val="21"/>
                  <w:szCs w:val="21"/>
                </w:rPr>
                <w:t>https://www.utmb.edu/infosec</w:t>
              </w:r>
            </w:hyperlink>
            <w:r w:rsidRPr="000672CF">
              <w:rPr>
                <w:rFonts w:ascii="Calibri Light" w:hAnsi="Calibri Light" w:cs="Calibri Light"/>
                <w:sz w:val="21"/>
                <w:szCs w:val="21"/>
              </w:rPr>
              <w:t xml:space="preserve">. Report potential phishing to </w:t>
            </w:r>
            <w:hyperlink r:id="rId21" w:history="1">
              <w:r w:rsidRPr="007C6D05">
                <w:rPr>
                  <w:rStyle w:val="Hyperlink"/>
                  <w:rFonts w:ascii="Calibri Light" w:hAnsi="Calibri Light" w:cs="Calibri Light"/>
                  <w:color w:val="FF0000"/>
                  <w:sz w:val="21"/>
                  <w:szCs w:val="21"/>
                </w:rPr>
                <w:t>cirt@utmb.edu</w:t>
              </w:r>
            </w:hyperlink>
            <w:r w:rsidRPr="000672CF">
              <w:rPr>
                <w:rFonts w:ascii="Calibri Light" w:hAnsi="Calibri Light" w:cs="Calibri Light"/>
                <w:sz w:val="21"/>
                <w:szCs w:val="21"/>
              </w:rPr>
              <w:t>.</w:t>
            </w:r>
          </w:p>
          <w:p w14:paraId="4CFE2A9C" w14:textId="77777777" w:rsidR="001B7E28" w:rsidRPr="004208C2" w:rsidRDefault="001B7E28" w:rsidP="00104CD7">
            <w:pPr>
              <w:pStyle w:val="xmsolistparagraph"/>
              <w:spacing w:before="0" w:beforeAutospacing="0" w:after="0" w:afterAutospacing="0"/>
              <w:rPr>
                <w:rFonts w:asciiTheme="majorHAnsi" w:hAnsiTheme="majorHAnsi" w:cstheme="majorHAnsi"/>
                <w:b/>
                <w:bCs/>
                <w:color w:val="000000"/>
                <w:sz w:val="16"/>
                <w:szCs w:val="16"/>
              </w:rPr>
            </w:pPr>
          </w:p>
          <w:p w14:paraId="405DC360" w14:textId="19BB998B" w:rsidR="00104CD7" w:rsidRPr="00104CD7" w:rsidRDefault="00104CD7" w:rsidP="00104CD7">
            <w:pPr>
              <w:pStyle w:val="xmsolistparagraph"/>
              <w:spacing w:before="0" w:beforeAutospacing="0" w:after="0" w:afterAutospacing="0"/>
              <w:rPr>
                <w:rFonts w:asciiTheme="majorHAnsi" w:hAnsiTheme="majorHAnsi" w:cstheme="majorHAnsi"/>
                <w:sz w:val="21"/>
                <w:szCs w:val="21"/>
              </w:rPr>
            </w:pPr>
            <w:r w:rsidRPr="00104CD7">
              <w:rPr>
                <w:rFonts w:asciiTheme="majorHAnsi" w:hAnsiTheme="majorHAnsi" w:cstheme="majorHAnsi"/>
                <w:b/>
                <w:bCs/>
                <w:color w:val="000000"/>
                <w:sz w:val="21"/>
                <w:szCs w:val="21"/>
              </w:rPr>
              <w:t>FY23 Official Holiday Schedule now available</w:t>
            </w:r>
          </w:p>
          <w:p w14:paraId="681D1A75" w14:textId="77777777" w:rsidR="00104CD7" w:rsidRPr="00104CD7" w:rsidRDefault="00104CD7" w:rsidP="00104CD7">
            <w:pPr>
              <w:pStyle w:val="xmsolistparagraph"/>
              <w:spacing w:before="0" w:beforeAutospacing="0" w:after="0" w:afterAutospacing="0"/>
              <w:rPr>
                <w:rFonts w:ascii="Calibri Light" w:hAnsi="Calibri Light" w:cs="Calibri Light"/>
                <w:sz w:val="21"/>
                <w:szCs w:val="21"/>
              </w:rPr>
            </w:pPr>
            <w:r w:rsidRPr="00104CD7">
              <w:rPr>
                <w:rFonts w:ascii="Calibri Light" w:hAnsi="Calibri Light" w:cs="Calibri Light"/>
                <w:sz w:val="21"/>
                <w:szCs w:val="21"/>
              </w:rPr>
              <w:t xml:space="preserve">Holidays are an important component of UTMB’s leave program. The new, standardized holiday schedule was developed as part of the myPTO program and will apply to all UTMB employees statewide, including Correctional Managed Care. It allows for better planning for everyone, as it minimizes fluctuations in holidays from year-to-year. Staff and faculty may observe approved alternate holidays in lieu of an official UTMB holiday with their supervisor’s approval. Speak with your supervisor if you plan to take an alternate holiday in lieu of an official UTMB holiday or if you have any questions regarding your department’s operations during official holidays and the Winter Break period. The </w:t>
            </w:r>
            <w:hyperlink r:id="rId22" w:history="1">
              <w:r w:rsidRPr="007C6D05">
                <w:rPr>
                  <w:rStyle w:val="Hyperlink"/>
                  <w:rFonts w:ascii="Calibri Light" w:hAnsi="Calibri Light" w:cs="Calibri Light"/>
                  <w:color w:val="FF0000"/>
                  <w:sz w:val="21"/>
                  <w:szCs w:val="21"/>
                </w:rPr>
                <w:t>FY23 Official Holiday schedule</w:t>
              </w:r>
            </w:hyperlink>
            <w:r w:rsidRPr="00104CD7">
              <w:rPr>
                <w:rFonts w:ascii="Calibri Light" w:hAnsi="Calibri Light" w:cs="Calibri Light"/>
                <w:sz w:val="21"/>
                <w:szCs w:val="21"/>
              </w:rPr>
              <w:t xml:space="preserve"> is now available online. </w:t>
            </w:r>
          </w:p>
          <w:p w14:paraId="3BAC4A71" w14:textId="77777777" w:rsidR="00104CD7" w:rsidRPr="004208C2" w:rsidRDefault="00104CD7" w:rsidP="008545F8">
            <w:pPr>
              <w:rPr>
                <w:rFonts w:ascii="Calibri Light" w:hAnsi="Calibri Light" w:cs="Calibri Light"/>
                <w:sz w:val="16"/>
                <w:szCs w:val="16"/>
              </w:rPr>
            </w:pPr>
          </w:p>
          <w:p w14:paraId="747EF5E6" w14:textId="77777777" w:rsidR="00EE0489" w:rsidRPr="005A2594" w:rsidRDefault="00EE0489" w:rsidP="00EE0489">
            <w:pPr>
              <w:pStyle w:val="xmsonormal"/>
              <w:spacing w:after="60"/>
              <w:rPr>
                <w:rFonts w:asciiTheme="majorHAnsi" w:hAnsiTheme="majorHAnsi" w:cstheme="majorHAnsi"/>
                <w:sz w:val="24"/>
                <w:szCs w:val="24"/>
              </w:rPr>
            </w:pPr>
            <w:r w:rsidRPr="005A2594">
              <w:rPr>
                <w:rFonts w:asciiTheme="majorHAnsi" w:hAnsiTheme="majorHAnsi" w:cstheme="majorHAnsi"/>
                <w:b/>
                <w:bCs/>
                <w:color w:val="FF0000"/>
                <w:sz w:val="24"/>
                <w:szCs w:val="24"/>
              </w:rPr>
              <w:t>IN CASE YOU MISSED</w:t>
            </w:r>
          </w:p>
          <w:p w14:paraId="790832ED" w14:textId="77777777" w:rsidR="00B14EC4" w:rsidRPr="00B14EC4" w:rsidRDefault="00B14EC4" w:rsidP="00B14EC4">
            <w:pPr>
              <w:pStyle w:val="xmsonormal"/>
              <w:spacing w:after="60"/>
              <w:rPr>
                <w:rFonts w:asciiTheme="majorHAnsi" w:hAnsiTheme="majorHAnsi" w:cstheme="majorHAnsi"/>
                <w:sz w:val="21"/>
                <w:szCs w:val="21"/>
              </w:rPr>
            </w:pPr>
            <w:r w:rsidRPr="00B14EC4">
              <w:rPr>
                <w:rFonts w:asciiTheme="majorHAnsi" w:hAnsiTheme="majorHAnsi" w:cstheme="majorHAnsi"/>
                <w:b/>
                <w:bCs/>
                <w:sz w:val="21"/>
                <w:szCs w:val="21"/>
              </w:rPr>
              <w:t xml:space="preserve">UTMB experts discuss “Mommy Makeovers” and non-surgical cosmetic options during latest Houston Moms Blog chat </w:t>
            </w:r>
          </w:p>
          <w:p w14:paraId="33D5B003" w14:textId="551D1FDF" w:rsidR="000672CF" w:rsidRPr="00D96527" w:rsidRDefault="00B14EC4" w:rsidP="00EE0489">
            <w:pPr>
              <w:pStyle w:val="xmsonormal"/>
              <w:spacing w:after="60"/>
              <w:rPr>
                <w:rFonts w:ascii="Calibri Light" w:hAnsi="Calibri Light" w:cs="Calibri Light"/>
                <w:sz w:val="21"/>
                <w:szCs w:val="21"/>
              </w:rPr>
            </w:pPr>
            <w:r w:rsidRPr="00B14EC4">
              <w:rPr>
                <w:rFonts w:ascii="Calibri Light" w:hAnsi="Calibri Light" w:cs="Calibri Light"/>
                <w:sz w:val="21"/>
                <w:szCs w:val="21"/>
              </w:rPr>
              <w:t xml:space="preserve">Recently Dr. Linda Phillips and Dr. Kathleen Kroger, physicians with UTMB’s Plastic Surgery and Aesthetics Clinic, joined Meagan Clanahan of Houston Moms Blog to discuss “Mommy Makeovers” and non-surgical cosmetic options for moms. To watch the full discussion, visit </w:t>
            </w:r>
            <w:hyperlink r:id="rId23" w:history="1">
              <w:r w:rsidR="00EE0489" w:rsidRPr="007C6D05">
                <w:rPr>
                  <w:rStyle w:val="Hyperlink"/>
                  <w:rFonts w:ascii="Calibri Light" w:hAnsi="Calibri Light" w:cs="Calibri Light"/>
                  <w:color w:val="FF0000"/>
                  <w:sz w:val="21"/>
                  <w:szCs w:val="21"/>
                </w:rPr>
                <w:t>https://utmb.us/6uu</w:t>
              </w:r>
            </w:hyperlink>
            <w:r w:rsidR="00EE0489">
              <w:rPr>
                <w:rFonts w:ascii="Calibri Light" w:hAnsi="Calibri Light" w:cs="Calibri Light"/>
                <w:sz w:val="21"/>
                <w:szCs w:val="21"/>
              </w:rPr>
              <w:t>.</w:t>
            </w:r>
          </w:p>
        </w:tc>
      </w:tr>
      <w:tr w:rsidR="00910EB1" w14:paraId="10CA5146" w14:textId="77777777" w:rsidTr="2DB44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2EA04C0A" w:rsidR="009C2829" w:rsidRPr="00A1295B" w:rsidRDefault="009C6386" w:rsidP="00A1295B">
            <w:pPr>
              <w:spacing w:line="192" w:lineRule="auto"/>
              <w:rPr>
                <w:rFonts w:asciiTheme="majorHAnsi" w:hAnsiTheme="majorHAnsi"/>
                <w:color w:val="FF0000"/>
                <w:sz w:val="20"/>
              </w:rPr>
            </w:pPr>
            <w:r w:rsidRPr="00772659">
              <w:rPr>
                <w:rFonts w:ascii="Calibri Light" w:hAnsi="Calibri Light" w:cs="Calibri Light"/>
                <w:noProof/>
                <w:sz w:val="21"/>
                <w:szCs w:val="21"/>
              </w:rPr>
              <w:lastRenderedPageBreak/>
              <w:drawing>
                <wp:anchor distT="0" distB="0" distL="114300" distR="114300" simplePos="0" relativeHeight="251658244" behindDoc="0" locked="0" layoutInCell="1" allowOverlap="1" wp14:anchorId="175C91EA" wp14:editId="78A983A0">
                  <wp:simplePos x="0" y="0"/>
                  <wp:positionH relativeFrom="column">
                    <wp:posOffset>595630</wp:posOffset>
                  </wp:positionH>
                  <wp:positionV relativeFrom="paragraph">
                    <wp:posOffset>15240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009C2829"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29FECA36" w:rsidR="009C2829" w:rsidRPr="00772659" w:rsidRDefault="009C6386"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8BFC629" wp14:editId="54E19329">
                  <wp:simplePos x="0" y="0"/>
                  <wp:positionH relativeFrom="column">
                    <wp:posOffset>1159510</wp:posOffset>
                  </wp:positionH>
                  <wp:positionV relativeFrom="paragraph">
                    <wp:posOffset>14605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5">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59C07AA1">
                  <wp:simplePos x="0" y="0"/>
                  <wp:positionH relativeFrom="column">
                    <wp:posOffset>3003550</wp:posOffset>
                  </wp:positionH>
                  <wp:positionV relativeFrom="paragraph">
                    <wp:posOffset>43815</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6">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009C2829" w:rsidRPr="00772659">
              <w:rPr>
                <w:rFonts w:ascii="Calibri Light" w:hAnsi="Calibri Light" w:cs="Calibri Light"/>
                <w:sz w:val="21"/>
                <w:szCs w:val="21"/>
              </w:rPr>
              <w:tab/>
              <w:t>PATIENT CARE</w:t>
            </w:r>
            <w:r w:rsidR="009C2829" w:rsidRPr="00772659">
              <w:rPr>
                <w:rFonts w:ascii="Calibri Light" w:hAnsi="Calibri Light" w:cs="Calibri Light"/>
                <w:sz w:val="21"/>
                <w:szCs w:val="21"/>
              </w:rPr>
              <w:tab/>
              <w:t>EDUCATION &amp; RESEARCH</w:t>
            </w:r>
            <w:r w:rsidR="009C2829" w:rsidRPr="00772659">
              <w:rPr>
                <w:rFonts w:ascii="Calibri Light" w:hAnsi="Calibri Light" w:cs="Calibri Light"/>
                <w:sz w:val="21"/>
                <w:szCs w:val="21"/>
              </w:rPr>
              <w:tab/>
              <w:t>INSTITUTIONAL SUPPORT</w:t>
            </w:r>
            <w:r w:rsidR="009C2829" w:rsidRPr="00772659">
              <w:rPr>
                <w:rFonts w:ascii="Calibri Light" w:hAnsi="Calibri Light" w:cs="Calibri Light"/>
                <w:sz w:val="21"/>
                <w:szCs w:val="21"/>
              </w:rPr>
              <w:tab/>
            </w:r>
            <w:r>
              <w:rPr>
                <w:noProof/>
              </w:rPr>
              <w:drawing>
                <wp:inline distT="0" distB="0" distL="0" distR="0" wp14:anchorId="3346BB69" wp14:editId="3B908B0E">
                  <wp:extent cx="257175" cy="2514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7">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inline>
              </w:drawing>
            </w:r>
            <w:r w:rsidR="009C2829" w:rsidRPr="00772659">
              <w:rPr>
                <w:rFonts w:ascii="Calibri Light" w:hAnsi="Calibri Light" w:cs="Calibri Light"/>
                <w:sz w:val="21"/>
                <w:szCs w:val="21"/>
              </w:rPr>
              <w:t>CMC</w:t>
            </w:r>
          </w:p>
        </w:tc>
      </w:tr>
      <w:tr w:rsidR="009C2829" w:rsidRPr="00BA429D" w14:paraId="6073B2AA" w14:textId="77777777" w:rsidTr="2DB44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910EB1" w14:paraId="37678722" w14:textId="77777777" w:rsidTr="001F2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14"/>
        </w:trPr>
        <w:tc>
          <w:tcPr>
            <w:tcW w:w="5130" w:type="dxa"/>
            <w:gridSpan w:val="3"/>
            <w:vMerge w:val="restart"/>
            <w:tcBorders>
              <w:top w:val="single" w:sz="8" w:space="0" w:color="auto"/>
              <w:left w:val="single" w:sz="8" w:space="0" w:color="auto"/>
              <w:bottom w:val="single" w:sz="4" w:space="0" w:color="auto"/>
              <w:right w:val="single" w:sz="4" w:space="0" w:color="auto"/>
            </w:tcBorders>
          </w:tcPr>
          <w:p w14:paraId="47A37372" w14:textId="77777777" w:rsidR="0082659E" w:rsidRPr="003E7E60" w:rsidRDefault="0082659E" w:rsidP="0082659E">
            <w:pPr>
              <w:rPr>
                <w:rFonts w:asciiTheme="majorHAnsi" w:hAnsiTheme="majorHAnsi" w:cstheme="majorHAnsi"/>
                <w:sz w:val="21"/>
                <w:szCs w:val="21"/>
              </w:rPr>
            </w:pPr>
            <w:r w:rsidRPr="003E7E60">
              <w:rPr>
                <w:rFonts w:asciiTheme="majorHAnsi" w:hAnsiTheme="majorHAnsi" w:cstheme="majorHAnsi"/>
                <w:b/>
                <w:bCs/>
                <w:color w:val="000000"/>
                <w:sz w:val="21"/>
                <w:szCs w:val="21"/>
                <w:shd w:val="clear" w:color="auto" w:fill="FFFFFF"/>
              </w:rPr>
              <w:t>Announcing a professional, but more relaxed, dress code this summer at UTMB</w:t>
            </w:r>
          </w:p>
          <w:p w14:paraId="6490BAAC" w14:textId="77777777" w:rsidR="0082659E" w:rsidRPr="0082659E" w:rsidRDefault="0082659E" w:rsidP="0082659E">
            <w:pPr>
              <w:rPr>
                <w:rFonts w:ascii="Calibri Light" w:hAnsi="Calibri Light" w:cs="Calibri Light"/>
                <w:sz w:val="21"/>
                <w:szCs w:val="21"/>
              </w:rPr>
            </w:pPr>
            <w:r w:rsidRPr="0082659E">
              <w:rPr>
                <w:rFonts w:ascii="Calibri Light" w:hAnsi="Calibri Light" w:cs="Calibri Light"/>
                <w:color w:val="000000"/>
                <w:sz w:val="21"/>
                <w:szCs w:val="21"/>
              </w:rPr>
              <w:t xml:space="preserve">Summer has arrived, and UTMB is pleased to announce a professional—but more relaxed—dress code starting </w:t>
            </w:r>
            <w:r w:rsidRPr="0082659E">
              <w:rPr>
                <w:rFonts w:ascii="Calibri Light" w:hAnsi="Calibri Light" w:cs="Calibri Light"/>
                <w:b/>
                <w:bCs/>
                <w:color w:val="000000"/>
                <w:sz w:val="21"/>
                <w:szCs w:val="21"/>
              </w:rPr>
              <w:t>Thursday, June 30, 2022</w:t>
            </w:r>
            <w:r w:rsidRPr="0082659E">
              <w:rPr>
                <w:rFonts w:ascii="Calibri Light" w:hAnsi="Calibri Light" w:cs="Calibri Light"/>
                <w:sz w:val="21"/>
                <w:szCs w:val="21"/>
              </w:rPr>
              <w:t>. </w:t>
            </w:r>
            <w:r w:rsidRPr="0082659E">
              <w:rPr>
                <w:rFonts w:ascii="Calibri Light" w:hAnsi="Calibri Light" w:cs="Calibri Light"/>
                <w:color w:val="000000"/>
                <w:sz w:val="21"/>
                <w:szCs w:val="21"/>
              </w:rPr>
              <w:t>We will return to our full business dress code (</w:t>
            </w:r>
            <w:r w:rsidRPr="0082659E">
              <w:rPr>
                <w:rFonts w:ascii="Calibri Light" w:hAnsi="Calibri Light" w:cs="Calibri Light"/>
                <w:i/>
                <w:iCs/>
                <w:color w:val="000000"/>
                <w:sz w:val="21"/>
                <w:szCs w:val="21"/>
              </w:rPr>
              <w:t>ties—when applicable</w:t>
            </w:r>
            <w:r w:rsidRPr="0082659E">
              <w:rPr>
                <w:rFonts w:ascii="Calibri Light" w:hAnsi="Calibri Light" w:cs="Calibri Light"/>
                <w:color w:val="000000"/>
                <w:sz w:val="21"/>
                <w:szCs w:val="21"/>
              </w:rPr>
              <w:t xml:space="preserve">) on </w:t>
            </w:r>
            <w:r w:rsidRPr="0082659E">
              <w:rPr>
                <w:rFonts w:ascii="Calibri Light" w:hAnsi="Calibri Light" w:cs="Calibri Light"/>
                <w:b/>
                <w:bCs/>
                <w:color w:val="000000"/>
                <w:sz w:val="21"/>
                <w:szCs w:val="21"/>
              </w:rPr>
              <w:t>Monday, Oct. 3, 2022</w:t>
            </w:r>
            <w:r w:rsidRPr="0082659E">
              <w:rPr>
                <w:rFonts w:ascii="Calibri Light" w:hAnsi="Calibri Light" w:cs="Calibri Light"/>
                <w:color w:val="000000"/>
                <w:sz w:val="21"/>
                <w:szCs w:val="21"/>
              </w:rPr>
              <w:t>. We trust that employees will continue to dress appropriately for our professional workplace, and, thus, we are not providing an exhaustive list of what to and not to wear this summer at UTMB Health. Here are, however, some basic principles to follow:</w:t>
            </w:r>
          </w:p>
          <w:p w14:paraId="1F5645A8" w14:textId="77777777" w:rsidR="0082659E" w:rsidRPr="0082659E" w:rsidRDefault="0082659E" w:rsidP="003E7E60">
            <w:pPr>
              <w:numPr>
                <w:ilvl w:val="0"/>
                <w:numId w:val="30"/>
              </w:numPr>
              <w:tabs>
                <w:tab w:val="clear" w:pos="720"/>
              </w:tabs>
              <w:ind w:left="168" w:right="720" w:hanging="168"/>
              <w:rPr>
                <w:rFonts w:ascii="Calibri Light" w:hAnsi="Calibri Light" w:cs="Calibri Light"/>
                <w:color w:val="000000"/>
                <w:sz w:val="21"/>
                <w:szCs w:val="21"/>
              </w:rPr>
            </w:pPr>
            <w:r w:rsidRPr="0082659E">
              <w:rPr>
                <w:rFonts w:ascii="Calibri Light" w:hAnsi="Calibri Light" w:cs="Calibri Light"/>
                <w:sz w:val="21"/>
                <w:szCs w:val="21"/>
              </w:rPr>
              <w:t>Collared shirts, both long- and short-sleeved, are acceptable; T-shirts are not.</w:t>
            </w:r>
          </w:p>
          <w:p w14:paraId="4BBB0A75" w14:textId="77777777" w:rsidR="0082659E" w:rsidRPr="0082659E" w:rsidRDefault="0082659E" w:rsidP="003E7E60">
            <w:pPr>
              <w:numPr>
                <w:ilvl w:val="0"/>
                <w:numId w:val="30"/>
              </w:numPr>
              <w:tabs>
                <w:tab w:val="clear" w:pos="720"/>
              </w:tabs>
              <w:ind w:left="168" w:right="720" w:hanging="168"/>
              <w:rPr>
                <w:rFonts w:ascii="Calibri Light" w:hAnsi="Calibri Light" w:cs="Calibri Light"/>
                <w:color w:val="000000"/>
                <w:sz w:val="21"/>
                <w:szCs w:val="21"/>
              </w:rPr>
            </w:pPr>
            <w:r w:rsidRPr="0082659E">
              <w:rPr>
                <w:rFonts w:ascii="Calibri Light" w:hAnsi="Calibri Light" w:cs="Calibri Light"/>
                <w:sz w:val="21"/>
                <w:szCs w:val="21"/>
              </w:rPr>
              <w:t>Flip flops, or any footwear that would not be considered business appropriate, are not allowed.</w:t>
            </w:r>
          </w:p>
          <w:p w14:paraId="618D0ED5" w14:textId="77777777" w:rsidR="0082659E" w:rsidRPr="0082659E" w:rsidRDefault="0082659E" w:rsidP="003E7E60">
            <w:pPr>
              <w:numPr>
                <w:ilvl w:val="0"/>
                <w:numId w:val="30"/>
              </w:numPr>
              <w:tabs>
                <w:tab w:val="clear" w:pos="720"/>
              </w:tabs>
              <w:ind w:left="168" w:right="720" w:hanging="168"/>
              <w:rPr>
                <w:rFonts w:ascii="Calibri Light" w:hAnsi="Calibri Light" w:cs="Calibri Light"/>
                <w:color w:val="000000"/>
                <w:sz w:val="21"/>
                <w:szCs w:val="21"/>
              </w:rPr>
            </w:pPr>
            <w:r w:rsidRPr="0082659E">
              <w:rPr>
                <w:rFonts w:ascii="Calibri Light" w:hAnsi="Calibri Light" w:cs="Calibri Light"/>
                <w:sz w:val="21"/>
                <w:szCs w:val="21"/>
              </w:rPr>
              <w:t>Revealing attire—backless, low neckline or crop top—are not acceptable, nor are muscle shirts,</w:t>
            </w:r>
            <w:r w:rsidRPr="0082659E">
              <w:rPr>
                <w:rFonts w:ascii="Calibri Light" w:hAnsi="Calibri Light" w:cs="Calibri Light"/>
                <w:color w:val="1F497D"/>
                <w:sz w:val="21"/>
                <w:szCs w:val="21"/>
              </w:rPr>
              <w:t> </w:t>
            </w:r>
            <w:r w:rsidRPr="0082659E">
              <w:rPr>
                <w:rFonts w:ascii="Calibri Light" w:hAnsi="Calibri Light" w:cs="Calibri Light"/>
                <w:sz w:val="21"/>
                <w:szCs w:val="21"/>
              </w:rPr>
              <w:t>tank tops, tube tops, leggings, sundresses (unless with a jacket) or shorts. </w:t>
            </w:r>
          </w:p>
          <w:p w14:paraId="7B7EE388" w14:textId="77777777" w:rsidR="0082659E" w:rsidRPr="0082659E" w:rsidRDefault="0082659E" w:rsidP="003E7E60">
            <w:pPr>
              <w:numPr>
                <w:ilvl w:val="0"/>
                <w:numId w:val="30"/>
              </w:numPr>
              <w:tabs>
                <w:tab w:val="clear" w:pos="720"/>
              </w:tabs>
              <w:ind w:left="168" w:right="720" w:hanging="168"/>
              <w:rPr>
                <w:rFonts w:ascii="Calibri Light" w:hAnsi="Calibri Light" w:cs="Calibri Light"/>
                <w:color w:val="000000"/>
                <w:sz w:val="21"/>
                <w:szCs w:val="21"/>
              </w:rPr>
            </w:pPr>
            <w:r w:rsidRPr="0082659E">
              <w:rPr>
                <w:rFonts w:ascii="Calibri Light" w:hAnsi="Calibri Light" w:cs="Calibri Light"/>
                <w:sz w:val="21"/>
                <w:szCs w:val="21"/>
              </w:rPr>
              <w:t>Nice slacks, full-length or capri-length, are in, but clothes with holes are not.</w:t>
            </w:r>
          </w:p>
          <w:p w14:paraId="4DEBD6A9" w14:textId="77777777" w:rsidR="0082659E" w:rsidRPr="0082659E" w:rsidRDefault="0082659E" w:rsidP="003E7E60">
            <w:pPr>
              <w:numPr>
                <w:ilvl w:val="0"/>
                <w:numId w:val="30"/>
              </w:numPr>
              <w:tabs>
                <w:tab w:val="clear" w:pos="720"/>
              </w:tabs>
              <w:ind w:left="168" w:right="720" w:hanging="168"/>
              <w:rPr>
                <w:rFonts w:ascii="Calibri Light" w:hAnsi="Calibri Light" w:cs="Calibri Light"/>
                <w:color w:val="000000"/>
                <w:sz w:val="21"/>
                <w:szCs w:val="21"/>
              </w:rPr>
            </w:pPr>
            <w:r w:rsidRPr="0082659E">
              <w:rPr>
                <w:rFonts w:ascii="Calibri Light" w:hAnsi="Calibri Light" w:cs="Calibri Light"/>
                <w:sz w:val="21"/>
                <w:szCs w:val="21"/>
              </w:rPr>
              <w:t>Skirt lengths should reflect good business taste and cover the thighs when seated.</w:t>
            </w:r>
          </w:p>
          <w:p w14:paraId="6B96EDC7" w14:textId="77777777" w:rsidR="0082659E" w:rsidRPr="0082659E" w:rsidRDefault="0082659E" w:rsidP="001B7E28">
            <w:pPr>
              <w:numPr>
                <w:ilvl w:val="0"/>
                <w:numId w:val="30"/>
              </w:numPr>
              <w:tabs>
                <w:tab w:val="clear" w:pos="720"/>
              </w:tabs>
              <w:ind w:left="168" w:right="720" w:hanging="168"/>
              <w:rPr>
                <w:rFonts w:ascii="Calibri Light" w:hAnsi="Calibri Light" w:cs="Calibri Light"/>
                <w:color w:val="000000"/>
                <w:sz w:val="21"/>
                <w:szCs w:val="21"/>
              </w:rPr>
            </w:pPr>
            <w:r w:rsidRPr="0082659E">
              <w:rPr>
                <w:rFonts w:ascii="Calibri Light" w:hAnsi="Calibri Light" w:cs="Calibri Light"/>
                <w:sz w:val="21"/>
                <w:szCs w:val="21"/>
              </w:rPr>
              <w:t>Ties are not required.</w:t>
            </w:r>
          </w:p>
          <w:p w14:paraId="182CEA13" w14:textId="77777777" w:rsidR="0082659E" w:rsidRPr="0082659E" w:rsidRDefault="0082659E" w:rsidP="001B7E28">
            <w:pPr>
              <w:numPr>
                <w:ilvl w:val="0"/>
                <w:numId w:val="30"/>
              </w:numPr>
              <w:tabs>
                <w:tab w:val="clear" w:pos="720"/>
              </w:tabs>
              <w:ind w:left="168" w:right="720" w:hanging="168"/>
              <w:rPr>
                <w:rFonts w:ascii="Calibri Light" w:hAnsi="Calibri Light" w:cs="Calibri Light"/>
                <w:color w:val="000000"/>
                <w:sz w:val="21"/>
                <w:szCs w:val="21"/>
              </w:rPr>
            </w:pPr>
            <w:r w:rsidRPr="0082659E">
              <w:rPr>
                <w:rFonts w:ascii="Calibri Light" w:hAnsi="Calibri Light" w:cs="Calibri Light"/>
                <w:color w:val="000000"/>
                <w:sz w:val="21"/>
                <w:szCs w:val="21"/>
              </w:rPr>
              <w:t>Blue jeans are acceptable on Fridays year-round.</w:t>
            </w:r>
          </w:p>
          <w:p w14:paraId="35C0BF90" w14:textId="1F181871" w:rsidR="001B7E28" w:rsidRDefault="0082659E" w:rsidP="001B7E28">
            <w:pPr>
              <w:numPr>
                <w:ilvl w:val="0"/>
                <w:numId w:val="30"/>
              </w:numPr>
              <w:tabs>
                <w:tab w:val="clear" w:pos="720"/>
              </w:tabs>
              <w:ind w:left="168" w:hanging="168"/>
              <w:rPr>
                <w:rFonts w:ascii="Calibri Light" w:hAnsi="Calibri Light" w:cs="Calibri Light"/>
                <w:sz w:val="21"/>
                <w:szCs w:val="21"/>
              </w:rPr>
            </w:pPr>
            <w:r w:rsidRPr="0082659E">
              <w:rPr>
                <w:rFonts w:ascii="Calibri Light" w:hAnsi="Calibri Light" w:cs="Calibri Light"/>
                <w:color w:val="000000"/>
                <w:sz w:val="21"/>
                <w:szCs w:val="21"/>
                <w:shd w:val="clear" w:color="auto" w:fill="FFFFFF"/>
              </w:rPr>
              <w:t>Employees who wear uniforms</w:t>
            </w:r>
            <w:r w:rsidR="00073214">
              <w:rPr>
                <w:rFonts w:ascii="Calibri Light" w:hAnsi="Calibri Light" w:cs="Calibri Light"/>
                <w:color w:val="000000"/>
                <w:sz w:val="21"/>
                <w:szCs w:val="21"/>
                <w:shd w:val="clear" w:color="auto" w:fill="FFFFFF"/>
              </w:rPr>
              <w:t xml:space="preserve"> </w:t>
            </w:r>
            <w:r w:rsidRPr="0082659E">
              <w:rPr>
                <w:rFonts w:ascii="Calibri Light" w:hAnsi="Calibri Light" w:cs="Calibri Light"/>
                <w:color w:val="000000"/>
                <w:sz w:val="21"/>
                <w:szCs w:val="21"/>
                <w:shd w:val="clear" w:color="auto" w:fill="FFFFFF"/>
              </w:rPr>
              <w:t>should continue to do so.</w:t>
            </w:r>
          </w:p>
          <w:p w14:paraId="1C1A9201" w14:textId="47B6BB90" w:rsidR="001B7E28" w:rsidRDefault="0082659E" w:rsidP="00D331B2">
            <w:pPr>
              <w:rPr>
                <w:rFonts w:ascii="Calibri Light" w:hAnsi="Calibri Light" w:cs="Calibri Light"/>
                <w:sz w:val="21"/>
                <w:szCs w:val="21"/>
              </w:rPr>
            </w:pPr>
            <w:r w:rsidRPr="001B7E28">
              <w:rPr>
                <w:rFonts w:ascii="Calibri Light" w:hAnsi="Calibri Light" w:cs="Calibri Light"/>
                <w:color w:val="000000"/>
                <w:sz w:val="21"/>
                <w:szCs w:val="21"/>
              </w:rPr>
              <w:t>On the days when you have a business meeting or are in the community representing UTMB Health, please consider wearing your normal business attire instead of the relaxed dress code.</w:t>
            </w:r>
            <w:r w:rsidRPr="001B7E28">
              <w:rPr>
                <w:rFonts w:ascii="Calibri Light" w:hAnsi="Calibri Light" w:cs="Calibri Light"/>
                <w:sz w:val="21"/>
                <w:szCs w:val="21"/>
              </w:rPr>
              <w:t xml:space="preserve"> </w:t>
            </w:r>
            <w:r w:rsidRPr="001B7E28">
              <w:rPr>
                <w:rFonts w:ascii="Calibri Light" w:hAnsi="Calibri Light" w:cs="Calibri Light"/>
                <w:color w:val="000000"/>
                <w:sz w:val="21"/>
                <w:szCs w:val="21"/>
              </w:rPr>
              <w:t>We’re confident that by using common sense and good judgment, we will all be able to enjoy a relaxed dress code for these hot summer months in Texas. As always, consult your manager with any questions regarding departmental dress code.</w:t>
            </w:r>
          </w:p>
          <w:p w14:paraId="48465236" w14:textId="77777777" w:rsidR="00D331B2" w:rsidRPr="00D331B2" w:rsidRDefault="00D331B2" w:rsidP="00D331B2">
            <w:pPr>
              <w:rPr>
                <w:rFonts w:ascii="Calibri Light" w:hAnsi="Calibri Light" w:cs="Calibri Light"/>
                <w:sz w:val="21"/>
                <w:szCs w:val="21"/>
              </w:rPr>
            </w:pPr>
          </w:p>
          <w:p w14:paraId="0B6B5F52" w14:textId="77777777" w:rsidR="00D331B2" w:rsidRPr="00D331B2" w:rsidRDefault="00D331B2" w:rsidP="00D331B2">
            <w:pPr>
              <w:textAlignment w:val="baseline"/>
              <w:rPr>
                <w:rFonts w:asciiTheme="majorHAnsi" w:hAnsiTheme="majorHAnsi" w:cstheme="majorHAnsi"/>
              </w:rPr>
            </w:pPr>
            <w:r w:rsidRPr="00D331B2">
              <w:rPr>
                <w:rFonts w:asciiTheme="majorHAnsi" w:hAnsiTheme="majorHAnsi" w:cstheme="majorHAnsi"/>
                <w:b/>
                <w:bCs/>
                <w:color w:val="FF0000"/>
                <w:lang w:val="en-GB"/>
              </w:rPr>
              <w:t>COVID-19 UPDATES</w:t>
            </w:r>
            <w:r w:rsidRPr="00D331B2">
              <w:rPr>
                <w:rFonts w:asciiTheme="majorHAnsi" w:hAnsiTheme="majorHAnsi" w:cstheme="majorHAnsi"/>
                <w:color w:val="FF0000"/>
              </w:rPr>
              <w:t> </w:t>
            </w:r>
            <w:r w:rsidRPr="00D331B2">
              <w:rPr>
                <w:rFonts w:asciiTheme="majorHAnsi" w:hAnsiTheme="majorHAnsi" w:cstheme="majorHAnsi"/>
              </w:rPr>
              <w:t xml:space="preserve"> </w:t>
            </w:r>
          </w:p>
          <w:p w14:paraId="31348044" w14:textId="77777777" w:rsidR="00D331B2" w:rsidRPr="00141DCE" w:rsidRDefault="00D331B2" w:rsidP="00D331B2">
            <w:pPr>
              <w:shd w:val="clear" w:color="auto" w:fill="FFFFFF"/>
              <w:textAlignment w:val="baseline"/>
              <w:rPr>
                <w:rFonts w:asciiTheme="majorHAnsi" w:hAnsiTheme="majorHAnsi" w:cstheme="majorHAnsi"/>
                <w:sz w:val="21"/>
                <w:szCs w:val="21"/>
              </w:rPr>
            </w:pPr>
            <w:r w:rsidRPr="00141DCE">
              <w:rPr>
                <w:rFonts w:asciiTheme="majorHAnsi" w:hAnsiTheme="majorHAnsi" w:cstheme="majorHAnsi"/>
                <w:b/>
                <w:bCs/>
                <w:color w:val="000000"/>
                <w:sz w:val="21"/>
                <w:szCs w:val="21"/>
              </w:rPr>
              <w:t>Quick Links </w:t>
            </w:r>
            <w:r w:rsidRPr="00141DCE">
              <w:rPr>
                <w:rFonts w:asciiTheme="majorHAnsi" w:hAnsiTheme="majorHAnsi" w:cstheme="majorHAnsi"/>
                <w:color w:val="000000"/>
                <w:sz w:val="21"/>
                <w:szCs w:val="21"/>
              </w:rPr>
              <w:t>  </w:t>
            </w:r>
          </w:p>
          <w:p w14:paraId="46298260" w14:textId="77777777" w:rsidR="00D331B2" w:rsidRPr="00D331B2" w:rsidRDefault="00D331B2" w:rsidP="00D331B2">
            <w:pPr>
              <w:pStyle w:val="ListParagraph"/>
              <w:numPr>
                <w:ilvl w:val="0"/>
                <w:numId w:val="38"/>
              </w:numPr>
              <w:shd w:val="clear" w:color="auto" w:fill="FFFFFF"/>
              <w:contextualSpacing w:val="0"/>
              <w:textAlignment w:val="baseline"/>
              <w:rPr>
                <w:rFonts w:ascii="Calibri Light" w:hAnsi="Calibri Light" w:cs="Calibri Light"/>
                <w:sz w:val="21"/>
                <w:szCs w:val="21"/>
              </w:rPr>
            </w:pPr>
            <w:r w:rsidRPr="00D331B2">
              <w:rPr>
                <w:rFonts w:ascii="Calibri Light" w:hAnsi="Calibri Light" w:cs="Calibri Light"/>
                <w:color w:val="000000"/>
                <w:sz w:val="21"/>
                <w:szCs w:val="21"/>
              </w:rPr>
              <w:t xml:space="preserve">Read UTMB’s </w:t>
            </w:r>
            <w:hyperlink r:id="rId28" w:history="1">
              <w:r w:rsidRPr="00A7756D">
                <w:rPr>
                  <w:rStyle w:val="Hyperlink"/>
                  <w:rFonts w:ascii="Calibri Light" w:hAnsi="Calibri Light" w:cs="Calibri Light"/>
                  <w:color w:val="FF0000"/>
                  <w:sz w:val="21"/>
                  <w:szCs w:val="21"/>
                </w:rPr>
                <w:t>June 24 Vaccination Task Force message</w:t>
              </w:r>
            </w:hyperlink>
            <w:r w:rsidRPr="00D331B2">
              <w:rPr>
                <w:rFonts w:ascii="Calibri Light" w:hAnsi="Calibri Light" w:cs="Calibri Light"/>
                <w:color w:val="000000"/>
                <w:sz w:val="21"/>
                <w:szCs w:val="21"/>
              </w:rPr>
              <w:t xml:space="preserve"> for more information on vaccines for children 6 months to 5 years old.</w:t>
            </w:r>
          </w:p>
          <w:p w14:paraId="417B7644" w14:textId="77777777" w:rsidR="00D331B2" w:rsidRPr="00D331B2" w:rsidRDefault="00D331B2" w:rsidP="00D331B2">
            <w:pPr>
              <w:pStyle w:val="ListParagraph"/>
              <w:numPr>
                <w:ilvl w:val="0"/>
                <w:numId w:val="38"/>
              </w:numPr>
              <w:shd w:val="clear" w:color="auto" w:fill="FFFFFF"/>
              <w:contextualSpacing w:val="0"/>
              <w:textAlignment w:val="baseline"/>
              <w:rPr>
                <w:rFonts w:ascii="Calibri Light" w:hAnsi="Calibri Light" w:cs="Calibri Light"/>
                <w:sz w:val="21"/>
                <w:szCs w:val="21"/>
              </w:rPr>
            </w:pPr>
            <w:r w:rsidRPr="00D331B2">
              <w:rPr>
                <w:rFonts w:ascii="Calibri Light" w:hAnsi="Calibri Light" w:cs="Calibri Light"/>
                <w:color w:val="000000"/>
                <w:sz w:val="21"/>
                <w:szCs w:val="21"/>
              </w:rPr>
              <w:t xml:space="preserve">Read UTMB’s </w:t>
            </w:r>
            <w:hyperlink r:id="rId29" w:history="1">
              <w:r w:rsidRPr="00A7756D">
                <w:rPr>
                  <w:rStyle w:val="Hyperlink"/>
                  <w:rFonts w:ascii="Calibri Light" w:hAnsi="Calibri Light" w:cs="Calibri Light"/>
                  <w:color w:val="FF0000"/>
                  <w:sz w:val="21"/>
                  <w:szCs w:val="21"/>
                </w:rPr>
                <w:t>June 23 Clinical Task Force message</w:t>
              </w:r>
            </w:hyperlink>
            <w:r w:rsidRPr="00D331B2">
              <w:rPr>
                <w:rFonts w:ascii="Calibri Light" w:hAnsi="Calibri Light" w:cs="Calibri Light"/>
                <w:color w:val="000000"/>
                <w:sz w:val="21"/>
                <w:szCs w:val="21"/>
              </w:rPr>
              <w:t xml:space="preserve"> on changes in testing policies for procedures and hospital admissions.</w:t>
            </w:r>
          </w:p>
          <w:p w14:paraId="3874DCEE" w14:textId="77777777" w:rsidR="00D331B2" w:rsidRPr="00D331B2" w:rsidRDefault="003802BB" w:rsidP="00D331B2">
            <w:pPr>
              <w:pStyle w:val="ListParagraph"/>
              <w:numPr>
                <w:ilvl w:val="0"/>
                <w:numId w:val="38"/>
              </w:numPr>
              <w:shd w:val="clear" w:color="auto" w:fill="FFFFFF"/>
              <w:textAlignment w:val="baseline"/>
              <w:rPr>
                <w:rFonts w:ascii="Calibri Light" w:hAnsi="Calibri Light" w:cs="Calibri Light"/>
                <w:sz w:val="21"/>
                <w:szCs w:val="21"/>
              </w:rPr>
            </w:pPr>
            <w:hyperlink r:id="rId30" w:tgtFrame="_blank" w:history="1">
              <w:r w:rsidR="00D331B2" w:rsidRPr="00D331B2">
                <w:rPr>
                  <w:rStyle w:val="Hyperlink"/>
                  <w:rFonts w:ascii="Calibri Light" w:hAnsi="Calibri Light" w:cs="Calibri Light"/>
                  <w:color w:val="FF0000"/>
                  <w:sz w:val="21"/>
                  <w:szCs w:val="21"/>
                </w:rPr>
                <w:t>Travel requirements and guidelines</w:t>
              </w:r>
            </w:hyperlink>
            <w:r w:rsidR="00D331B2" w:rsidRPr="00D331B2">
              <w:rPr>
                <w:rFonts w:ascii="Calibri Light" w:hAnsi="Calibri Light" w:cs="Calibri Light"/>
                <w:color w:val="FF0000"/>
                <w:sz w:val="21"/>
                <w:szCs w:val="21"/>
              </w:rPr>
              <w:t>      </w:t>
            </w:r>
          </w:p>
          <w:p w14:paraId="764C6236" w14:textId="77777777" w:rsidR="00D331B2" w:rsidRPr="00D331B2" w:rsidRDefault="003802BB" w:rsidP="00D331B2">
            <w:pPr>
              <w:pStyle w:val="ListParagraph"/>
              <w:numPr>
                <w:ilvl w:val="0"/>
                <w:numId w:val="38"/>
              </w:numPr>
              <w:shd w:val="clear" w:color="auto" w:fill="FFFFFF"/>
              <w:textAlignment w:val="baseline"/>
              <w:rPr>
                <w:rFonts w:ascii="Calibri Light" w:hAnsi="Calibri Light" w:cs="Calibri Light"/>
                <w:sz w:val="21"/>
                <w:szCs w:val="21"/>
              </w:rPr>
            </w:pPr>
            <w:hyperlink r:id="rId31" w:anchor="info" w:tgtFrame="_blank" w:history="1">
              <w:r w:rsidR="00D331B2" w:rsidRPr="00D331B2">
                <w:rPr>
                  <w:rStyle w:val="Hyperlink"/>
                  <w:rFonts w:ascii="Calibri Light" w:hAnsi="Calibri Light" w:cs="Calibri Light"/>
                  <w:color w:val="FF0000"/>
                  <w:sz w:val="21"/>
                  <w:szCs w:val="21"/>
                </w:rPr>
                <w:t>Safety Requirements</w:t>
              </w:r>
            </w:hyperlink>
            <w:r w:rsidR="00D331B2" w:rsidRPr="00D331B2">
              <w:rPr>
                <w:rFonts w:ascii="Calibri Light" w:hAnsi="Calibri Light" w:cs="Calibri Light"/>
                <w:color w:val="FF0000"/>
                <w:sz w:val="21"/>
                <w:szCs w:val="21"/>
              </w:rPr>
              <w:t>   </w:t>
            </w:r>
          </w:p>
          <w:p w14:paraId="6B60A3F5" w14:textId="77777777" w:rsidR="00D331B2" w:rsidRPr="00D331B2" w:rsidRDefault="003802BB" w:rsidP="00D331B2">
            <w:pPr>
              <w:pStyle w:val="ListParagraph"/>
              <w:numPr>
                <w:ilvl w:val="0"/>
                <w:numId w:val="38"/>
              </w:numPr>
              <w:shd w:val="clear" w:color="auto" w:fill="FFFFFF"/>
              <w:textAlignment w:val="baseline"/>
              <w:rPr>
                <w:rFonts w:ascii="Calibri Light" w:hAnsi="Calibri Light" w:cs="Calibri Light"/>
                <w:sz w:val="21"/>
                <w:szCs w:val="21"/>
              </w:rPr>
            </w:pPr>
            <w:hyperlink r:id="rId32" w:tgtFrame="_blank" w:history="1">
              <w:r w:rsidR="00D331B2" w:rsidRPr="00D331B2">
                <w:rPr>
                  <w:rStyle w:val="Hyperlink"/>
                  <w:rFonts w:ascii="Calibri Light" w:hAnsi="Calibri Light" w:cs="Calibri Light"/>
                  <w:color w:val="FF0000"/>
                  <w:sz w:val="21"/>
                  <w:szCs w:val="21"/>
                </w:rPr>
                <w:t>Visitation Policy</w:t>
              </w:r>
            </w:hyperlink>
            <w:r w:rsidR="00D331B2" w:rsidRPr="00D331B2">
              <w:rPr>
                <w:rFonts w:ascii="Calibri Light" w:hAnsi="Calibri Light" w:cs="Calibri Light"/>
                <w:color w:val="FF0000"/>
                <w:sz w:val="21"/>
                <w:szCs w:val="21"/>
              </w:rPr>
              <w:t>     </w:t>
            </w:r>
          </w:p>
          <w:p w14:paraId="757ECF08" w14:textId="77777777" w:rsidR="00D331B2" w:rsidRPr="00D331B2" w:rsidRDefault="003802BB" w:rsidP="00D331B2">
            <w:pPr>
              <w:pStyle w:val="ListParagraph"/>
              <w:numPr>
                <w:ilvl w:val="0"/>
                <w:numId w:val="38"/>
              </w:numPr>
              <w:shd w:val="clear" w:color="auto" w:fill="FFFFFF"/>
              <w:textAlignment w:val="baseline"/>
              <w:rPr>
                <w:rFonts w:ascii="Calibri Light" w:hAnsi="Calibri Light" w:cs="Calibri Light"/>
                <w:sz w:val="21"/>
                <w:szCs w:val="21"/>
              </w:rPr>
            </w:pPr>
            <w:hyperlink r:id="rId33" w:anchor="sick" w:tgtFrame="_blank" w:history="1">
              <w:r w:rsidR="00D331B2" w:rsidRPr="00D331B2">
                <w:rPr>
                  <w:rStyle w:val="Hyperlink"/>
                  <w:rFonts w:ascii="Calibri Light" w:hAnsi="Calibri Light" w:cs="Calibri Light"/>
                  <w:color w:val="FF0000"/>
                  <w:sz w:val="21"/>
                  <w:szCs w:val="21"/>
                </w:rPr>
                <w:t xml:space="preserve">Sick or </w:t>
              </w:r>
              <w:proofErr w:type="gramStart"/>
              <w:r w:rsidR="00D331B2" w:rsidRPr="00D331B2">
                <w:rPr>
                  <w:rStyle w:val="Hyperlink"/>
                  <w:rFonts w:ascii="Calibri Light" w:hAnsi="Calibri Light" w:cs="Calibri Light"/>
                  <w:color w:val="FF0000"/>
                  <w:sz w:val="21"/>
                  <w:szCs w:val="21"/>
                </w:rPr>
                <w:t>Exposed</w:t>
              </w:r>
              <w:proofErr w:type="gramEnd"/>
            </w:hyperlink>
            <w:r w:rsidR="00D331B2" w:rsidRPr="00D331B2">
              <w:rPr>
                <w:rFonts w:ascii="Calibri Light" w:hAnsi="Calibri Light" w:cs="Calibri Light"/>
                <w:color w:val="FF0000"/>
                <w:sz w:val="21"/>
                <w:szCs w:val="21"/>
              </w:rPr>
              <w:t>  </w:t>
            </w:r>
          </w:p>
          <w:p w14:paraId="73BA4084" w14:textId="64B8E463" w:rsidR="001B7E28" w:rsidRPr="00427973" w:rsidRDefault="003802BB" w:rsidP="00D331B2">
            <w:pPr>
              <w:pStyle w:val="ListParagraph"/>
              <w:numPr>
                <w:ilvl w:val="0"/>
                <w:numId w:val="38"/>
              </w:numPr>
              <w:shd w:val="clear" w:color="auto" w:fill="FFFFFF"/>
              <w:textAlignment w:val="baseline"/>
              <w:rPr>
                <w:rFonts w:ascii="Calibri Light" w:hAnsi="Calibri Light" w:cs="Calibri Light"/>
                <w:sz w:val="21"/>
                <w:szCs w:val="21"/>
              </w:rPr>
            </w:pPr>
            <w:hyperlink r:id="rId34" w:anchor="vaccine" w:tgtFrame="_blank" w:history="1">
              <w:r w:rsidR="00D331B2" w:rsidRPr="00D331B2">
                <w:rPr>
                  <w:rStyle w:val="Hyperlink"/>
                  <w:rFonts w:ascii="Calibri Light" w:hAnsi="Calibri Light" w:cs="Calibri Light"/>
                  <w:color w:val="FF0000"/>
                  <w:sz w:val="21"/>
                  <w:szCs w:val="21"/>
                </w:rPr>
                <w:t>Schedule a vaccine or booster online</w:t>
              </w:r>
            </w:hyperlink>
            <w:r w:rsidR="00D331B2" w:rsidRPr="00D331B2">
              <w:rPr>
                <w:rFonts w:ascii="Calibri Light" w:hAnsi="Calibri Light" w:cs="Calibri Light"/>
                <w:color w:val="FF0000"/>
                <w:sz w:val="21"/>
                <w:szCs w:val="21"/>
              </w:rPr>
              <w:t>    </w:t>
            </w:r>
          </w:p>
          <w:p w14:paraId="241E9424" w14:textId="4425EB51" w:rsidR="00427973" w:rsidRDefault="00427973" w:rsidP="00427973">
            <w:pPr>
              <w:pStyle w:val="ListParagraph"/>
              <w:shd w:val="clear" w:color="auto" w:fill="FFFFFF"/>
              <w:ind w:left="360"/>
              <w:textAlignment w:val="baseline"/>
              <w:rPr>
                <w:rFonts w:ascii="Calibri Light" w:hAnsi="Calibri Light" w:cs="Calibri Light"/>
                <w:sz w:val="21"/>
                <w:szCs w:val="21"/>
              </w:rPr>
            </w:pPr>
          </w:p>
          <w:p w14:paraId="7DC14BC7" w14:textId="77777777" w:rsidR="00427973" w:rsidRPr="00D331B2" w:rsidRDefault="00427973" w:rsidP="00427973">
            <w:pPr>
              <w:pStyle w:val="ListParagraph"/>
              <w:shd w:val="clear" w:color="auto" w:fill="FFFFFF"/>
              <w:ind w:left="360"/>
              <w:textAlignment w:val="baseline"/>
              <w:rPr>
                <w:rFonts w:ascii="Calibri Light" w:hAnsi="Calibri Light" w:cs="Calibri Light"/>
                <w:sz w:val="21"/>
                <w:szCs w:val="21"/>
              </w:rPr>
            </w:pPr>
          </w:p>
          <w:p w14:paraId="0AE23C39" w14:textId="77777777" w:rsidR="00452BA8" w:rsidRDefault="00452BA8" w:rsidP="001B7E28">
            <w:pPr>
              <w:rPr>
                <w:rFonts w:ascii="Calibri Light" w:hAnsi="Calibri Light" w:cs="Calibri Light"/>
                <w:b/>
                <w:bCs/>
                <w:sz w:val="21"/>
                <w:szCs w:val="21"/>
              </w:rPr>
            </w:pPr>
          </w:p>
          <w:p w14:paraId="116FE31F" w14:textId="77777777" w:rsidR="004208C2" w:rsidRPr="004208C2" w:rsidRDefault="004208C2" w:rsidP="004208C2">
            <w:pPr>
              <w:rPr>
                <w:rFonts w:asciiTheme="majorHAnsi" w:hAnsiTheme="majorHAnsi" w:cstheme="majorHAnsi"/>
                <w:sz w:val="21"/>
                <w:szCs w:val="21"/>
              </w:rPr>
            </w:pPr>
            <w:r w:rsidRPr="004208C2">
              <w:rPr>
                <w:rFonts w:asciiTheme="majorHAnsi" w:hAnsiTheme="majorHAnsi" w:cstheme="majorHAnsi"/>
                <w:b/>
                <w:bCs/>
                <w:color w:val="000000"/>
                <w:sz w:val="21"/>
                <w:szCs w:val="21"/>
                <w:shd w:val="clear" w:color="auto" w:fill="FFFFFF"/>
              </w:rPr>
              <w:t>IH-45 Highway construction work scheduled July 5-8</w:t>
            </w:r>
          </w:p>
          <w:p w14:paraId="0C68D1D7" w14:textId="77777777" w:rsidR="004208C2" w:rsidRPr="004208C2" w:rsidRDefault="004208C2" w:rsidP="004208C2">
            <w:pPr>
              <w:rPr>
                <w:rFonts w:ascii="Calibri Light" w:hAnsi="Calibri Light" w:cs="Calibri Light"/>
                <w:sz w:val="21"/>
                <w:szCs w:val="21"/>
              </w:rPr>
            </w:pPr>
            <w:r w:rsidRPr="004208C2">
              <w:rPr>
                <w:rFonts w:ascii="Calibri Light" w:hAnsi="Calibri Light" w:cs="Calibri Light"/>
                <w:color w:val="000000"/>
                <w:sz w:val="21"/>
                <w:szCs w:val="21"/>
                <w:shd w:val="clear" w:color="auto" w:fill="FFFFFF"/>
              </w:rPr>
              <w:t>TXDOT announced a lane closure next week in the I-45 northbound main lanes near Galveston. On Tuesday and Wednesday, July 5-6, from 9 a.m. to 3 p.m., two lanes will be closed on I-45 northbound near Galveston. The Tiki Island exit ramp lane and the outside travel lane will be closed from 9 a.m. to 3 p.m. on both days. On Thursday and Friday, July 7-8, there will be alternating single lane closures in these two lanes. The work is part of a project to replace the Santa Fe overpass bridge. Remember schedules can change. Please </w:t>
            </w:r>
            <w:hyperlink r:id="rId35" w:history="1">
              <w:r w:rsidRPr="00A7756D">
                <w:rPr>
                  <w:rStyle w:val="Hyperlink"/>
                  <w:rFonts w:ascii="Calibri Light" w:hAnsi="Calibri Light" w:cs="Calibri Light"/>
                  <w:color w:val="FF0000"/>
                  <w:sz w:val="21"/>
                  <w:szCs w:val="21"/>
                  <w:shd w:val="clear" w:color="auto" w:fill="FFFFFF"/>
                </w:rPr>
                <w:t>check road and traffic conditions</w:t>
              </w:r>
            </w:hyperlink>
            <w:r w:rsidRPr="004208C2">
              <w:rPr>
                <w:rFonts w:ascii="Calibri Light" w:hAnsi="Calibri Light" w:cs="Calibri Light"/>
                <w:color w:val="000000"/>
                <w:sz w:val="21"/>
                <w:szCs w:val="21"/>
                <w:shd w:val="clear" w:color="auto" w:fill="FFFFFF"/>
              </w:rPr>
              <w:t xml:space="preserve"> before leaving the Galveston </w:t>
            </w:r>
            <w:proofErr w:type="gramStart"/>
            <w:r w:rsidRPr="004208C2">
              <w:rPr>
                <w:rFonts w:ascii="Calibri Light" w:hAnsi="Calibri Light" w:cs="Calibri Light"/>
                <w:color w:val="000000"/>
                <w:sz w:val="21"/>
                <w:szCs w:val="21"/>
                <w:shd w:val="clear" w:color="auto" w:fill="FFFFFF"/>
              </w:rPr>
              <w:t>campus, and</w:t>
            </w:r>
            <w:proofErr w:type="gramEnd"/>
            <w:r w:rsidRPr="004208C2">
              <w:rPr>
                <w:rFonts w:ascii="Calibri Light" w:hAnsi="Calibri Light" w:cs="Calibri Light"/>
                <w:color w:val="000000"/>
                <w:sz w:val="21"/>
                <w:szCs w:val="21"/>
                <w:shd w:val="clear" w:color="auto" w:fill="FFFFFF"/>
              </w:rPr>
              <w:t xml:space="preserve"> allow additional time as necessary. </w:t>
            </w:r>
            <w:r w:rsidRPr="004208C2">
              <w:rPr>
                <w:rFonts w:ascii="Calibri Light" w:hAnsi="Calibri Light" w:cs="Calibri Light"/>
                <w:sz w:val="21"/>
                <w:szCs w:val="21"/>
              </w:rPr>
              <w:t xml:space="preserve">Please review the following sources for updates and road conditions, and allow additional time if needed to reach your destination: </w:t>
            </w:r>
          </w:p>
          <w:p w14:paraId="2C46D3B6" w14:textId="77777777" w:rsidR="004208C2" w:rsidRPr="004208C2" w:rsidRDefault="003802BB" w:rsidP="004208C2">
            <w:pPr>
              <w:numPr>
                <w:ilvl w:val="0"/>
                <w:numId w:val="39"/>
              </w:numPr>
              <w:shd w:val="clear" w:color="auto" w:fill="FFFFFF"/>
              <w:tabs>
                <w:tab w:val="clear" w:pos="720"/>
              </w:tabs>
              <w:ind w:left="348" w:hanging="270"/>
              <w:rPr>
                <w:rFonts w:ascii="Calibri Light" w:hAnsi="Calibri Light" w:cs="Calibri Light"/>
                <w:color w:val="444444"/>
                <w:sz w:val="21"/>
                <w:szCs w:val="21"/>
              </w:rPr>
            </w:pPr>
            <w:hyperlink r:id="rId36" w:tgtFrame="_blank" w:history="1">
              <w:r w:rsidR="004208C2" w:rsidRPr="00A7756D">
                <w:rPr>
                  <w:rStyle w:val="Hyperlink"/>
                  <w:rFonts w:ascii="Calibri Light" w:hAnsi="Calibri Light" w:cs="Calibri Light"/>
                  <w:color w:val="FF0000"/>
                  <w:sz w:val="21"/>
                  <w:szCs w:val="21"/>
                </w:rPr>
                <w:t xml:space="preserve">Houston </w:t>
              </w:r>
              <w:proofErr w:type="spellStart"/>
              <w:r w:rsidR="004208C2" w:rsidRPr="00A7756D">
                <w:rPr>
                  <w:rStyle w:val="Hyperlink"/>
                  <w:rFonts w:ascii="Calibri Light" w:hAnsi="Calibri Light" w:cs="Calibri Light"/>
                  <w:color w:val="FF0000"/>
                  <w:sz w:val="21"/>
                  <w:szCs w:val="21"/>
                </w:rPr>
                <w:t>Transtar</w:t>
              </w:r>
              <w:proofErr w:type="spellEnd"/>
              <w:r w:rsidR="004208C2" w:rsidRPr="00A7756D">
                <w:rPr>
                  <w:rStyle w:val="Hyperlink"/>
                  <w:rFonts w:ascii="Calibri Light" w:hAnsi="Calibri Light" w:cs="Calibri Light"/>
                  <w:color w:val="FF0000"/>
                  <w:sz w:val="21"/>
                  <w:szCs w:val="21"/>
                </w:rPr>
                <w:t xml:space="preserve"> Traffic Map</w:t>
              </w:r>
            </w:hyperlink>
            <w:r w:rsidR="004208C2" w:rsidRPr="004208C2">
              <w:rPr>
                <w:rFonts w:ascii="Calibri Light" w:hAnsi="Calibri Light" w:cs="Calibri Light"/>
                <w:color w:val="444444"/>
                <w:sz w:val="21"/>
                <w:szCs w:val="21"/>
              </w:rPr>
              <w:t>* </w:t>
            </w:r>
          </w:p>
          <w:p w14:paraId="3434C635" w14:textId="77777777" w:rsidR="004208C2" w:rsidRPr="004208C2" w:rsidRDefault="003802BB" w:rsidP="004208C2">
            <w:pPr>
              <w:numPr>
                <w:ilvl w:val="0"/>
                <w:numId w:val="39"/>
              </w:numPr>
              <w:shd w:val="clear" w:color="auto" w:fill="FFFFFF"/>
              <w:tabs>
                <w:tab w:val="clear" w:pos="720"/>
              </w:tabs>
              <w:ind w:left="348" w:hanging="270"/>
              <w:rPr>
                <w:rFonts w:ascii="Calibri Light" w:hAnsi="Calibri Light" w:cs="Calibri Light"/>
                <w:color w:val="444444"/>
                <w:sz w:val="21"/>
                <w:szCs w:val="21"/>
              </w:rPr>
            </w:pPr>
            <w:hyperlink r:id="rId37" w:tgtFrame="_blank" w:history="1">
              <w:r w:rsidR="004208C2" w:rsidRPr="00A7756D">
                <w:rPr>
                  <w:rStyle w:val="Hyperlink"/>
                  <w:rFonts w:ascii="Calibri Light" w:hAnsi="Calibri Light" w:cs="Calibri Light"/>
                  <w:color w:val="FF0000"/>
                  <w:sz w:val="21"/>
                  <w:szCs w:val="21"/>
                </w:rPr>
                <w:t>TxDOT Construction Schedule and Closures</w:t>
              </w:r>
            </w:hyperlink>
            <w:r w:rsidR="004208C2" w:rsidRPr="004208C2">
              <w:rPr>
                <w:rFonts w:ascii="Calibri Light" w:hAnsi="Calibri Light" w:cs="Calibri Light"/>
                <w:color w:val="444444"/>
                <w:sz w:val="21"/>
                <w:szCs w:val="21"/>
              </w:rPr>
              <w:t> </w:t>
            </w:r>
            <w:r w:rsidR="004208C2" w:rsidRPr="004208C2">
              <w:rPr>
                <w:rFonts w:ascii="Calibri Light" w:hAnsi="Calibri Light" w:cs="Calibri Light"/>
                <w:color w:val="000000"/>
                <w:sz w:val="21"/>
                <w:szCs w:val="21"/>
              </w:rPr>
              <w:t>(filter on "IH-45 in Galveston County") </w:t>
            </w:r>
          </w:p>
          <w:p w14:paraId="67A4B7F8" w14:textId="77777777" w:rsidR="004208C2" w:rsidRPr="00141DCE" w:rsidRDefault="003802BB" w:rsidP="004208C2">
            <w:pPr>
              <w:numPr>
                <w:ilvl w:val="0"/>
                <w:numId w:val="39"/>
              </w:numPr>
              <w:shd w:val="clear" w:color="auto" w:fill="FFFFFF"/>
              <w:tabs>
                <w:tab w:val="clear" w:pos="720"/>
              </w:tabs>
              <w:ind w:left="348" w:hanging="270"/>
              <w:rPr>
                <w:rFonts w:ascii="Calibri Light" w:hAnsi="Calibri Light" w:cs="Calibri Light"/>
                <w:sz w:val="21"/>
                <w:szCs w:val="21"/>
              </w:rPr>
            </w:pPr>
            <w:hyperlink r:id="rId38" w:tgtFrame="_blank" w:history="1">
              <w:r w:rsidR="004208C2" w:rsidRPr="00141DCE">
                <w:rPr>
                  <w:rStyle w:val="Hyperlink"/>
                  <w:rFonts w:ascii="Calibri Light" w:hAnsi="Calibri Light" w:cs="Calibri Light"/>
                  <w:color w:val="FF0000"/>
                  <w:sz w:val="21"/>
                  <w:szCs w:val="21"/>
                </w:rPr>
                <w:t>Google Maps Live Traffic</w:t>
              </w:r>
            </w:hyperlink>
            <w:r w:rsidR="004208C2" w:rsidRPr="00141DCE">
              <w:rPr>
                <w:rFonts w:ascii="Calibri Light" w:hAnsi="Calibri Light" w:cs="Calibri Light"/>
                <w:sz w:val="21"/>
                <w:szCs w:val="21"/>
              </w:rPr>
              <w:t>  </w:t>
            </w:r>
          </w:p>
          <w:p w14:paraId="35328155" w14:textId="77777777" w:rsidR="004208C2" w:rsidRPr="00141DCE" w:rsidRDefault="003802BB" w:rsidP="004208C2">
            <w:pPr>
              <w:numPr>
                <w:ilvl w:val="0"/>
                <w:numId w:val="39"/>
              </w:numPr>
              <w:shd w:val="clear" w:color="auto" w:fill="FFFFFF"/>
              <w:tabs>
                <w:tab w:val="clear" w:pos="720"/>
              </w:tabs>
              <w:ind w:left="348" w:hanging="270"/>
              <w:rPr>
                <w:rFonts w:ascii="Calibri Light" w:hAnsi="Calibri Light" w:cs="Calibri Light"/>
                <w:sz w:val="21"/>
                <w:szCs w:val="21"/>
              </w:rPr>
            </w:pPr>
            <w:hyperlink r:id="rId39" w:tgtFrame="_blank" w:history="1">
              <w:r w:rsidR="004208C2" w:rsidRPr="00141DCE">
                <w:rPr>
                  <w:rStyle w:val="Hyperlink"/>
                  <w:rFonts w:ascii="Calibri Light" w:hAnsi="Calibri Light" w:cs="Calibri Light"/>
                  <w:color w:val="FF0000"/>
                  <w:sz w:val="21"/>
                  <w:szCs w:val="21"/>
                </w:rPr>
                <w:t>Waze Live Map</w:t>
              </w:r>
            </w:hyperlink>
            <w:r w:rsidR="004208C2" w:rsidRPr="00141DCE">
              <w:rPr>
                <w:rFonts w:ascii="Calibri Light" w:hAnsi="Calibri Light" w:cs="Calibri Light"/>
                <w:sz w:val="21"/>
                <w:szCs w:val="21"/>
              </w:rPr>
              <w:t>  </w:t>
            </w:r>
          </w:p>
          <w:p w14:paraId="6D98645B" w14:textId="77777777" w:rsidR="004208C2" w:rsidRPr="004208C2" w:rsidRDefault="004208C2" w:rsidP="004208C2">
            <w:pPr>
              <w:pStyle w:val="NormalWeb"/>
              <w:shd w:val="clear" w:color="auto" w:fill="FFFFFF"/>
              <w:spacing w:after="225"/>
              <w:rPr>
                <w:rFonts w:ascii="Calibri Light" w:eastAsiaTheme="minorHAnsi" w:hAnsi="Calibri Light" w:cs="Calibri Light"/>
                <w:sz w:val="21"/>
                <w:szCs w:val="21"/>
              </w:rPr>
            </w:pPr>
            <w:r w:rsidRPr="004208C2">
              <w:rPr>
                <w:rFonts w:ascii="Calibri Light" w:hAnsi="Calibri Light" w:cs="Calibri Light"/>
                <w:color w:val="000000"/>
                <w:sz w:val="21"/>
                <w:szCs w:val="21"/>
              </w:rPr>
              <w:t xml:space="preserve">* If you are reviewing </w:t>
            </w:r>
            <w:proofErr w:type="spellStart"/>
            <w:r w:rsidRPr="004208C2">
              <w:rPr>
                <w:rFonts w:ascii="Calibri Light" w:hAnsi="Calibri Light" w:cs="Calibri Light"/>
                <w:color w:val="000000"/>
                <w:sz w:val="21"/>
                <w:szCs w:val="21"/>
              </w:rPr>
              <w:t>Transtar</w:t>
            </w:r>
            <w:proofErr w:type="spellEnd"/>
            <w:r w:rsidRPr="004208C2">
              <w:rPr>
                <w:rFonts w:ascii="Calibri Light" w:hAnsi="Calibri Light" w:cs="Calibri Light"/>
                <w:color w:val="000000"/>
                <w:sz w:val="21"/>
                <w:szCs w:val="21"/>
              </w:rPr>
              <w:t xml:space="preserve"> freeway cams, check the date stamp to ensure the image is live. Many cameras have been offline during construction.  </w:t>
            </w:r>
          </w:p>
          <w:p w14:paraId="54576AE0" w14:textId="30E2574E" w:rsidR="001B7E28" w:rsidRPr="00141DCE" w:rsidRDefault="001B7E28" w:rsidP="001B7E28">
            <w:pPr>
              <w:rPr>
                <w:rFonts w:asciiTheme="majorHAnsi" w:hAnsiTheme="majorHAnsi" w:cstheme="majorHAnsi"/>
                <w:sz w:val="21"/>
                <w:szCs w:val="21"/>
              </w:rPr>
            </w:pPr>
            <w:r w:rsidRPr="00141DCE">
              <w:rPr>
                <w:rFonts w:asciiTheme="majorHAnsi" w:hAnsiTheme="majorHAnsi" w:cstheme="majorHAnsi"/>
                <w:b/>
                <w:bCs/>
                <w:sz w:val="21"/>
                <w:szCs w:val="21"/>
              </w:rPr>
              <w:t>Prepare for Epic Upgrade, July 10—Upgrade website available now</w:t>
            </w:r>
            <w:r w:rsidRPr="00141DCE">
              <w:rPr>
                <w:rFonts w:asciiTheme="majorHAnsi" w:hAnsiTheme="majorHAnsi" w:cstheme="majorHAnsi"/>
                <w:b/>
                <w:bCs/>
                <w:sz w:val="21"/>
                <w:szCs w:val="21"/>
                <w:u w:val="single"/>
              </w:rPr>
              <w:t xml:space="preserve"> </w:t>
            </w:r>
          </w:p>
          <w:p w14:paraId="396CE97C" w14:textId="11D987FC" w:rsidR="001B7E28" w:rsidRPr="001B7E28" w:rsidRDefault="001B7E28" w:rsidP="009B57FE">
            <w:pPr>
              <w:rPr>
                <w:rFonts w:ascii="Calibri Light" w:hAnsi="Calibri Light" w:cs="Calibri Light"/>
                <w:sz w:val="21"/>
                <w:szCs w:val="21"/>
              </w:rPr>
            </w:pPr>
            <w:r w:rsidRPr="001B7E28">
              <w:rPr>
                <w:rFonts w:ascii="Calibri Light" w:hAnsi="Calibri Light" w:cs="Calibri Light"/>
                <w:sz w:val="21"/>
                <w:szCs w:val="21"/>
              </w:rPr>
              <w:t>July 10</w:t>
            </w:r>
            <w:r w:rsidR="005044E4">
              <w:rPr>
                <w:rFonts w:ascii="Calibri Light" w:hAnsi="Calibri Light" w:cs="Calibri Light"/>
                <w:sz w:val="21"/>
                <w:szCs w:val="21"/>
              </w:rPr>
              <w:t xml:space="preserve"> </w:t>
            </w:r>
            <w:r w:rsidRPr="001B7E28">
              <w:rPr>
                <w:rFonts w:ascii="Calibri Light" w:hAnsi="Calibri Light" w:cs="Calibri Light"/>
                <w:sz w:val="21"/>
                <w:szCs w:val="21"/>
              </w:rPr>
              <w:t xml:space="preserve">will bring changes to the UTMB EMR system. Start learning today about the changes, particularly those regarding scheduling. “Book It” is an entirely new way to schedule appointments within the Epic system. Go to the </w:t>
            </w:r>
            <w:hyperlink r:id="rId40" w:history="1">
              <w:r w:rsidRPr="00A7756D">
                <w:rPr>
                  <w:rStyle w:val="Hyperlink"/>
                  <w:rFonts w:ascii="Calibri Light" w:hAnsi="Calibri Light" w:cs="Calibri Light"/>
                  <w:color w:val="FF0000"/>
                  <w:sz w:val="21"/>
                  <w:szCs w:val="21"/>
                </w:rPr>
                <w:t>Epic Upgrade website</w:t>
              </w:r>
            </w:hyperlink>
            <w:r w:rsidRPr="00A7756D">
              <w:rPr>
                <w:rFonts w:ascii="Calibri Light" w:hAnsi="Calibri Light" w:cs="Calibri Light"/>
                <w:color w:val="FF0000"/>
                <w:sz w:val="21"/>
                <w:szCs w:val="21"/>
              </w:rPr>
              <w:t xml:space="preserve"> </w:t>
            </w:r>
            <w:r w:rsidRPr="001B7E28">
              <w:rPr>
                <w:rFonts w:ascii="Calibri Light" w:hAnsi="Calibri Light" w:cs="Calibri Light"/>
                <w:sz w:val="21"/>
                <w:szCs w:val="21"/>
              </w:rPr>
              <w:t xml:space="preserve">to learn more about Book It and review all system enhancements by application and/or user role. The Epic EMR will be unavailable Sunday, July 10 from 10 a.m. to noon for this software upgrade. During the upgrade timeframe, clicking on the UTMB EMR icon will take the user to a READ ONLY version of Epic. All users should follow established downtime procedures for their area. Beginning the afternoon of Thursday, July 7, some functions performed in Epic </w:t>
            </w:r>
            <w:proofErr w:type="gramStart"/>
            <w:r w:rsidRPr="001B7E28">
              <w:rPr>
                <w:rFonts w:ascii="Calibri Light" w:hAnsi="Calibri Light" w:cs="Calibri Light"/>
                <w:sz w:val="21"/>
                <w:szCs w:val="21"/>
              </w:rPr>
              <w:t>on a daily basis</w:t>
            </w:r>
            <w:proofErr w:type="gramEnd"/>
            <w:r w:rsidRPr="001B7E28">
              <w:rPr>
                <w:rFonts w:ascii="Calibri Light" w:hAnsi="Calibri Light" w:cs="Calibri Light"/>
                <w:sz w:val="21"/>
                <w:szCs w:val="21"/>
              </w:rPr>
              <w:t xml:space="preserve"> will not be available. Once the system upgrade is complete, these features will be accessible. </w:t>
            </w:r>
          </w:p>
          <w:p w14:paraId="224617B6" w14:textId="77777777" w:rsidR="001B7E28" w:rsidRPr="001B7E28" w:rsidRDefault="001B7E28" w:rsidP="009B57FE">
            <w:pPr>
              <w:rPr>
                <w:rFonts w:ascii="Calibri Light" w:hAnsi="Calibri Light" w:cs="Calibri Light"/>
                <w:sz w:val="21"/>
                <w:szCs w:val="21"/>
              </w:rPr>
            </w:pPr>
            <w:r w:rsidRPr="001B7E28">
              <w:rPr>
                <w:rFonts w:ascii="Calibri Light" w:hAnsi="Calibri Light" w:cs="Calibri Light"/>
                <w:sz w:val="21"/>
                <w:szCs w:val="21"/>
              </w:rPr>
              <w:t xml:space="preserve">Functions to be unavailable include: </w:t>
            </w:r>
          </w:p>
          <w:p w14:paraId="7608568A" w14:textId="3BDCE077" w:rsidR="001B7E28" w:rsidRPr="001B7E28" w:rsidRDefault="001B7E28" w:rsidP="00452BA8">
            <w:pPr>
              <w:pStyle w:val="ListParagraph"/>
              <w:numPr>
                <w:ilvl w:val="0"/>
                <w:numId w:val="37"/>
              </w:numPr>
              <w:ind w:left="348" w:hanging="270"/>
              <w:rPr>
                <w:rFonts w:ascii="Calibri Light" w:hAnsi="Calibri Light" w:cs="Calibri Light"/>
                <w:sz w:val="21"/>
                <w:szCs w:val="21"/>
              </w:rPr>
            </w:pPr>
            <w:r w:rsidRPr="001B7E28">
              <w:rPr>
                <w:rFonts w:ascii="Calibri Light" w:hAnsi="Calibri Light" w:cs="Calibri Light"/>
                <w:sz w:val="21"/>
                <w:szCs w:val="21"/>
              </w:rPr>
              <w:t xml:space="preserve">Changes to </w:t>
            </w:r>
            <w:r w:rsidR="00670E2A">
              <w:rPr>
                <w:rFonts w:ascii="Calibri Light" w:hAnsi="Calibri Light" w:cs="Calibri Light"/>
                <w:sz w:val="21"/>
                <w:szCs w:val="21"/>
              </w:rPr>
              <w:t>d</w:t>
            </w:r>
            <w:r w:rsidRPr="001B7E28">
              <w:rPr>
                <w:rFonts w:ascii="Calibri Light" w:hAnsi="Calibri Light" w:cs="Calibri Light"/>
                <w:sz w:val="21"/>
                <w:szCs w:val="21"/>
              </w:rPr>
              <w:t>ashboards</w:t>
            </w:r>
          </w:p>
          <w:p w14:paraId="38ECD987" w14:textId="77777777" w:rsidR="001B7E28" w:rsidRPr="001B7E28" w:rsidRDefault="001B7E28" w:rsidP="00452BA8">
            <w:pPr>
              <w:pStyle w:val="ListParagraph"/>
              <w:numPr>
                <w:ilvl w:val="0"/>
                <w:numId w:val="37"/>
              </w:numPr>
              <w:ind w:left="348" w:hanging="270"/>
              <w:rPr>
                <w:rFonts w:ascii="Calibri Light" w:hAnsi="Calibri Light" w:cs="Calibri Light"/>
                <w:sz w:val="21"/>
                <w:szCs w:val="21"/>
              </w:rPr>
            </w:pPr>
            <w:r w:rsidRPr="001B7E28">
              <w:rPr>
                <w:rFonts w:ascii="Calibri Light" w:hAnsi="Calibri Light" w:cs="Calibri Light"/>
                <w:sz w:val="21"/>
                <w:szCs w:val="21"/>
              </w:rPr>
              <w:t>Creation of new work queues and report filters (impacts Charge Router Reconciliation Report); work queues with saved filters using existing rules continue to work</w:t>
            </w:r>
          </w:p>
          <w:p w14:paraId="7161F15F" w14:textId="77777777" w:rsidR="001B7E28" w:rsidRPr="001B7E28" w:rsidRDefault="001B7E28" w:rsidP="00452BA8">
            <w:pPr>
              <w:pStyle w:val="ListParagraph"/>
              <w:numPr>
                <w:ilvl w:val="0"/>
                <w:numId w:val="37"/>
              </w:numPr>
              <w:ind w:left="348" w:hanging="270"/>
              <w:rPr>
                <w:rFonts w:ascii="Calibri Light" w:hAnsi="Calibri Light" w:cs="Calibri Light"/>
                <w:sz w:val="21"/>
                <w:szCs w:val="21"/>
              </w:rPr>
            </w:pPr>
            <w:r w:rsidRPr="001B7E28">
              <w:rPr>
                <w:rFonts w:ascii="Calibri Light" w:hAnsi="Calibri Light" w:cs="Calibri Light"/>
                <w:sz w:val="21"/>
                <w:szCs w:val="21"/>
              </w:rPr>
              <w:t>Creation of personal Smart Phrases, Smart Forms; macros and personalization of the Ophthalmology exam form</w:t>
            </w:r>
          </w:p>
          <w:p w14:paraId="2280668A" w14:textId="403174C9" w:rsidR="001B7E28" w:rsidRPr="009B57FE" w:rsidRDefault="001B7E28" w:rsidP="00452BA8">
            <w:pPr>
              <w:pStyle w:val="ListParagraph"/>
              <w:numPr>
                <w:ilvl w:val="0"/>
                <w:numId w:val="37"/>
              </w:numPr>
              <w:ind w:left="348" w:hanging="270"/>
              <w:rPr>
                <w:rFonts w:ascii="Calibri Light" w:hAnsi="Calibri Light" w:cs="Calibri Light"/>
                <w:sz w:val="21"/>
                <w:szCs w:val="21"/>
              </w:rPr>
            </w:pPr>
            <w:r w:rsidRPr="001B7E28">
              <w:rPr>
                <w:rFonts w:ascii="Calibri Light" w:hAnsi="Calibri Light" w:cs="Calibri Light"/>
                <w:sz w:val="21"/>
                <w:szCs w:val="21"/>
              </w:rPr>
              <w:t>Creation or maintenance of personalized User Order Sets, Charge Review filers or In Basket Quick Actions</w:t>
            </w:r>
          </w:p>
          <w:p w14:paraId="2D5223EE" w14:textId="54FF5801" w:rsidR="002C7E65" w:rsidRDefault="001B7E28" w:rsidP="004208C2">
            <w:pPr>
              <w:rPr>
                <w:rFonts w:ascii="Calibri Light" w:hAnsi="Calibri Light" w:cs="Calibri Light"/>
                <w:sz w:val="21"/>
                <w:szCs w:val="21"/>
              </w:rPr>
            </w:pPr>
            <w:r w:rsidRPr="001B7E28">
              <w:rPr>
                <w:rFonts w:ascii="Calibri Light" w:hAnsi="Calibri Light" w:cs="Calibri Light"/>
                <w:sz w:val="21"/>
                <w:szCs w:val="21"/>
              </w:rPr>
              <w:t>Please contact Epic Support at (409) 772-5200, option 4 with any questions.</w:t>
            </w:r>
          </w:p>
          <w:p w14:paraId="29F4893B" w14:textId="77777777" w:rsidR="002C7E65" w:rsidRDefault="002C7E65" w:rsidP="00884926">
            <w:pPr>
              <w:textAlignment w:val="baseline"/>
              <w:rPr>
                <w:rFonts w:ascii="Calibri Light" w:hAnsi="Calibri Light" w:cs="Calibri Light"/>
                <w:sz w:val="21"/>
                <w:szCs w:val="21"/>
              </w:rPr>
            </w:pPr>
          </w:p>
          <w:p w14:paraId="397AB352" w14:textId="54B11EB9" w:rsidR="002C7E65" w:rsidRPr="0011173C" w:rsidRDefault="002C7E65" w:rsidP="00884926">
            <w:pPr>
              <w:textAlignment w:val="baseline"/>
              <w:rPr>
                <w:rFonts w:ascii="Calibri Light" w:hAnsi="Calibri Light" w:cs="Calibri Light"/>
                <w:sz w:val="21"/>
                <w:szCs w:val="21"/>
              </w:rPr>
            </w:pPr>
          </w:p>
        </w:tc>
        <w:tc>
          <w:tcPr>
            <w:tcW w:w="614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17F4A197" w14:textId="77F4AA82" w:rsidR="00F035D2" w:rsidRPr="003E7E60" w:rsidRDefault="00F035D2" w:rsidP="00F035D2">
            <w:pPr>
              <w:rPr>
                <w:rFonts w:asciiTheme="majorHAnsi" w:hAnsiTheme="majorHAnsi" w:cstheme="majorHAnsi"/>
                <w:sz w:val="21"/>
                <w:szCs w:val="21"/>
              </w:rPr>
            </w:pPr>
            <w:r w:rsidRPr="003E7E60">
              <w:rPr>
                <w:rFonts w:asciiTheme="majorHAnsi" w:hAnsiTheme="majorHAnsi" w:cstheme="majorHAnsi"/>
                <w:b/>
                <w:bCs/>
                <w:sz w:val="21"/>
                <w:szCs w:val="21"/>
              </w:rPr>
              <w:lastRenderedPageBreak/>
              <w:t>Retail Dining - Independence Day Holiday Hours</w:t>
            </w:r>
          </w:p>
          <w:p w14:paraId="1EE7CD10" w14:textId="77777777" w:rsidR="00F035D2" w:rsidRPr="00F035D2" w:rsidRDefault="00F035D2" w:rsidP="00F035D2">
            <w:pPr>
              <w:pStyle w:val="xmsonormal"/>
              <w:rPr>
                <w:rFonts w:ascii="Calibri Light" w:hAnsi="Calibri Light" w:cs="Calibri Light"/>
                <w:sz w:val="21"/>
                <w:szCs w:val="21"/>
              </w:rPr>
            </w:pPr>
            <w:r w:rsidRPr="00F035D2">
              <w:rPr>
                <w:rFonts w:ascii="Calibri Light" w:hAnsi="Calibri Light" w:cs="Calibri Light"/>
                <w:b/>
                <w:bCs/>
                <w:sz w:val="21"/>
                <w:szCs w:val="21"/>
              </w:rPr>
              <w:t>Galveston</w:t>
            </w:r>
          </w:p>
          <w:p w14:paraId="3DB2A2EC" w14:textId="77E01982" w:rsidR="00F035D2" w:rsidRPr="00F035D2" w:rsidRDefault="00F035D2" w:rsidP="00F035D2">
            <w:pPr>
              <w:pStyle w:val="xmsonormal"/>
              <w:rPr>
                <w:rFonts w:ascii="Calibri Light" w:hAnsi="Calibri Light" w:cs="Calibri Light"/>
                <w:sz w:val="21"/>
                <w:szCs w:val="21"/>
              </w:rPr>
            </w:pPr>
            <w:r w:rsidRPr="00F035D2">
              <w:rPr>
                <w:rFonts w:ascii="Calibri Light" w:hAnsi="Calibri Light" w:cs="Calibri Light"/>
                <w:sz w:val="21"/>
                <w:szCs w:val="21"/>
              </w:rPr>
              <w:t>Health Education Center</w:t>
            </w:r>
          </w:p>
          <w:p w14:paraId="092115D9" w14:textId="7FD43882" w:rsidR="00F035D2" w:rsidRPr="00F035D2" w:rsidRDefault="00F035D2" w:rsidP="00452BA8">
            <w:pPr>
              <w:pStyle w:val="xmsonormal"/>
              <w:numPr>
                <w:ilvl w:val="0"/>
                <w:numId w:val="31"/>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The HEC Grill will be closed</w:t>
            </w:r>
            <w:r w:rsidR="007F1E80">
              <w:rPr>
                <w:rFonts w:ascii="Calibri Light" w:eastAsia="Times New Roman" w:hAnsi="Calibri Light" w:cs="Calibri Light"/>
                <w:sz w:val="21"/>
                <w:szCs w:val="21"/>
              </w:rPr>
              <w:t>.</w:t>
            </w:r>
          </w:p>
          <w:p w14:paraId="554FDEB4" w14:textId="77777777" w:rsidR="00F035D2" w:rsidRPr="00F035D2" w:rsidRDefault="00F035D2" w:rsidP="00452BA8">
            <w:pPr>
              <w:pStyle w:val="xmsonormal"/>
              <w:rPr>
                <w:rFonts w:ascii="Calibri Light" w:hAnsi="Calibri Light" w:cs="Calibri Light"/>
                <w:sz w:val="21"/>
                <w:szCs w:val="21"/>
              </w:rPr>
            </w:pPr>
            <w:r w:rsidRPr="00F035D2">
              <w:rPr>
                <w:rFonts w:ascii="Calibri Light" w:hAnsi="Calibri Light" w:cs="Calibri Light"/>
                <w:sz w:val="21"/>
                <w:szCs w:val="21"/>
              </w:rPr>
              <w:t>John Sealy Hospital</w:t>
            </w:r>
          </w:p>
          <w:p w14:paraId="741F740F" w14:textId="77777777" w:rsidR="00F035D2" w:rsidRPr="00F035D2" w:rsidRDefault="00F035D2" w:rsidP="00452BA8">
            <w:pPr>
              <w:pStyle w:val="xmsonormal"/>
              <w:numPr>
                <w:ilvl w:val="0"/>
                <w:numId w:val="32"/>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Sub Connection will be open from 10:30 a.m. to 8 p.m.</w:t>
            </w:r>
          </w:p>
          <w:p w14:paraId="75B44707" w14:textId="0B88D5C1" w:rsidR="00F035D2" w:rsidRPr="00F035D2" w:rsidRDefault="00F035D2" w:rsidP="00452BA8">
            <w:pPr>
              <w:pStyle w:val="xmsonormal"/>
              <w:numPr>
                <w:ilvl w:val="0"/>
                <w:numId w:val="32"/>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color w:val="000000"/>
                <w:sz w:val="21"/>
                <w:szCs w:val="21"/>
              </w:rPr>
              <w:t>Café on the Court, Chick-fil-A, and Starbucks will be closed</w:t>
            </w:r>
            <w:r w:rsidR="007F1E80">
              <w:rPr>
                <w:rFonts w:ascii="Calibri Light" w:eastAsia="Times New Roman" w:hAnsi="Calibri Light" w:cs="Calibri Light"/>
                <w:color w:val="000000"/>
                <w:sz w:val="21"/>
                <w:szCs w:val="21"/>
              </w:rPr>
              <w:t>.</w:t>
            </w:r>
          </w:p>
          <w:p w14:paraId="2015C0D2" w14:textId="77777777" w:rsidR="00F035D2" w:rsidRPr="00F035D2" w:rsidRDefault="00F035D2" w:rsidP="00452BA8">
            <w:pPr>
              <w:pStyle w:val="xmsonormal"/>
              <w:rPr>
                <w:rFonts w:ascii="Calibri Light" w:hAnsi="Calibri Light" w:cs="Calibri Light"/>
                <w:sz w:val="21"/>
                <w:szCs w:val="21"/>
              </w:rPr>
            </w:pPr>
            <w:r w:rsidRPr="00F035D2">
              <w:rPr>
                <w:rFonts w:ascii="Calibri Light" w:hAnsi="Calibri Light" w:cs="Calibri Light"/>
                <w:sz w:val="21"/>
                <w:szCs w:val="21"/>
              </w:rPr>
              <w:t>Jennie Sealy Hospital</w:t>
            </w:r>
          </w:p>
          <w:p w14:paraId="7D92F3B4" w14:textId="77777777" w:rsidR="00F035D2" w:rsidRPr="00F035D2" w:rsidRDefault="00F035D2" w:rsidP="00452BA8">
            <w:pPr>
              <w:pStyle w:val="xmsonormal"/>
              <w:numPr>
                <w:ilvl w:val="0"/>
                <w:numId w:val="33"/>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Bistro 712 will be open from 6:30 a.m. to 2 p.m.</w:t>
            </w:r>
          </w:p>
          <w:p w14:paraId="099C422C" w14:textId="1B7D10C7" w:rsidR="00F035D2" w:rsidRPr="00F035D2" w:rsidRDefault="00F035D2" w:rsidP="00452BA8">
            <w:pPr>
              <w:pStyle w:val="xmsonormal"/>
              <w:numPr>
                <w:ilvl w:val="0"/>
                <w:numId w:val="33"/>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Hospital Lobby vending machines will remain open 24/7</w:t>
            </w:r>
            <w:r w:rsidR="007F1E80">
              <w:rPr>
                <w:rFonts w:ascii="Calibri Light" w:eastAsia="Times New Roman" w:hAnsi="Calibri Light" w:cs="Calibri Light"/>
                <w:sz w:val="21"/>
                <w:szCs w:val="21"/>
              </w:rPr>
              <w:t>.</w:t>
            </w:r>
          </w:p>
          <w:p w14:paraId="4AA3362D" w14:textId="5538D1C4" w:rsidR="00F035D2" w:rsidRPr="00F035D2" w:rsidRDefault="00F035D2" w:rsidP="00452BA8">
            <w:pPr>
              <w:pStyle w:val="xmsonormal"/>
              <w:rPr>
                <w:rFonts w:ascii="Calibri Light" w:hAnsi="Calibri Light" w:cs="Calibri Light"/>
                <w:sz w:val="21"/>
                <w:szCs w:val="21"/>
              </w:rPr>
            </w:pPr>
            <w:r w:rsidRPr="00F035D2">
              <w:rPr>
                <w:rFonts w:ascii="Calibri Light" w:hAnsi="Calibri Light" w:cs="Calibri Light"/>
                <w:sz w:val="21"/>
                <w:szCs w:val="21"/>
              </w:rPr>
              <w:t>Clinical Services Wing (CSW)</w:t>
            </w:r>
          </w:p>
          <w:p w14:paraId="3B3BD2D4" w14:textId="60ECE258" w:rsidR="00F035D2" w:rsidRPr="003E7E60" w:rsidRDefault="00F035D2" w:rsidP="00452BA8">
            <w:pPr>
              <w:pStyle w:val="xmsonormal"/>
              <w:numPr>
                <w:ilvl w:val="0"/>
                <w:numId w:val="31"/>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Sixth Floor Staff Lounge Micro Market will remain open 24/7 with healthy options</w:t>
            </w:r>
            <w:r w:rsidR="007F1E80">
              <w:rPr>
                <w:rFonts w:ascii="Calibri Light" w:eastAsia="Times New Roman" w:hAnsi="Calibri Light" w:cs="Calibri Light"/>
                <w:sz w:val="21"/>
                <w:szCs w:val="21"/>
              </w:rPr>
              <w:t>.</w:t>
            </w:r>
          </w:p>
          <w:p w14:paraId="0113DD9F" w14:textId="77777777" w:rsidR="00F035D2" w:rsidRPr="00F035D2" w:rsidRDefault="00F035D2" w:rsidP="00452BA8">
            <w:pPr>
              <w:pStyle w:val="xmsonormal"/>
              <w:rPr>
                <w:rFonts w:ascii="Calibri Light" w:hAnsi="Calibri Light" w:cs="Calibri Light"/>
                <w:sz w:val="21"/>
                <w:szCs w:val="21"/>
              </w:rPr>
            </w:pPr>
            <w:r w:rsidRPr="00F035D2">
              <w:rPr>
                <w:rFonts w:ascii="Calibri Light" w:hAnsi="Calibri Light" w:cs="Calibri Light"/>
                <w:b/>
                <w:bCs/>
                <w:sz w:val="21"/>
                <w:szCs w:val="21"/>
              </w:rPr>
              <w:t>League City Campus</w:t>
            </w:r>
          </w:p>
          <w:p w14:paraId="7229BEA0" w14:textId="77777777" w:rsidR="00F035D2" w:rsidRPr="00F035D2" w:rsidRDefault="00F035D2" w:rsidP="00452BA8">
            <w:pPr>
              <w:pStyle w:val="xmsonormal"/>
              <w:numPr>
                <w:ilvl w:val="0"/>
                <w:numId w:val="34"/>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Bayside Bistro grill will be open from 7 a.m. to 2 p.m.</w:t>
            </w:r>
          </w:p>
          <w:p w14:paraId="2B45ED14" w14:textId="7AB442AD" w:rsidR="00F035D2" w:rsidRPr="003E7E60" w:rsidRDefault="00F035D2" w:rsidP="00452BA8">
            <w:pPr>
              <w:pStyle w:val="xmsonormal"/>
              <w:numPr>
                <w:ilvl w:val="0"/>
                <w:numId w:val="34"/>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Vending machines will remain open 24/7</w:t>
            </w:r>
            <w:r w:rsidR="007F1E80">
              <w:rPr>
                <w:rFonts w:ascii="Calibri Light" w:eastAsia="Times New Roman" w:hAnsi="Calibri Light" w:cs="Calibri Light"/>
                <w:sz w:val="21"/>
                <w:szCs w:val="21"/>
              </w:rPr>
              <w:t>.</w:t>
            </w:r>
          </w:p>
          <w:p w14:paraId="34A4E119" w14:textId="77777777" w:rsidR="00F035D2" w:rsidRPr="00F035D2" w:rsidRDefault="00F035D2" w:rsidP="00452BA8">
            <w:pPr>
              <w:pStyle w:val="xmsonormal"/>
              <w:rPr>
                <w:rFonts w:ascii="Calibri Light" w:hAnsi="Calibri Light" w:cs="Calibri Light"/>
                <w:sz w:val="21"/>
                <w:szCs w:val="21"/>
              </w:rPr>
            </w:pPr>
            <w:r w:rsidRPr="00F035D2">
              <w:rPr>
                <w:rFonts w:ascii="Calibri Light" w:hAnsi="Calibri Light" w:cs="Calibri Light"/>
                <w:b/>
                <w:bCs/>
                <w:sz w:val="21"/>
                <w:szCs w:val="21"/>
              </w:rPr>
              <w:t>Angleton Danbury Campus</w:t>
            </w:r>
          </w:p>
          <w:p w14:paraId="52C9ADE4" w14:textId="706ED896" w:rsidR="00F035D2" w:rsidRPr="003E7E60" w:rsidRDefault="00F035D2" w:rsidP="00452BA8">
            <w:pPr>
              <w:pStyle w:val="xmsonormal"/>
              <w:numPr>
                <w:ilvl w:val="0"/>
                <w:numId w:val="35"/>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Bayou Café will be closed</w:t>
            </w:r>
            <w:r w:rsidR="007F1E80">
              <w:rPr>
                <w:rFonts w:ascii="Calibri Light" w:eastAsia="Times New Roman" w:hAnsi="Calibri Light" w:cs="Calibri Light"/>
                <w:sz w:val="21"/>
                <w:szCs w:val="21"/>
              </w:rPr>
              <w:t>.</w:t>
            </w:r>
          </w:p>
          <w:p w14:paraId="1E20F01A" w14:textId="77777777" w:rsidR="00F035D2" w:rsidRPr="00F035D2" w:rsidRDefault="00F035D2" w:rsidP="00452BA8">
            <w:pPr>
              <w:pStyle w:val="xmsonormal"/>
              <w:rPr>
                <w:rFonts w:ascii="Calibri Light" w:hAnsi="Calibri Light" w:cs="Calibri Light"/>
                <w:sz w:val="21"/>
                <w:szCs w:val="21"/>
              </w:rPr>
            </w:pPr>
            <w:r w:rsidRPr="00F035D2">
              <w:rPr>
                <w:rFonts w:ascii="Calibri Light" w:hAnsi="Calibri Light" w:cs="Calibri Light"/>
                <w:b/>
                <w:bCs/>
                <w:sz w:val="21"/>
                <w:szCs w:val="21"/>
              </w:rPr>
              <w:t>Clear Lake Campus</w:t>
            </w:r>
          </w:p>
          <w:p w14:paraId="70A7DAFA" w14:textId="77777777" w:rsidR="00F035D2" w:rsidRPr="00F035D2" w:rsidRDefault="00F035D2" w:rsidP="00452BA8">
            <w:pPr>
              <w:pStyle w:val="xmsonormal"/>
              <w:numPr>
                <w:ilvl w:val="0"/>
                <w:numId w:val="36"/>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The Grill will be open from 8 a.m. to 1 p.m.</w:t>
            </w:r>
          </w:p>
          <w:p w14:paraId="7288983C" w14:textId="6777E881" w:rsidR="00F035D2" w:rsidRPr="00F035D2" w:rsidRDefault="00F035D2" w:rsidP="00452BA8">
            <w:pPr>
              <w:pStyle w:val="xmsonormal"/>
              <w:numPr>
                <w:ilvl w:val="0"/>
                <w:numId w:val="36"/>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Starbucks will be closed</w:t>
            </w:r>
            <w:r w:rsidR="007F1E80">
              <w:rPr>
                <w:rFonts w:ascii="Calibri Light" w:eastAsia="Times New Roman" w:hAnsi="Calibri Light" w:cs="Calibri Light"/>
                <w:sz w:val="21"/>
                <w:szCs w:val="21"/>
              </w:rPr>
              <w:t>.</w:t>
            </w:r>
          </w:p>
          <w:p w14:paraId="7D4539E4" w14:textId="7E1F79FF" w:rsidR="00F035D2" w:rsidRPr="00F035D2" w:rsidRDefault="00F035D2" w:rsidP="00452BA8">
            <w:pPr>
              <w:pStyle w:val="xmsonormal"/>
              <w:numPr>
                <w:ilvl w:val="0"/>
                <w:numId w:val="36"/>
              </w:numPr>
              <w:tabs>
                <w:tab w:val="clear" w:pos="720"/>
              </w:tabs>
              <w:ind w:left="524"/>
              <w:rPr>
                <w:rFonts w:ascii="Calibri Light" w:eastAsia="Times New Roman" w:hAnsi="Calibri Light" w:cs="Calibri Light"/>
                <w:sz w:val="21"/>
                <w:szCs w:val="21"/>
              </w:rPr>
            </w:pPr>
            <w:r w:rsidRPr="00F035D2">
              <w:rPr>
                <w:rFonts w:ascii="Calibri Light" w:eastAsia="Times New Roman" w:hAnsi="Calibri Light" w:cs="Calibri Light"/>
                <w:sz w:val="21"/>
                <w:szCs w:val="21"/>
              </w:rPr>
              <w:t>Vending machines will remain open 24/7</w:t>
            </w:r>
            <w:r w:rsidR="007F1E80">
              <w:rPr>
                <w:rFonts w:ascii="Calibri Light" w:eastAsia="Times New Roman" w:hAnsi="Calibri Light" w:cs="Calibri Light"/>
                <w:sz w:val="21"/>
                <w:szCs w:val="21"/>
              </w:rPr>
              <w:t>.</w:t>
            </w:r>
          </w:p>
          <w:p w14:paraId="0B9F3989" w14:textId="04F8FAAE" w:rsidR="00C51D05" w:rsidRDefault="00C51D05" w:rsidP="000474A5">
            <w:pPr>
              <w:rPr>
                <w:rFonts w:asciiTheme="majorHAnsi" w:hAnsiTheme="majorHAnsi" w:cstheme="majorHAnsi"/>
                <w:b/>
                <w:bCs/>
                <w:color w:val="FF0000"/>
              </w:rPr>
            </w:pPr>
          </w:p>
          <w:p w14:paraId="1101F21A" w14:textId="710AC04D" w:rsidR="00EE0489" w:rsidRDefault="00EE0489" w:rsidP="000474A5">
            <w:pPr>
              <w:rPr>
                <w:rFonts w:asciiTheme="majorHAnsi" w:hAnsiTheme="majorHAnsi" w:cstheme="majorHAnsi"/>
                <w:b/>
                <w:bCs/>
                <w:color w:val="FF0000"/>
              </w:rPr>
            </w:pPr>
            <w:r w:rsidRPr="00772659">
              <w:rPr>
                <w:rFonts w:ascii="Calibri Light" w:hAnsi="Calibri Light" w:cs="Calibri Light"/>
                <w:noProof/>
                <w:sz w:val="21"/>
                <w:szCs w:val="21"/>
              </w:rPr>
              <w:drawing>
                <wp:anchor distT="0" distB="0" distL="114300" distR="114300" simplePos="0" relativeHeight="251658240" behindDoc="0" locked="0" layoutInCell="1" allowOverlap="1" wp14:anchorId="328847D3" wp14:editId="33A740B2">
                  <wp:simplePos x="0" y="0"/>
                  <wp:positionH relativeFrom="column">
                    <wp:posOffset>2982</wp:posOffset>
                  </wp:positionH>
                  <wp:positionV relativeFrom="paragraph">
                    <wp:posOffset>42986</wp:posOffset>
                  </wp:positionV>
                  <wp:extent cx="220058" cy="187573"/>
                  <wp:effectExtent l="0" t="0" r="889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20058" cy="187573"/>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FF0000"/>
              </w:rPr>
              <w:t xml:space="preserve">         PATIENT CARE</w:t>
            </w:r>
          </w:p>
          <w:p w14:paraId="63D31320" w14:textId="77777777" w:rsidR="00427973" w:rsidRDefault="00427973" w:rsidP="00BA426B">
            <w:pPr>
              <w:shd w:val="clear" w:color="auto" w:fill="FFFFFF"/>
              <w:rPr>
                <w:rFonts w:asciiTheme="majorHAnsi" w:hAnsiTheme="majorHAnsi" w:cstheme="majorHAnsi"/>
                <w:b/>
                <w:bCs/>
                <w:color w:val="333333"/>
                <w:sz w:val="21"/>
                <w:szCs w:val="21"/>
              </w:rPr>
            </w:pPr>
          </w:p>
          <w:p w14:paraId="38C407E3" w14:textId="3D78F16F" w:rsidR="00BA426B" w:rsidRPr="00BA426B" w:rsidRDefault="00670E2A" w:rsidP="00427973">
            <w:pPr>
              <w:shd w:val="clear" w:color="auto" w:fill="FFFFFF"/>
              <w:rPr>
                <w:rFonts w:asciiTheme="majorHAnsi" w:hAnsiTheme="majorHAnsi" w:cstheme="majorHAnsi"/>
                <w:sz w:val="21"/>
                <w:szCs w:val="21"/>
              </w:rPr>
            </w:pPr>
            <w:r>
              <w:rPr>
                <w:rFonts w:asciiTheme="majorHAnsi" w:hAnsiTheme="majorHAnsi" w:cstheme="majorHAnsi"/>
                <w:b/>
                <w:bCs/>
                <w:color w:val="333333"/>
                <w:sz w:val="21"/>
                <w:szCs w:val="21"/>
              </w:rPr>
              <w:t xml:space="preserve">UTMB wins Gage Award </w:t>
            </w:r>
            <w:r w:rsidR="00BA426B" w:rsidRPr="00BA426B">
              <w:rPr>
                <w:rFonts w:asciiTheme="majorHAnsi" w:hAnsiTheme="majorHAnsi" w:cstheme="majorHAnsi"/>
                <w:b/>
                <w:bCs/>
                <w:color w:val="333333"/>
                <w:sz w:val="21"/>
                <w:szCs w:val="21"/>
              </w:rPr>
              <w:t>for COVID-19 work</w:t>
            </w:r>
          </w:p>
          <w:p w14:paraId="536F4FD4" w14:textId="1A403586" w:rsidR="00BA426B" w:rsidRPr="00BA426B" w:rsidRDefault="00BA426B" w:rsidP="00427973">
            <w:pPr>
              <w:shd w:val="clear" w:color="auto" w:fill="FFFFFF"/>
              <w:rPr>
                <w:rFonts w:ascii="Calibri Light" w:hAnsi="Calibri Light" w:cs="Calibri Light"/>
                <w:sz w:val="21"/>
                <w:szCs w:val="21"/>
              </w:rPr>
            </w:pPr>
            <w:r w:rsidRPr="00427973">
              <w:rPr>
                <w:rFonts w:ascii="Calibri Light" w:hAnsi="Calibri Light" w:cs="Calibri Light"/>
                <w:sz w:val="21"/>
                <w:szCs w:val="21"/>
              </w:rPr>
              <w:t>America’s Essential Hospitals has recognized the University of Texas Medical Branch for its work to craft and continuously maintain a compendium of expert interpretive commentary regarding SARS-CoV-2 testing and a novel supporting technology that applies these comments and delivers them to physicians and patients. For more</w:t>
            </w:r>
            <w:r w:rsidR="00670E2A" w:rsidRPr="00427973">
              <w:rPr>
                <w:rFonts w:ascii="Calibri Light" w:hAnsi="Calibri Light" w:cs="Calibri Light"/>
                <w:sz w:val="21"/>
                <w:szCs w:val="21"/>
              </w:rPr>
              <w:t xml:space="preserve"> about the Gage Award</w:t>
            </w:r>
            <w:r w:rsidRPr="00427973">
              <w:rPr>
                <w:rFonts w:ascii="Calibri Light" w:hAnsi="Calibri Light" w:cs="Calibri Light"/>
                <w:sz w:val="21"/>
                <w:szCs w:val="21"/>
              </w:rPr>
              <w:t xml:space="preserve">, read the full story at </w:t>
            </w:r>
            <w:hyperlink r:id="rId41" w:history="1">
              <w:r w:rsidRPr="00A7756D">
                <w:rPr>
                  <w:rStyle w:val="Hyperlink"/>
                  <w:rFonts w:ascii="Calibri Light" w:hAnsi="Calibri Light" w:cs="Calibri Light"/>
                  <w:color w:val="FF0000"/>
                  <w:sz w:val="21"/>
                  <w:szCs w:val="21"/>
                </w:rPr>
                <w:t>https://utmb.us/6um</w:t>
              </w:r>
            </w:hyperlink>
            <w:r w:rsidRPr="00BA426B">
              <w:rPr>
                <w:rFonts w:ascii="Calibri Light" w:hAnsi="Calibri Light" w:cs="Calibri Light"/>
                <w:color w:val="444444"/>
                <w:sz w:val="21"/>
                <w:szCs w:val="21"/>
              </w:rPr>
              <w:t xml:space="preserve">. </w:t>
            </w:r>
          </w:p>
          <w:p w14:paraId="3E4D1D64" w14:textId="77777777" w:rsidR="00EE0489" w:rsidRDefault="00EE0489" w:rsidP="000474A5">
            <w:pPr>
              <w:rPr>
                <w:rFonts w:asciiTheme="majorHAnsi" w:hAnsiTheme="majorHAnsi" w:cstheme="majorHAnsi"/>
                <w:b/>
                <w:bCs/>
                <w:color w:val="FF0000"/>
              </w:rPr>
            </w:pPr>
          </w:p>
          <w:p w14:paraId="6E6A1074" w14:textId="77777777" w:rsidR="009D7B1E" w:rsidRDefault="009D7B1E" w:rsidP="000474A5">
            <w:pPr>
              <w:rPr>
                <w:rFonts w:asciiTheme="majorHAnsi" w:hAnsiTheme="majorHAnsi" w:cstheme="majorHAnsi"/>
                <w:b/>
                <w:bCs/>
                <w:color w:val="FF0000"/>
              </w:rPr>
            </w:pPr>
          </w:p>
          <w:p w14:paraId="5F8E2B94" w14:textId="0DEFE865" w:rsidR="00BB13CF" w:rsidRDefault="00A80C18" w:rsidP="000474A5">
            <w:pPr>
              <w:rPr>
                <w:rFonts w:asciiTheme="majorHAnsi" w:hAnsiTheme="majorHAnsi" w:cstheme="majorHAnsi"/>
                <w:b/>
                <w:bCs/>
                <w:color w:val="FF0000"/>
              </w:rPr>
            </w:pPr>
            <w:r>
              <w:rPr>
                <w:rFonts w:asciiTheme="majorHAnsi" w:hAnsiTheme="majorHAnsi"/>
                <w:noProof/>
                <w:sz w:val="20"/>
              </w:rPr>
              <w:drawing>
                <wp:anchor distT="0" distB="0" distL="114300" distR="114300" simplePos="0" relativeHeight="251658249" behindDoc="0" locked="0" layoutInCell="1" allowOverlap="1" wp14:anchorId="20E6ED60" wp14:editId="562D41DB">
                  <wp:simplePos x="0" y="0"/>
                  <wp:positionH relativeFrom="column">
                    <wp:posOffset>-6985</wp:posOffset>
                  </wp:positionH>
                  <wp:positionV relativeFrom="paragraph">
                    <wp:posOffset>6350</wp:posOffset>
                  </wp:positionV>
                  <wp:extent cx="176733" cy="206001"/>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5">
                            <a:extLst>
                              <a:ext uri="{28A0092B-C50C-407E-A947-70E740481C1C}">
                                <a14:useLocalDpi xmlns:a14="http://schemas.microsoft.com/office/drawing/2010/main" val="0"/>
                              </a:ext>
                            </a:extLst>
                          </a:blip>
                          <a:stretch>
                            <a:fillRect/>
                          </a:stretch>
                        </pic:blipFill>
                        <pic:spPr>
                          <a:xfrm>
                            <a:off x="0" y="0"/>
                            <a:ext cx="176733" cy="206001"/>
                          </a:xfrm>
                          <a:prstGeom prst="rect">
                            <a:avLst/>
                          </a:prstGeom>
                        </pic:spPr>
                      </pic:pic>
                    </a:graphicData>
                  </a:graphic>
                  <wp14:sizeRelH relativeFrom="page">
                    <wp14:pctWidth>0</wp14:pctWidth>
                  </wp14:sizeRelH>
                  <wp14:sizeRelV relativeFrom="page">
                    <wp14:pctHeight>0</wp14:pctHeight>
                  </wp14:sizeRelV>
                </wp:anchor>
              </w:drawing>
            </w:r>
            <w:r w:rsidR="00F242FB">
              <w:rPr>
                <w:rFonts w:asciiTheme="majorHAnsi" w:hAnsiTheme="majorHAnsi" w:cstheme="majorHAnsi"/>
                <w:b/>
                <w:bCs/>
                <w:color w:val="FF0000"/>
              </w:rPr>
              <w:t xml:space="preserve">         EDUCATION &amp; RESEARCH</w:t>
            </w:r>
          </w:p>
          <w:p w14:paraId="7735C44E" w14:textId="77777777" w:rsidR="00427973" w:rsidRDefault="00427973" w:rsidP="002C7E65">
            <w:pPr>
              <w:spacing w:line="233" w:lineRule="atLeast"/>
              <w:rPr>
                <w:rFonts w:asciiTheme="majorHAnsi" w:hAnsiTheme="majorHAnsi" w:cstheme="majorHAnsi"/>
                <w:b/>
                <w:bCs/>
                <w:sz w:val="21"/>
                <w:szCs w:val="21"/>
              </w:rPr>
            </w:pPr>
          </w:p>
          <w:p w14:paraId="3DC278A9" w14:textId="3391B0BB" w:rsidR="002C7E65" w:rsidRPr="002C7E65" w:rsidRDefault="002C7E65" w:rsidP="002C7E65">
            <w:pPr>
              <w:spacing w:line="233" w:lineRule="atLeast"/>
              <w:rPr>
                <w:rFonts w:asciiTheme="majorHAnsi" w:hAnsiTheme="majorHAnsi" w:cstheme="majorHAnsi"/>
                <w:sz w:val="21"/>
                <w:szCs w:val="21"/>
              </w:rPr>
            </w:pPr>
            <w:r w:rsidRPr="002C7E65">
              <w:rPr>
                <w:rFonts w:asciiTheme="majorHAnsi" w:hAnsiTheme="majorHAnsi" w:cstheme="majorHAnsi"/>
                <w:b/>
                <w:bCs/>
                <w:sz w:val="21"/>
                <w:szCs w:val="21"/>
              </w:rPr>
              <w:t>M. Chandler Self, MD, has been appointed Assistant Dean for Academic Support and Career Counseling in John Sealy School of Medicine</w:t>
            </w:r>
          </w:p>
          <w:p w14:paraId="689BD138" w14:textId="77777777" w:rsidR="002C7E65" w:rsidRPr="002C7E65" w:rsidRDefault="002C7E65" w:rsidP="002C7E65">
            <w:pPr>
              <w:rPr>
                <w:rFonts w:ascii="Calibri Light" w:hAnsi="Calibri Light" w:cs="Calibri Light"/>
                <w:sz w:val="21"/>
                <w:szCs w:val="21"/>
              </w:rPr>
            </w:pPr>
            <w:r w:rsidRPr="002C7E65">
              <w:rPr>
                <w:rFonts w:ascii="Calibri Light" w:hAnsi="Calibri Light" w:cs="Calibri Light"/>
                <w:sz w:val="21"/>
                <w:szCs w:val="21"/>
              </w:rPr>
              <w:t xml:space="preserve">M. Chandler Self, MD, has been appointed Assistant Dean for Academic Support and Career Counseling in the John Sealy School of Medicine, effective July 1. Dr. Self earned her medical degree at UTMB and has served as an assistant professor in the Department of Psychiatry and Behavioral Sciences since 2018. She has been heavily engaged in medical education as a faculty member and has been a career advisor and mentor to first-year medical students. We look forward to her contributions in this new role. </w:t>
            </w:r>
          </w:p>
          <w:p w14:paraId="6B9813CF" w14:textId="2B593165" w:rsidR="00F242FB" w:rsidRDefault="00F242FB" w:rsidP="000474A5">
            <w:pPr>
              <w:rPr>
                <w:rFonts w:asciiTheme="majorHAnsi" w:hAnsiTheme="majorHAnsi" w:cstheme="majorHAnsi"/>
                <w:b/>
                <w:bCs/>
                <w:sz w:val="21"/>
                <w:szCs w:val="21"/>
              </w:rPr>
            </w:pPr>
          </w:p>
          <w:p w14:paraId="566E6D0F" w14:textId="77777777" w:rsidR="000D03DE" w:rsidRDefault="000D03DE" w:rsidP="000D03DE">
            <w:pPr>
              <w:rPr>
                <w:rFonts w:asciiTheme="majorHAnsi" w:hAnsiTheme="majorHAnsi" w:cstheme="majorHAnsi"/>
              </w:rPr>
            </w:pPr>
          </w:p>
          <w:p w14:paraId="6C888C80" w14:textId="77777777" w:rsidR="002154CC" w:rsidRDefault="002154CC" w:rsidP="000D03DE">
            <w:pPr>
              <w:rPr>
                <w:rFonts w:asciiTheme="majorHAnsi" w:hAnsiTheme="majorHAnsi" w:cstheme="majorHAnsi"/>
              </w:rPr>
            </w:pPr>
          </w:p>
          <w:p w14:paraId="325EE544" w14:textId="77777777" w:rsidR="002C7E65" w:rsidRDefault="002C7E65" w:rsidP="000D03DE">
            <w:pPr>
              <w:rPr>
                <w:rFonts w:asciiTheme="majorHAnsi" w:hAnsiTheme="majorHAnsi" w:cstheme="majorHAnsi"/>
              </w:rPr>
            </w:pPr>
          </w:p>
          <w:p w14:paraId="535B8301" w14:textId="77777777" w:rsidR="002C7E65" w:rsidRDefault="002C7E65" w:rsidP="000D03DE">
            <w:pPr>
              <w:rPr>
                <w:rFonts w:asciiTheme="majorHAnsi" w:hAnsiTheme="majorHAnsi" w:cstheme="majorHAnsi"/>
              </w:rPr>
            </w:pPr>
          </w:p>
          <w:p w14:paraId="18380013" w14:textId="7D8E3385" w:rsidR="002C7E65" w:rsidRPr="000D03DE" w:rsidRDefault="002C7E65" w:rsidP="000D03DE">
            <w:pPr>
              <w:rPr>
                <w:rFonts w:asciiTheme="majorHAnsi" w:hAnsiTheme="majorHAnsi" w:cstheme="majorHAnsi"/>
              </w:rPr>
            </w:pPr>
          </w:p>
        </w:tc>
      </w:tr>
      <w:tr w:rsidR="00212AAF" w:rsidRPr="00DD7E53" w14:paraId="09FE0D10" w14:textId="77777777" w:rsidTr="001F2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1"/>
        </w:trPr>
        <w:tc>
          <w:tcPr>
            <w:tcW w:w="5130" w:type="dxa"/>
            <w:gridSpan w:val="3"/>
            <w:vMerge/>
          </w:tcPr>
          <w:p w14:paraId="19B7FFF7" w14:textId="6CCC478E" w:rsidR="00212AAF" w:rsidRDefault="00212AAF" w:rsidP="00A83199">
            <w:pPr>
              <w:rPr>
                <w:rFonts w:asciiTheme="majorHAnsi" w:hAnsiTheme="majorHAnsi" w:cs="Arial"/>
                <w:b/>
                <w:bCs/>
                <w:szCs w:val="20"/>
              </w:rPr>
            </w:pPr>
          </w:p>
        </w:tc>
        <w:tc>
          <w:tcPr>
            <w:tcW w:w="614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6DFB099B" w14:textId="77777777" w:rsidR="00452BA8" w:rsidRDefault="00452BA8" w:rsidP="00565305">
            <w:pPr>
              <w:pStyle w:val="xmsonormal1"/>
              <w:tabs>
                <w:tab w:val="left" w:pos="675"/>
              </w:tabs>
              <w:spacing w:before="0" w:beforeAutospacing="0" w:after="0" w:afterAutospacing="0"/>
              <w:rPr>
                <w:rFonts w:asciiTheme="majorHAnsi" w:hAnsiTheme="majorHAnsi"/>
                <w:b/>
                <w:color w:val="FF0000"/>
                <w:sz w:val="24"/>
                <w:szCs w:val="24"/>
              </w:rPr>
            </w:pPr>
          </w:p>
          <w:p w14:paraId="496538EA" w14:textId="242D03E4" w:rsidR="00270D28" w:rsidRPr="00F11109" w:rsidRDefault="00212AAF" w:rsidP="00565305">
            <w:pPr>
              <w:pStyle w:val="xmsonormal1"/>
              <w:tabs>
                <w:tab w:val="left" w:pos="675"/>
              </w:tabs>
              <w:spacing w:before="0" w:beforeAutospacing="0" w:after="0" w:afterAutospacing="0"/>
              <w:rPr>
                <w:rFonts w:ascii="Arial" w:hAnsi="Arial" w:cs="Arial"/>
                <w:color w:val="000000"/>
                <w:sz w:val="24"/>
                <w:szCs w:val="24"/>
              </w:rPr>
            </w:pPr>
            <w:r w:rsidRPr="00F11109">
              <w:rPr>
                <w:rFonts w:asciiTheme="majorHAnsi" w:hAnsiTheme="majorHAnsi"/>
                <w:b/>
                <w:color w:val="FF0000"/>
                <w:sz w:val="24"/>
                <w:szCs w:val="24"/>
              </w:rPr>
              <w:t>DID YOU KNOW?</w:t>
            </w:r>
            <w:r w:rsidR="0019557C" w:rsidRPr="00F11109">
              <w:rPr>
                <w:rFonts w:ascii="Arial" w:hAnsi="Arial" w:cs="Arial"/>
                <w:color w:val="000000"/>
                <w:sz w:val="24"/>
                <w:szCs w:val="24"/>
              </w:rPr>
              <w:t xml:space="preserve"> </w:t>
            </w:r>
          </w:p>
          <w:p w14:paraId="1BE25578" w14:textId="568C7732" w:rsidR="00854F84" w:rsidRPr="00854F84" w:rsidRDefault="00854F84" w:rsidP="00854F84">
            <w:pPr>
              <w:rPr>
                <w:rFonts w:ascii="Calibri Light" w:hAnsi="Calibri Light" w:cs="Calibri Light"/>
                <w:sz w:val="21"/>
                <w:szCs w:val="21"/>
              </w:rPr>
            </w:pPr>
            <w:r w:rsidRPr="00854F84">
              <w:rPr>
                <w:rFonts w:ascii="Calibri Light" w:hAnsi="Calibri Light" w:cs="Calibri Light"/>
                <w:sz w:val="21"/>
                <w:szCs w:val="21"/>
              </w:rPr>
              <w:t xml:space="preserve">Various works produced and spearheaded by the UTMB Health Community Engagement and </w:t>
            </w:r>
            <w:proofErr w:type="gramStart"/>
            <w:r w:rsidRPr="00854F84">
              <w:rPr>
                <w:rFonts w:ascii="Calibri Light" w:hAnsi="Calibri Light" w:cs="Calibri Light"/>
                <w:sz w:val="21"/>
                <w:szCs w:val="21"/>
              </w:rPr>
              <w:t>Marketing</w:t>
            </w:r>
            <w:proofErr w:type="gramEnd"/>
            <w:r w:rsidRPr="00854F84">
              <w:rPr>
                <w:rFonts w:ascii="Calibri Light" w:hAnsi="Calibri Light" w:cs="Calibri Light"/>
                <w:sz w:val="21"/>
                <w:szCs w:val="21"/>
              </w:rPr>
              <w:t xml:space="preserve"> and Communications teams have recently earned recognition and awards from two industry organizations. Among the efforts recognized by the </w:t>
            </w:r>
            <w:hyperlink r:id="rId42" w:history="1">
              <w:r w:rsidRPr="00A7756D">
                <w:rPr>
                  <w:rStyle w:val="Hyperlink"/>
                  <w:rFonts w:ascii="Calibri Light" w:hAnsi="Calibri Light" w:cs="Calibri Light"/>
                  <w:color w:val="FF0000"/>
                  <w:sz w:val="21"/>
                  <w:szCs w:val="21"/>
                </w:rPr>
                <w:t>Healthcare Advertising Awards</w:t>
              </w:r>
            </w:hyperlink>
            <w:r w:rsidR="00A7756D">
              <w:rPr>
                <w:rStyle w:val="Hyperlink"/>
                <w:u w:val="none"/>
              </w:rPr>
              <w:t xml:space="preserve"> </w:t>
            </w:r>
            <w:r w:rsidRPr="00854F84">
              <w:rPr>
                <w:rFonts w:ascii="Calibri Light" w:hAnsi="Calibri Light" w:cs="Calibri Light"/>
                <w:sz w:val="21"/>
                <w:szCs w:val="21"/>
              </w:rPr>
              <w:t xml:space="preserve">and the </w:t>
            </w:r>
            <w:hyperlink r:id="rId43" w:history="1">
              <w:r w:rsidRPr="00A7756D">
                <w:rPr>
                  <w:rStyle w:val="Hyperlink"/>
                  <w:rFonts w:ascii="Calibri Light" w:hAnsi="Calibri Light" w:cs="Calibri Light"/>
                  <w:color w:val="FF0000"/>
                  <w:sz w:val="21"/>
                  <w:szCs w:val="21"/>
                </w:rPr>
                <w:t>Hermes Creative Awards</w:t>
              </w:r>
            </w:hyperlink>
            <w:r w:rsidRPr="00854F84">
              <w:rPr>
                <w:rFonts w:ascii="Calibri Light" w:hAnsi="Calibri Light" w:cs="Calibri Light"/>
                <w:sz w:val="21"/>
                <w:szCs w:val="21"/>
              </w:rPr>
              <w:t xml:space="preserve"> were the creative ways UTMB maintained a presence in the community throughout the COVID-19 pandemic, as well as campaigns promoting a variety of topics and service areas, including the new UTMB Health Plastic Surgery &amp; Aesthetics clinic, COVID-19 vaccines, Primary Care and more. UTMB digital assets, such as the </w:t>
            </w:r>
            <w:proofErr w:type="gramStart"/>
            <w:r w:rsidRPr="00854F84">
              <w:rPr>
                <w:rFonts w:ascii="Calibri Light" w:hAnsi="Calibri Light" w:cs="Calibri Light"/>
                <w:sz w:val="21"/>
                <w:szCs w:val="21"/>
              </w:rPr>
              <w:t>ever-evolving</w:t>
            </w:r>
            <w:proofErr w:type="gramEnd"/>
            <w:r w:rsidRPr="00854F84">
              <w:rPr>
                <w:rFonts w:ascii="Calibri Light" w:hAnsi="Calibri Light" w:cs="Calibri Light"/>
                <w:sz w:val="21"/>
                <w:szCs w:val="21"/>
              </w:rPr>
              <w:t xml:space="preserve"> Find a Doc online directory and the new Plastic Surgery &amp; Aesthetics website, also garnered top honors from both organizations. Both of those projects, and many of the others acknowledged, were possible thanks to the team’s </w:t>
            </w:r>
            <w:r w:rsidRPr="00716455">
              <w:rPr>
                <w:rFonts w:ascii="Calibri Light" w:hAnsi="Calibri Light" w:cs="Calibri Light"/>
                <w:sz w:val="21"/>
                <w:szCs w:val="21"/>
              </w:rPr>
              <w:t>ongoing</w:t>
            </w:r>
            <w:r w:rsidRPr="00854F84">
              <w:rPr>
                <w:rFonts w:ascii="Calibri Light" w:hAnsi="Calibri Light" w:cs="Calibri Light"/>
                <w:sz w:val="21"/>
                <w:szCs w:val="21"/>
              </w:rPr>
              <w:t xml:space="preserve"> collaboration with a variety of other UTMB departments and groups across the institution, including the Faculty Group Practice, Information </w:t>
            </w:r>
            <w:r w:rsidRPr="00716455">
              <w:rPr>
                <w:rFonts w:ascii="Calibri Light" w:hAnsi="Calibri Light" w:cs="Calibri Light"/>
                <w:sz w:val="21"/>
                <w:szCs w:val="21"/>
              </w:rPr>
              <w:t>Technology</w:t>
            </w:r>
            <w:r w:rsidRPr="00854F84">
              <w:rPr>
                <w:rFonts w:ascii="Calibri Light" w:hAnsi="Calibri Light" w:cs="Calibri Light"/>
                <w:b/>
                <w:bCs/>
                <w:sz w:val="21"/>
                <w:szCs w:val="21"/>
              </w:rPr>
              <w:t xml:space="preserve"> </w:t>
            </w:r>
            <w:r w:rsidRPr="00854F84">
              <w:rPr>
                <w:rFonts w:ascii="Calibri Light" w:hAnsi="Calibri Light" w:cs="Calibri Light"/>
                <w:sz w:val="21"/>
                <w:szCs w:val="21"/>
              </w:rPr>
              <w:t xml:space="preserve">Services, the COVID-19 Clinical </w:t>
            </w:r>
            <w:r w:rsidRPr="00716455">
              <w:rPr>
                <w:rFonts w:ascii="Calibri Light" w:hAnsi="Calibri Light" w:cs="Calibri Light"/>
                <w:sz w:val="21"/>
                <w:szCs w:val="21"/>
              </w:rPr>
              <w:t xml:space="preserve">and Vaccination task </w:t>
            </w:r>
            <w:proofErr w:type="gramStart"/>
            <w:r w:rsidRPr="00716455">
              <w:rPr>
                <w:rFonts w:ascii="Calibri Light" w:hAnsi="Calibri Light" w:cs="Calibri Light"/>
                <w:sz w:val="21"/>
                <w:szCs w:val="21"/>
              </w:rPr>
              <w:t>forces</w:t>
            </w:r>
            <w:proofErr w:type="gramEnd"/>
            <w:r w:rsidRPr="00854F84">
              <w:rPr>
                <w:rFonts w:ascii="Calibri Light" w:hAnsi="Calibri Light" w:cs="Calibri Light"/>
                <w:sz w:val="21"/>
                <w:szCs w:val="21"/>
              </w:rPr>
              <w:t xml:space="preserve"> and others. To learn more about these recent wins, visit</w:t>
            </w:r>
            <w:r w:rsidR="00071CD1">
              <w:rPr>
                <w:rFonts w:ascii="Calibri Light" w:hAnsi="Calibri Light" w:cs="Calibri Light"/>
                <w:sz w:val="21"/>
                <w:szCs w:val="21"/>
              </w:rPr>
              <w:t xml:space="preserve"> </w:t>
            </w:r>
            <w:hyperlink r:id="rId44" w:history="1">
              <w:r w:rsidR="007E7F29" w:rsidRPr="005044E4">
                <w:rPr>
                  <w:rStyle w:val="Hyperlink"/>
                  <w:rFonts w:ascii="Calibri Light" w:hAnsi="Calibri Light" w:cs="Calibri Light"/>
                  <w:color w:val="FF0000"/>
                  <w:sz w:val="21"/>
                  <w:szCs w:val="21"/>
                </w:rPr>
                <w:t>https://utmb.us/6ut</w:t>
              </w:r>
            </w:hyperlink>
            <w:r w:rsidR="00071CD1">
              <w:rPr>
                <w:rFonts w:ascii="Calibri Light" w:hAnsi="Calibri Light" w:cs="Calibri Light"/>
                <w:sz w:val="21"/>
                <w:szCs w:val="21"/>
              </w:rPr>
              <w:t xml:space="preserve">. </w:t>
            </w:r>
            <w:r w:rsidRPr="00854F84">
              <w:rPr>
                <w:rFonts w:ascii="Calibri Light" w:hAnsi="Calibri Light" w:cs="Calibri Light"/>
                <w:sz w:val="21"/>
                <w:szCs w:val="21"/>
              </w:rPr>
              <w:t xml:space="preserve"> </w:t>
            </w:r>
            <w:r w:rsidR="00071CD1">
              <w:rPr>
                <w:rFonts w:ascii="Calibri Light" w:hAnsi="Calibri Light" w:cs="Calibri Light"/>
                <w:b/>
                <w:bCs/>
                <w:color w:val="FF0000"/>
                <w:sz w:val="21"/>
                <w:szCs w:val="21"/>
              </w:rPr>
              <w:t xml:space="preserve"> </w:t>
            </w:r>
          </w:p>
          <w:p w14:paraId="7BE4C1CB" w14:textId="77777777" w:rsidR="00B5151D" w:rsidRDefault="00B5151D" w:rsidP="00565305">
            <w:pPr>
              <w:rPr>
                <w:rFonts w:ascii="Calibri Light" w:hAnsi="Calibri Light" w:cs="Calibri Light"/>
                <w:sz w:val="21"/>
                <w:szCs w:val="21"/>
              </w:rPr>
            </w:pPr>
          </w:p>
          <w:p w14:paraId="29F3D34D" w14:textId="5571700F" w:rsidR="009D7B1E" w:rsidRPr="001E1AE1" w:rsidRDefault="009D7B1E" w:rsidP="00565305">
            <w:pPr>
              <w:rPr>
                <w:rFonts w:ascii="Calibri Light" w:hAnsi="Calibri Light" w:cs="Calibri Light"/>
                <w:sz w:val="21"/>
                <w:szCs w:val="21"/>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563C92">
      <w:headerReference w:type="even" r:id="rId45"/>
      <w:footerReference w:type="first" r:id="rId46"/>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AC09E" w14:textId="77777777" w:rsidR="003802BB" w:rsidRDefault="003802BB" w:rsidP="00874B86">
      <w:r>
        <w:separator/>
      </w:r>
    </w:p>
  </w:endnote>
  <w:endnote w:type="continuationSeparator" w:id="0">
    <w:p w14:paraId="119BBCA4" w14:textId="77777777" w:rsidR="003802BB" w:rsidRDefault="003802BB" w:rsidP="00874B86">
      <w:r>
        <w:continuationSeparator/>
      </w:r>
    </w:p>
  </w:endnote>
  <w:endnote w:type="continuationNotice" w:id="1">
    <w:p w14:paraId="11B1EC33" w14:textId="77777777" w:rsidR="003802BB" w:rsidRDefault="00380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2F993" w14:textId="77777777" w:rsidR="003802BB" w:rsidRDefault="003802BB" w:rsidP="00874B86">
      <w:r>
        <w:separator/>
      </w:r>
    </w:p>
  </w:footnote>
  <w:footnote w:type="continuationSeparator" w:id="0">
    <w:p w14:paraId="7C6F0649" w14:textId="77777777" w:rsidR="003802BB" w:rsidRDefault="003802BB" w:rsidP="00874B86">
      <w:r>
        <w:continuationSeparator/>
      </w:r>
    </w:p>
  </w:footnote>
  <w:footnote w:type="continuationNotice" w:id="1">
    <w:p w14:paraId="24B87518" w14:textId="77777777" w:rsidR="003802BB" w:rsidRDefault="003802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45CEF599" w:rsidR="007E583D" w:rsidRDefault="00337775">
    <w:pPr>
      <w:pStyle w:val="Header"/>
    </w:pPr>
    <w:r>
      <w:rPr>
        <w:noProof/>
      </w:rPr>
      <w:drawing>
        <wp:anchor distT="0" distB="0" distL="114300" distR="114300" simplePos="0" relativeHeight="251658240" behindDoc="1" locked="0" layoutInCell="0" allowOverlap="1" wp14:anchorId="62BBA3AD" wp14:editId="39B5B35C">
          <wp:simplePos x="0" y="0"/>
          <wp:positionH relativeFrom="margin">
            <wp:align>center</wp:align>
          </wp:positionH>
          <wp:positionV relativeFrom="margin">
            <wp:align>center</wp:align>
          </wp:positionV>
          <wp:extent cx="6934200" cy="9287510"/>
          <wp:effectExtent l="0" t="0" r="0" b="0"/>
          <wp:wrapNone/>
          <wp:docPr id="4" name="WordPictureWatermark1039479185" descr="relays_background_final"/>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9479185" descr="relays_background_final"/>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92875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71E30"/>
    <w:multiLevelType w:val="hybridMultilevel"/>
    <w:tmpl w:val="8076A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930CCC"/>
    <w:multiLevelType w:val="hybridMultilevel"/>
    <w:tmpl w:val="242882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CB45A80"/>
    <w:multiLevelType w:val="multilevel"/>
    <w:tmpl w:val="4E22E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F468F6"/>
    <w:multiLevelType w:val="hybridMultilevel"/>
    <w:tmpl w:val="D22EAA7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1E3D3FF7"/>
    <w:multiLevelType w:val="hybridMultilevel"/>
    <w:tmpl w:val="2FF40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4E7C96"/>
    <w:multiLevelType w:val="hybridMultilevel"/>
    <w:tmpl w:val="2474D3AC"/>
    <w:lvl w:ilvl="0" w:tplc="01D801B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62B7E4F"/>
    <w:multiLevelType w:val="hybridMultilevel"/>
    <w:tmpl w:val="DE389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C266DD"/>
    <w:multiLevelType w:val="hybridMultilevel"/>
    <w:tmpl w:val="339A086A"/>
    <w:lvl w:ilvl="0" w:tplc="503EEA4E">
      <w:start w:val="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16578B"/>
    <w:multiLevelType w:val="hybridMultilevel"/>
    <w:tmpl w:val="51F22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E4712AB"/>
    <w:multiLevelType w:val="hybridMultilevel"/>
    <w:tmpl w:val="ACF60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20412E0"/>
    <w:multiLevelType w:val="hybridMultilevel"/>
    <w:tmpl w:val="B3B6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A2ECA"/>
    <w:multiLevelType w:val="hybridMultilevel"/>
    <w:tmpl w:val="7BA4E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A854B22"/>
    <w:multiLevelType w:val="hybridMultilevel"/>
    <w:tmpl w:val="4E462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2684BDD"/>
    <w:multiLevelType w:val="hybridMultilevel"/>
    <w:tmpl w:val="7D9C671E"/>
    <w:lvl w:ilvl="0" w:tplc="01D801B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5E073BE"/>
    <w:multiLevelType w:val="multilevel"/>
    <w:tmpl w:val="3208E8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E902F2"/>
    <w:multiLevelType w:val="hybridMultilevel"/>
    <w:tmpl w:val="40DA6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20131C8"/>
    <w:multiLevelType w:val="hybridMultilevel"/>
    <w:tmpl w:val="EA0E9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8D2306A"/>
    <w:multiLevelType w:val="hybridMultilevel"/>
    <w:tmpl w:val="02003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E84DD5"/>
    <w:multiLevelType w:val="hybridMultilevel"/>
    <w:tmpl w:val="67C0A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CC5CC8"/>
    <w:multiLevelType w:val="multilevel"/>
    <w:tmpl w:val="4238F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F20C0C"/>
    <w:multiLevelType w:val="multilevel"/>
    <w:tmpl w:val="9280B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EC3E7D"/>
    <w:multiLevelType w:val="hybridMultilevel"/>
    <w:tmpl w:val="02FA84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D8775A1"/>
    <w:multiLevelType w:val="multilevel"/>
    <w:tmpl w:val="D9F4F6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num w:numId="1" w16cid:durableId="1473710806">
    <w:abstractNumId w:val="12"/>
  </w:num>
  <w:num w:numId="2" w16cid:durableId="49312353">
    <w:abstractNumId w:val="16"/>
  </w:num>
  <w:num w:numId="3" w16cid:durableId="1740209467">
    <w:abstractNumId w:val="10"/>
  </w:num>
  <w:num w:numId="4" w16cid:durableId="175315990">
    <w:abstractNumId w:val="16"/>
  </w:num>
  <w:num w:numId="5" w16cid:durableId="186334017">
    <w:abstractNumId w:val="10"/>
  </w:num>
  <w:num w:numId="6" w16cid:durableId="958218520">
    <w:abstractNumId w:val="15"/>
  </w:num>
  <w:num w:numId="7" w16cid:durableId="296765684">
    <w:abstractNumId w:val="19"/>
  </w:num>
  <w:num w:numId="8" w16cid:durableId="1880431769">
    <w:abstractNumId w:val="26"/>
  </w:num>
  <w:num w:numId="9" w16cid:durableId="303314740">
    <w:abstractNumId w:val="14"/>
  </w:num>
  <w:num w:numId="10" w16cid:durableId="130028554">
    <w:abstractNumId w:val="9"/>
  </w:num>
  <w:num w:numId="11" w16cid:durableId="1314682391">
    <w:abstractNumId w:val="1"/>
  </w:num>
  <w:num w:numId="12" w16cid:durableId="115299541">
    <w:abstractNumId w:val="6"/>
  </w:num>
  <w:num w:numId="13" w16cid:durableId="1737391271">
    <w:abstractNumId w:val="8"/>
  </w:num>
  <w:num w:numId="14" w16cid:durableId="882524299">
    <w:abstractNumId w:val="17"/>
  </w:num>
  <w:num w:numId="15" w16cid:durableId="2067408233">
    <w:abstractNumId w:val="1"/>
  </w:num>
  <w:num w:numId="16" w16cid:durableId="1889537309">
    <w:abstractNumId w:val="7"/>
  </w:num>
  <w:num w:numId="17" w16cid:durableId="706680427">
    <w:abstractNumId w:val="23"/>
  </w:num>
  <w:num w:numId="18" w16cid:durableId="1486050453">
    <w:abstractNumId w:val="20"/>
  </w:num>
  <w:num w:numId="19" w16cid:durableId="932132038">
    <w:abstractNumId w:val="5"/>
  </w:num>
  <w:num w:numId="20" w16cid:durableId="1031612055">
    <w:abstractNumId w:val="24"/>
  </w:num>
  <w:num w:numId="21" w16cid:durableId="1436050673">
    <w:abstractNumId w:val="2"/>
  </w:num>
  <w:num w:numId="22" w16cid:durableId="828985628">
    <w:abstractNumId w:val="3"/>
  </w:num>
  <w:num w:numId="23" w16cid:durableId="1676109038">
    <w:abstractNumId w:val="11"/>
  </w:num>
  <w:num w:numId="24" w16cid:durableId="1124422430">
    <w:abstractNumId w:val="22"/>
  </w:num>
  <w:num w:numId="25" w16cid:durableId="1713454152">
    <w:abstractNumId w:val="0"/>
  </w:num>
  <w:num w:numId="26" w16cid:durableId="1300725479">
    <w:abstractNumId w:val="4"/>
  </w:num>
  <w:num w:numId="27" w16cid:durableId="102725141">
    <w:abstractNumId w:val="28"/>
  </w:num>
  <w:num w:numId="28" w16cid:durableId="986087224">
    <w:abstractNumId w:val="5"/>
  </w:num>
  <w:num w:numId="29" w16cid:durableId="1971129620">
    <w:abstractNumId w:val="21"/>
  </w:num>
  <w:num w:numId="30" w16cid:durableId="43019298">
    <w:abstractNumId w:val="18"/>
  </w:num>
  <w:num w:numId="31" w16cid:durableId="736131303">
    <w:abstractNumId w:val="24"/>
  </w:num>
  <w:num w:numId="32" w16cid:durableId="1143811984">
    <w:abstractNumId w:val="2"/>
  </w:num>
  <w:num w:numId="33" w16cid:durableId="965769918">
    <w:abstractNumId w:val="3"/>
  </w:num>
  <w:num w:numId="34" w16cid:durableId="11340404">
    <w:abstractNumId w:val="11"/>
  </w:num>
  <w:num w:numId="35" w16cid:durableId="1306159267">
    <w:abstractNumId w:val="22"/>
  </w:num>
  <w:num w:numId="36" w16cid:durableId="1546286060">
    <w:abstractNumId w:val="0"/>
  </w:num>
  <w:num w:numId="37" w16cid:durableId="2082483270">
    <w:abstractNumId w:val="13"/>
  </w:num>
  <w:num w:numId="38" w16cid:durableId="488404605">
    <w:abstractNumId w:val="27"/>
  </w:num>
  <w:num w:numId="39" w16cid:durableId="1254893793">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11FD"/>
    <w:rsid w:val="000412CF"/>
    <w:rsid w:val="000421C8"/>
    <w:rsid w:val="00042E9E"/>
    <w:rsid w:val="00046B32"/>
    <w:rsid w:val="00046FAF"/>
    <w:rsid w:val="000474A5"/>
    <w:rsid w:val="00053CF5"/>
    <w:rsid w:val="00053DBE"/>
    <w:rsid w:val="00062F51"/>
    <w:rsid w:val="00065D33"/>
    <w:rsid w:val="000672CF"/>
    <w:rsid w:val="0007004E"/>
    <w:rsid w:val="00071CD1"/>
    <w:rsid w:val="0007289E"/>
    <w:rsid w:val="000730C1"/>
    <w:rsid w:val="0007313B"/>
    <w:rsid w:val="00073214"/>
    <w:rsid w:val="00073F09"/>
    <w:rsid w:val="000761B1"/>
    <w:rsid w:val="00077DE7"/>
    <w:rsid w:val="0008142C"/>
    <w:rsid w:val="0008270F"/>
    <w:rsid w:val="00083DDE"/>
    <w:rsid w:val="00085BFB"/>
    <w:rsid w:val="00086E26"/>
    <w:rsid w:val="00087000"/>
    <w:rsid w:val="00090498"/>
    <w:rsid w:val="00090A81"/>
    <w:rsid w:val="00091A3C"/>
    <w:rsid w:val="00093965"/>
    <w:rsid w:val="00093B6C"/>
    <w:rsid w:val="00095690"/>
    <w:rsid w:val="0009611D"/>
    <w:rsid w:val="000966FD"/>
    <w:rsid w:val="00097523"/>
    <w:rsid w:val="000A064E"/>
    <w:rsid w:val="000A26D9"/>
    <w:rsid w:val="000A297A"/>
    <w:rsid w:val="000A36BE"/>
    <w:rsid w:val="000A3A74"/>
    <w:rsid w:val="000A508E"/>
    <w:rsid w:val="000A5A2B"/>
    <w:rsid w:val="000A79BB"/>
    <w:rsid w:val="000B2BB1"/>
    <w:rsid w:val="000B381B"/>
    <w:rsid w:val="000B5364"/>
    <w:rsid w:val="000B6351"/>
    <w:rsid w:val="000B666C"/>
    <w:rsid w:val="000B7007"/>
    <w:rsid w:val="000B73A7"/>
    <w:rsid w:val="000B7AD7"/>
    <w:rsid w:val="000C1167"/>
    <w:rsid w:val="000C1FC9"/>
    <w:rsid w:val="000C69D6"/>
    <w:rsid w:val="000C7C0B"/>
    <w:rsid w:val="000D03DE"/>
    <w:rsid w:val="000D1469"/>
    <w:rsid w:val="000D1A64"/>
    <w:rsid w:val="000D61E4"/>
    <w:rsid w:val="000D665C"/>
    <w:rsid w:val="000E1DD4"/>
    <w:rsid w:val="000E2A13"/>
    <w:rsid w:val="000E4374"/>
    <w:rsid w:val="000E5188"/>
    <w:rsid w:val="000E69B8"/>
    <w:rsid w:val="000F03B2"/>
    <w:rsid w:val="000F2189"/>
    <w:rsid w:val="000F2999"/>
    <w:rsid w:val="000F3276"/>
    <w:rsid w:val="000F3E3E"/>
    <w:rsid w:val="000F4007"/>
    <w:rsid w:val="000F53C0"/>
    <w:rsid w:val="000F5506"/>
    <w:rsid w:val="000F5AD3"/>
    <w:rsid w:val="000F6179"/>
    <w:rsid w:val="000F69F8"/>
    <w:rsid w:val="000F72D3"/>
    <w:rsid w:val="0010121E"/>
    <w:rsid w:val="00101269"/>
    <w:rsid w:val="0010152B"/>
    <w:rsid w:val="0010166A"/>
    <w:rsid w:val="00104CD7"/>
    <w:rsid w:val="0010644C"/>
    <w:rsid w:val="001076AF"/>
    <w:rsid w:val="0011173C"/>
    <w:rsid w:val="00112068"/>
    <w:rsid w:val="0011321F"/>
    <w:rsid w:val="00117586"/>
    <w:rsid w:val="00120299"/>
    <w:rsid w:val="0012322A"/>
    <w:rsid w:val="00124071"/>
    <w:rsid w:val="00124AB7"/>
    <w:rsid w:val="001265E7"/>
    <w:rsid w:val="001276F3"/>
    <w:rsid w:val="00127D4A"/>
    <w:rsid w:val="001325DC"/>
    <w:rsid w:val="00133438"/>
    <w:rsid w:val="00135E4C"/>
    <w:rsid w:val="001365AE"/>
    <w:rsid w:val="00137AB5"/>
    <w:rsid w:val="00141DCE"/>
    <w:rsid w:val="00143D94"/>
    <w:rsid w:val="00147FC7"/>
    <w:rsid w:val="00151100"/>
    <w:rsid w:val="0015142F"/>
    <w:rsid w:val="00153DDE"/>
    <w:rsid w:val="00156F80"/>
    <w:rsid w:val="0016087C"/>
    <w:rsid w:val="0016097B"/>
    <w:rsid w:val="00161A12"/>
    <w:rsid w:val="00166476"/>
    <w:rsid w:val="00167AFC"/>
    <w:rsid w:val="001767B8"/>
    <w:rsid w:val="001777ED"/>
    <w:rsid w:val="00182988"/>
    <w:rsid w:val="00182F8C"/>
    <w:rsid w:val="001832A2"/>
    <w:rsid w:val="001838A0"/>
    <w:rsid w:val="00183D7B"/>
    <w:rsid w:val="001849C7"/>
    <w:rsid w:val="00184FF8"/>
    <w:rsid w:val="001852E8"/>
    <w:rsid w:val="00190040"/>
    <w:rsid w:val="001905C4"/>
    <w:rsid w:val="00190C55"/>
    <w:rsid w:val="00192980"/>
    <w:rsid w:val="0019557C"/>
    <w:rsid w:val="001962E7"/>
    <w:rsid w:val="001A1FB3"/>
    <w:rsid w:val="001A2490"/>
    <w:rsid w:val="001A5D61"/>
    <w:rsid w:val="001A64DA"/>
    <w:rsid w:val="001A6A00"/>
    <w:rsid w:val="001A6D43"/>
    <w:rsid w:val="001A6EF1"/>
    <w:rsid w:val="001A7128"/>
    <w:rsid w:val="001A732C"/>
    <w:rsid w:val="001B5AE8"/>
    <w:rsid w:val="001B612E"/>
    <w:rsid w:val="001B7C99"/>
    <w:rsid w:val="001B7E28"/>
    <w:rsid w:val="001C0D01"/>
    <w:rsid w:val="001C1D3C"/>
    <w:rsid w:val="001C4A7F"/>
    <w:rsid w:val="001D04AB"/>
    <w:rsid w:val="001D239E"/>
    <w:rsid w:val="001E1AE1"/>
    <w:rsid w:val="001E24E2"/>
    <w:rsid w:val="001E36E7"/>
    <w:rsid w:val="001E3A31"/>
    <w:rsid w:val="001E3AE0"/>
    <w:rsid w:val="001E558C"/>
    <w:rsid w:val="001E6192"/>
    <w:rsid w:val="001E7922"/>
    <w:rsid w:val="001E7B00"/>
    <w:rsid w:val="001F26BB"/>
    <w:rsid w:val="001F27DD"/>
    <w:rsid w:val="001F2AAD"/>
    <w:rsid w:val="001F63BC"/>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54CC"/>
    <w:rsid w:val="00216EE9"/>
    <w:rsid w:val="002219BD"/>
    <w:rsid w:val="00222D36"/>
    <w:rsid w:val="0022457F"/>
    <w:rsid w:val="00224D1C"/>
    <w:rsid w:val="0022504D"/>
    <w:rsid w:val="0022573B"/>
    <w:rsid w:val="00231DD0"/>
    <w:rsid w:val="002402DD"/>
    <w:rsid w:val="0024033D"/>
    <w:rsid w:val="00241066"/>
    <w:rsid w:val="00241155"/>
    <w:rsid w:val="00243ACB"/>
    <w:rsid w:val="00244756"/>
    <w:rsid w:val="00245011"/>
    <w:rsid w:val="002471F2"/>
    <w:rsid w:val="00250CB9"/>
    <w:rsid w:val="00252100"/>
    <w:rsid w:val="002522D8"/>
    <w:rsid w:val="00252891"/>
    <w:rsid w:val="00252C87"/>
    <w:rsid w:val="00253F51"/>
    <w:rsid w:val="00257520"/>
    <w:rsid w:val="00261506"/>
    <w:rsid w:val="00262A1D"/>
    <w:rsid w:val="0026348F"/>
    <w:rsid w:val="0026363F"/>
    <w:rsid w:val="00265794"/>
    <w:rsid w:val="00266A3E"/>
    <w:rsid w:val="00267050"/>
    <w:rsid w:val="0026728B"/>
    <w:rsid w:val="00267CA9"/>
    <w:rsid w:val="0027032B"/>
    <w:rsid w:val="00270D28"/>
    <w:rsid w:val="00271CD1"/>
    <w:rsid w:val="0027419F"/>
    <w:rsid w:val="0027484A"/>
    <w:rsid w:val="002803FE"/>
    <w:rsid w:val="00281039"/>
    <w:rsid w:val="002819EA"/>
    <w:rsid w:val="0028607B"/>
    <w:rsid w:val="00286799"/>
    <w:rsid w:val="00287C09"/>
    <w:rsid w:val="00287C5A"/>
    <w:rsid w:val="0029184A"/>
    <w:rsid w:val="00291B1E"/>
    <w:rsid w:val="00293436"/>
    <w:rsid w:val="002945FF"/>
    <w:rsid w:val="002953C9"/>
    <w:rsid w:val="002958DE"/>
    <w:rsid w:val="002968BC"/>
    <w:rsid w:val="00297C7D"/>
    <w:rsid w:val="00297EB4"/>
    <w:rsid w:val="002A1314"/>
    <w:rsid w:val="002A389B"/>
    <w:rsid w:val="002A43E0"/>
    <w:rsid w:val="002A7BB1"/>
    <w:rsid w:val="002B089D"/>
    <w:rsid w:val="002B4013"/>
    <w:rsid w:val="002B6F31"/>
    <w:rsid w:val="002C19C8"/>
    <w:rsid w:val="002C33E2"/>
    <w:rsid w:val="002C3CE6"/>
    <w:rsid w:val="002C4988"/>
    <w:rsid w:val="002C57B5"/>
    <w:rsid w:val="002C71AA"/>
    <w:rsid w:val="002C74FE"/>
    <w:rsid w:val="002C7E65"/>
    <w:rsid w:val="002D0DE5"/>
    <w:rsid w:val="002D1987"/>
    <w:rsid w:val="002D289D"/>
    <w:rsid w:val="002D51F3"/>
    <w:rsid w:val="002D762C"/>
    <w:rsid w:val="002E05A2"/>
    <w:rsid w:val="002F312B"/>
    <w:rsid w:val="002F3332"/>
    <w:rsid w:val="002F47A5"/>
    <w:rsid w:val="002F4923"/>
    <w:rsid w:val="002F5710"/>
    <w:rsid w:val="003015E8"/>
    <w:rsid w:val="00304673"/>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37775"/>
    <w:rsid w:val="0034257F"/>
    <w:rsid w:val="00342A6C"/>
    <w:rsid w:val="003442B5"/>
    <w:rsid w:val="00344B66"/>
    <w:rsid w:val="00351BAA"/>
    <w:rsid w:val="0035382C"/>
    <w:rsid w:val="00353BB0"/>
    <w:rsid w:val="003543F8"/>
    <w:rsid w:val="00354F7B"/>
    <w:rsid w:val="00356428"/>
    <w:rsid w:val="00360B73"/>
    <w:rsid w:val="0036546F"/>
    <w:rsid w:val="00366EDC"/>
    <w:rsid w:val="00374337"/>
    <w:rsid w:val="00375A64"/>
    <w:rsid w:val="003802BB"/>
    <w:rsid w:val="00381C8B"/>
    <w:rsid w:val="00382FD7"/>
    <w:rsid w:val="003836AB"/>
    <w:rsid w:val="00383F66"/>
    <w:rsid w:val="003865F8"/>
    <w:rsid w:val="003929D4"/>
    <w:rsid w:val="003960FE"/>
    <w:rsid w:val="00397053"/>
    <w:rsid w:val="003A09D9"/>
    <w:rsid w:val="003A164D"/>
    <w:rsid w:val="003A20EF"/>
    <w:rsid w:val="003A3D5E"/>
    <w:rsid w:val="003A4577"/>
    <w:rsid w:val="003B1F2B"/>
    <w:rsid w:val="003B3A92"/>
    <w:rsid w:val="003B602F"/>
    <w:rsid w:val="003B611E"/>
    <w:rsid w:val="003B6A75"/>
    <w:rsid w:val="003B75F3"/>
    <w:rsid w:val="003C0A6B"/>
    <w:rsid w:val="003C139A"/>
    <w:rsid w:val="003C153E"/>
    <w:rsid w:val="003C4C01"/>
    <w:rsid w:val="003C4E41"/>
    <w:rsid w:val="003C65F9"/>
    <w:rsid w:val="003C7C60"/>
    <w:rsid w:val="003D0B4E"/>
    <w:rsid w:val="003D338D"/>
    <w:rsid w:val="003D7706"/>
    <w:rsid w:val="003D7E2A"/>
    <w:rsid w:val="003E049F"/>
    <w:rsid w:val="003E061E"/>
    <w:rsid w:val="003E2098"/>
    <w:rsid w:val="003E27A1"/>
    <w:rsid w:val="003E3FC0"/>
    <w:rsid w:val="003E5BB0"/>
    <w:rsid w:val="003E7E60"/>
    <w:rsid w:val="003F0266"/>
    <w:rsid w:val="003F3914"/>
    <w:rsid w:val="003F3EE7"/>
    <w:rsid w:val="003F5D45"/>
    <w:rsid w:val="003F73A9"/>
    <w:rsid w:val="004039AA"/>
    <w:rsid w:val="00406830"/>
    <w:rsid w:val="00410334"/>
    <w:rsid w:val="00412922"/>
    <w:rsid w:val="00413814"/>
    <w:rsid w:val="00415311"/>
    <w:rsid w:val="0041658E"/>
    <w:rsid w:val="00416E2F"/>
    <w:rsid w:val="00420426"/>
    <w:rsid w:val="004208C2"/>
    <w:rsid w:val="00422614"/>
    <w:rsid w:val="00423432"/>
    <w:rsid w:val="004236F0"/>
    <w:rsid w:val="004253A9"/>
    <w:rsid w:val="00427614"/>
    <w:rsid w:val="0042766E"/>
    <w:rsid w:val="0042789B"/>
    <w:rsid w:val="00427973"/>
    <w:rsid w:val="0043027A"/>
    <w:rsid w:val="00433851"/>
    <w:rsid w:val="00433CFC"/>
    <w:rsid w:val="004344E8"/>
    <w:rsid w:val="004366CC"/>
    <w:rsid w:val="0043682F"/>
    <w:rsid w:val="004373C5"/>
    <w:rsid w:val="00443032"/>
    <w:rsid w:val="004442B2"/>
    <w:rsid w:val="00451CB5"/>
    <w:rsid w:val="00452691"/>
    <w:rsid w:val="00452BA8"/>
    <w:rsid w:val="00452EF3"/>
    <w:rsid w:val="00455539"/>
    <w:rsid w:val="00456E37"/>
    <w:rsid w:val="00457B7D"/>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13A1"/>
    <w:rsid w:val="004A2F43"/>
    <w:rsid w:val="004A48A1"/>
    <w:rsid w:val="004A49F8"/>
    <w:rsid w:val="004A50BB"/>
    <w:rsid w:val="004A6B9E"/>
    <w:rsid w:val="004A6DDE"/>
    <w:rsid w:val="004A7BEA"/>
    <w:rsid w:val="004B3A59"/>
    <w:rsid w:val="004C00B1"/>
    <w:rsid w:val="004C1339"/>
    <w:rsid w:val="004C1619"/>
    <w:rsid w:val="004C184C"/>
    <w:rsid w:val="004C2D53"/>
    <w:rsid w:val="004C3912"/>
    <w:rsid w:val="004C3BE1"/>
    <w:rsid w:val="004C4313"/>
    <w:rsid w:val="004C7065"/>
    <w:rsid w:val="004C7EA8"/>
    <w:rsid w:val="004D1D44"/>
    <w:rsid w:val="004D233B"/>
    <w:rsid w:val="004D3390"/>
    <w:rsid w:val="004D3F86"/>
    <w:rsid w:val="004D4424"/>
    <w:rsid w:val="004D61C0"/>
    <w:rsid w:val="004E0DF2"/>
    <w:rsid w:val="004F0697"/>
    <w:rsid w:val="004F5E00"/>
    <w:rsid w:val="004F6E38"/>
    <w:rsid w:val="004F74F1"/>
    <w:rsid w:val="004F7511"/>
    <w:rsid w:val="004F7EC6"/>
    <w:rsid w:val="0050013D"/>
    <w:rsid w:val="00502D6C"/>
    <w:rsid w:val="0050368C"/>
    <w:rsid w:val="00503691"/>
    <w:rsid w:val="005044E4"/>
    <w:rsid w:val="005060DE"/>
    <w:rsid w:val="00506A00"/>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2DC0"/>
    <w:rsid w:val="00533DBF"/>
    <w:rsid w:val="005340BB"/>
    <w:rsid w:val="005340C8"/>
    <w:rsid w:val="00536B2A"/>
    <w:rsid w:val="00536BAB"/>
    <w:rsid w:val="00543D38"/>
    <w:rsid w:val="00544157"/>
    <w:rsid w:val="005458B9"/>
    <w:rsid w:val="00545BB1"/>
    <w:rsid w:val="00546370"/>
    <w:rsid w:val="005464D9"/>
    <w:rsid w:val="0055137B"/>
    <w:rsid w:val="005529B6"/>
    <w:rsid w:val="00553F6B"/>
    <w:rsid w:val="00554E79"/>
    <w:rsid w:val="0055651F"/>
    <w:rsid w:val="00557F3A"/>
    <w:rsid w:val="005600FC"/>
    <w:rsid w:val="005612A0"/>
    <w:rsid w:val="005637B8"/>
    <w:rsid w:val="00563C92"/>
    <w:rsid w:val="00565305"/>
    <w:rsid w:val="005653F7"/>
    <w:rsid w:val="0057069E"/>
    <w:rsid w:val="0057109E"/>
    <w:rsid w:val="0057638A"/>
    <w:rsid w:val="0057783A"/>
    <w:rsid w:val="0058060F"/>
    <w:rsid w:val="00582DF8"/>
    <w:rsid w:val="005847FF"/>
    <w:rsid w:val="00585CA7"/>
    <w:rsid w:val="00585FEB"/>
    <w:rsid w:val="00586787"/>
    <w:rsid w:val="00587911"/>
    <w:rsid w:val="00593351"/>
    <w:rsid w:val="005962F1"/>
    <w:rsid w:val="005965FC"/>
    <w:rsid w:val="00596875"/>
    <w:rsid w:val="0059768F"/>
    <w:rsid w:val="005A2594"/>
    <w:rsid w:val="005A3178"/>
    <w:rsid w:val="005A3B2E"/>
    <w:rsid w:val="005A3FB9"/>
    <w:rsid w:val="005A4C31"/>
    <w:rsid w:val="005A7135"/>
    <w:rsid w:val="005B1203"/>
    <w:rsid w:val="005B2939"/>
    <w:rsid w:val="005B5CE0"/>
    <w:rsid w:val="005B75B6"/>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25D"/>
    <w:rsid w:val="005E2DA1"/>
    <w:rsid w:val="005E3B57"/>
    <w:rsid w:val="005E5DD1"/>
    <w:rsid w:val="005E618F"/>
    <w:rsid w:val="005E72B4"/>
    <w:rsid w:val="005E7BE5"/>
    <w:rsid w:val="005F6B08"/>
    <w:rsid w:val="005F6DE6"/>
    <w:rsid w:val="005F7DDF"/>
    <w:rsid w:val="00602495"/>
    <w:rsid w:val="0060605B"/>
    <w:rsid w:val="0060696E"/>
    <w:rsid w:val="00606AAF"/>
    <w:rsid w:val="00607430"/>
    <w:rsid w:val="00607A54"/>
    <w:rsid w:val="00607C21"/>
    <w:rsid w:val="00607FE9"/>
    <w:rsid w:val="00610861"/>
    <w:rsid w:val="00613206"/>
    <w:rsid w:val="00615E49"/>
    <w:rsid w:val="006221D7"/>
    <w:rsid w:val="00623744"/>
    <w:rsid w:val="0062646F"/>
    <w:rsid w:val="006274F1"/>
    <w:rsid w:val="00627EE7"/>
    <w:rsid w:val="00635B29"/>
    <w:rsid w:val="00637086"/>
    <w:rsid w:val="00637FC7"/>
    <w:rsid w:val="00642C10"/>
    <w:rsid w:val="006435A0"/>
    <w:rsid w:val="0064541C"/>
    <w:rsid w:val="00652FB7"/>
    <w:rsid w:val="006533C2"/>
    <w:rsid w:val="00655499"/>
    <w:rsid w:val="00656702"/>
    <w:rsid w:val="006609CA"/>
    <w:rsid w:val="00661A04"/>
    <w:rsid w:val="00662EE7"/>
    <w:rsid w:val="00662FE8"/>
    <w:rsid w:val="00663240"/>
    <w:rsid w:val="00663D75"/>
    <w:rsid w:val="00664173"/>
    <w:rsid w:val="006664B7"/>
    <w:rsid w:val="006700CB"/>
    <w:rsid w:val="00670E2A"/>
    <w:rsid w:val="00673761"/>
    <w:rsid w:val="0067404C"/>
    <w:rsid w:val="006764F6"/>
    <w:rsid w:val="006804EC"/>
    <w:rsid w:val="00680BA4"/>
    <w:rsid w:val="00680E61"/>
    <w:rsid w:val="00682DCE"/>
    <w:rsid w:val="00690951"/>
    <w:rsid w:val="00694829"/>
    <w:rsid w:val="006956D7"/>
    <w:rsid w:val="006959E7"/>
    <w:rsid w:val="0069634D"/>
    <w:rsid w:val="006A140E"/>
    <w:rsid w:val="006A45D2"/>
    <w:rsid w:val="006A60FE"/>
    <w:rsid w:val="006A7BC7"/>
    <w:rsid w:val="006B1031"/>
    <w:rsid w:val="006B1B4F"/>
    <w:rsid w:val="006B44B9"/>
    <w:rsid w:val="006B5C62"/>
    <w:rsid w:val="006B68AF"/>
    <w:rsid w:val="006C071F"/>
    <w:rsid w:val="006C4286"/>
    <w:rsid w:val="006C645D"/>
    <w:rsid w:val="006C7056"/>
    <w:rsid w:val="006D0806"/>
    <w:rsid w:val="006D1AFD"/>
    <w:rsid w:val="006D30D7"/>
    <w:rsid w:val="006D33BF"/>
    <w:rsid w:val="006D4239"/>
    <w:rsid w:val="006E051D"/>
    <w:rsid w:val="006E0646"/>
    <w:rsid w:val="006E1D9C"/>
    <w:rsid w:val="006E6A62"/>
    <w:rsid w:val="006F1281"/>
    <w:rsid w:val="006F28BD"/>
    <w:rsid w:val="006F3765"/>
    <w:rsid w:val="006F4EE5"/>
    <w:rsid w:val="006F5026"/>
    <w:rsid w:val="006F5240"/>
    <w:rsid w:val="006F56B1"/>
    <w:rsid w:val="006F7641"/>
    <w:rsid w:val="00701024"/>
    <w:rsid w:val="007021E5"/>
    <w:rsid w:val="0070537D"/>
    <w:rsid w:val="00705E39"/>
    <w:rsid w:val="007073E8"/>
    <w:rsid w:val="0070782F"/>
    <w:rsid w:val="007111C6"/>
    <w:rsid w:val="007117AD"/>
    <w:rsid w:val="0071465A"/>
    <w:rsid w:val="00714798"/>
    <w:rsid w:val="007150CA"/>
    <w:rsid w:val="00716455"/>
    <w:rsid w:val="00716906"/>
    <w:rsid w:val="00721CC0"/>
    <w:rsid w:val="00721CF2"/>
    <w:rsid w:val="00722187"/>
    <w:rsid w:val="00722C34"/>
    <w:rsid w:val="007238D7"/>
    <w:rsid w:val="007252A6"/>
    <w:rsid w:val="0072669A"/>
    <w:rsid w:val="00727536"/>
    <w:rsid w:val="00727C45"/>
    <w:rsid w:val="00732060"/>
    <w:rsid w:val="00733319"/>
    <w:rsid w:val="00733AEA"/>
    <w:rsid w:val="00737032"/>
    <w:rsid w:val="0073723F"/>
    <w:rsid w:val="00741FD1"/>
    <w:rsid w:val="00742A59"/>
    <w:rsid w:val="00742B27"/>
    <w:rsid w:val="0074526C"/>
    <w:rsid w:val="00746696"/>
    <w:rsid w:val="00747AAD"/>
    <w:rsid w:val="00747B16"/>
    <w:rsid w:val="0075204D"/>
    <w:rsid w:val="007541D1"/>
    <w:rsid w:val="00757978"/>
    <w:rsid w:val="00760378"/>
    <w:rsid w:val="007616DD"/>
    <w:rsid w:val="00763339"/>
    <w:rsid w:val="007635BB"/>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C6D05"/>
    <w:rsid w:val="007D16A8"/>
    <w:rsid w:val="007D38E8"/>
    <w:rsid w:val="007D3EB3"/>
    <w:rsid w:val="007D4B1B"/>
    <w:rsid w:val="007D73C2"/>
    <w:rsid w:val="007E09F3"/>
    <w:rsid w:val="007E1186"/>
    <w:rsid w:val="007E2602"/>
    <w:rsid w:val="007E583D"/>
    <w:rsid w:val="007E5EBB"/>
    <w:rsid w:val="007E7F29"/>
    <w:rsid w:val="007F1E80"/>
    <w:rsid w:val="007F5801"/>
    <w:rsid w:val="007F788A"/>
    <w:rsid w:val="007F7FBB"/>
    <w:rsid w:val="00801D41"/>
    <w:rsid w:val="008032C3"/>
    <w:rsid w:val="00803F67"/>
    <w:rsid w:val="00804F92"/>
    <w:rsid w:val="0080543C"/>
    <w:rsid w:val="00806445"/>
    <w:rsid w:val="0081063A"/>
    <w:rsid w:val="00810E38"/>
    <w:rsid w:val="00812B7B"/>
    <w:rsid w:val="00814D06"/>
    <w:rsid w:val="00816D2E"/>
    <w:rsid w:val="00817D05"/>
    <w:rsid w:val="00822584"/>
    <w:rsid w:val="0082303B"/>
    <w:rsid w:val="00823092"/>
    <w:rsid w:val="0082346E"/>
    <w:rsid w:val="00824F3C"/>
    <w:rsid w:val="00825D37"/>
    <w:rsid w:val="0082659E"/>
    <w:rsid w:val="0083135F"/>
    <w:rsid w:val="00831B07"/>
    <w:rsid w:val="008325B7"/>
    <w:rsid w:val="00832668"/>
    <w:rsid w:val="0083344D"/>
    <w:rsid w:val="00833D36"/>
    <w:rsid w:val="00836028"/>
    <w:rsid w:val="00837050"/>
    <w:rsid w:val="008415AD"/>
    <w:rsid w:val="00841FD9"/>
    <w:rsid w:val="00844A10"/>
    <w:rsid w:val="008452A6"/>
    <w:rsid w:val="00845B26"/>
    <w:rsid w:val="00850426"/>
    <w:rsid w:val="00850C4A"/>
    <w:rsid w:val="008531B5"/>
    <w:rsid w:val="008545F8"/>
    <w:rsid w:val="00854F84"/>
    <w:rsid w:val="00856916"/>
    <w:rsid w:val="00861950"/>
    <w:rsid w:val="00866EB6"/>
    <w:rsid w:val="00867EEA"/>
    <w:rsid w:val="00871049"/>
    <w:rsid w:val="008719B8"/>
    <w:rsid w:val="0087261D"/>
    <w:rsid w:val="00872F1B"/>
    <w:rsid w:val="00873A0F"/>
    <w:rsid w:val="00874B86"/>
    <w:rsid w:val="00877A5B"/>
    <w:rsid w:val="00880F45"/>
    <w:rsid w:val="00882F5C"/>
    <w:rsid w:val="00883F08"/>
    <w:rsid w:val="0088402D"/>
    <w:rsid w:val="00884926"/>
    <w:rsid w:val="00884A23"/>
    <w:rsid w:val="00885721"/>
    <w:rsid w:val="0089149D"/>
    <w:rsid w:val="008917C8"/>
    <w:rsid w:val="00892C65"/>
    <w:rsid w:val="008950B5"/>
    <w:rsid w:val="00895B31"/>
    <w:rsid w:val="00897939"/>
    <w:rsid w:val="008A1305"/>
    <w:rsid w:val="008A23CB"/>
    <w:rsid w:val="008B019A"/>
    <w:rsid w:val="008B1118"/>
    <w:rsid w:val="008B1EE6"/>
    <w:rsid w:val="008B263A"/>
    <w:rsid w:val="008B2E72"/>
    <w:rsid w:val="008B4F03"/>
    <w:rsid w:val="008B6179"/>
    <w:rsid w:val="008B6234"/>
    <w:rsid w:val="008B7119"/>
    <w:rsid w:val="008B7918"/>
    <w:rsid w:val="008B79C3"/>
    <w:rsid w:val="008C17A5"/>
    <w:rsid w:val="008C313A"/>
    <w:rsid w:val="008C4E23"/>
    <w:rsid w:val="008D0BCB"/>
    <w:rsid w:val="008D0BF1"/>
    <w:rsid w:val="008D1AFF"/>
    <w:rsid w:val="008D56B1"/>
    <w:rsid w:val="008D5C96"/>
    <w:rsid w:val="008E04CB"/>
    <w:rsid w:val="008E05F6"/>
    <w:rsid w:val="008E0A0B"/>
    <w:rsid w:val="008E3153"/>
    <w:rsid w:val="008E3B0C"/>
    <w:rsid w:val="008E3DF6"/>
    <w:rsid w:val="008E4099"/>
    <w:rsid w:val="008E40FD"/>
    <w:rsid w:val="008E7149"/>
    <w:rsid w:val="008E78A1"/>
    <w:rsid w:val="008F17F5"/>
    <w:rsid w:val="008F2531"/>
    <w:rsid w:val="008F25A1"/>
    <w:rsid w:val="008F3550"/>
    <w:rsid w:val="008F35C2"/>
    <w:rsid w:val="008F42B6"/>
    <w:rsid w:val="008F7AD8"/>
    <w:rsid w:val="00901077"/>
    <w:rsid w:val="0090233F"/>
    <w:rsid w:val="00903C66"/>
    <w:rsid w:val="00903FAD"/>
    <w:rsid w:val="00907DB3"/>
    <w:rsid w:val="00910148"/>
    <w:rsid w:val="00910EB1"/>
    <w:rsid w:val="00912BED"/>
    <w:rsid w:val="00913DE8"/>
    <w:rsid w:val="00915709"/>
    <w:rsid w:val="0091598F"/>
    <w:rsid w:val="00916AE9"/>
    <w:rsid w:val="0092136A"/>
    <w:rsid w:val="009217EC"/>
    <w:rsid w:val="0092233B"/>
    <w:rsid w:val="00922625"/>
    <w:rsid w:val="0092265C"/>
    <w:rsid w:val="009226C8"/>
    <w:rsid w:val="0092350C"/>
    <w:rsid w:val="00925479"/>
    <w:rsid w:val="009271A3"/>
    <w:rsid w:val="0093016F"/>
    <w:rsid w:val="00930A16"/>
    <w:rsid w:val="00931124"/>
    <w:rsid w:val="00933499"/>
    <w:rsid w:val="00936B3A"/>
    <w:rsid w:val="00937054"/>
    <w:rsid w:val="00941A4B"/>
    <w:rsid w:val="00942EE8"/>
    <w:rsid w:val="00944FCA"/>
    <w:rsid w:val="00945150"/>
    <w:rsid w:val="00947F85"/>
    <w:rsid w:val="009520C0"/>
    <w:rsid w:val="0095347D"/>
    <w:rsid w:val="00954B3F"/>
    <w:rsid w:val="009564F5"/>
    <w:rsid w:val="00956B0E"/>
    <w:rsid w:val="0096007F"/>
    <w:rsid w:val="0096095E"/>
    <w:rsid w:val="00966272"/>
    <w:rsid w:val="009665D7"/>
    <w:rsid w:val="00974732"/>
    <w:rsid w:val="00975BF5"/>
    <w:rsid w:val="00976EAF"/>
    <w:rsid w:val="0098127F"/>
    <w:rsid w:val="00981815"/>
    <w:rsid w:val="009819DB"/>
    <w:rsid w:val="00981FE2"/>
    <w:rsid w:val="00985BE2"/>
    <w:rsid w:val="00986848"/>
    <w:rsid w:val="009877C0"/>
    <w:rsid w:val="00987A4A"/>
    <w:rsid w:val="00990EE4"/>
    <w:rsid w:val="009931E9"/>
    <w:rsid w:val="00995052"/>
    <w:rsid w:val="00996440"/>
    <w:rsid w:val="00997CAF"/>
    <w:rsid w:val="009A02B0"/>
    <w:rsid w:val="009A0A77"/>
    <w:rsid w:val="009A1428"/>
    <w:rsid w:val="009A3B49"/>
    <w:rsid w:val="009A52F8"/>
    <w:rsid w:val="009A5E74"/>
    <w:rsid w:val="009A6512"/>
    <w:rsid w:val="009A6C2B"/>
    <w:rsid w:val="009A71A0"/>
    <w:rsid w:val="009A7614"/>
    <w:rsid w:val="009B091C"/>
    <w:rsid w:val="009B27AF"/>
    <w:rsid w:val="009B392F"/>
    <w:rsid w:val="009B4F8F"/>
    <w:rsid w:val="009B57FE"/>
    <w:rsid w:val="009B5C9B"/>
    <w:rsid w:val="009B6D01"/>
    <w:rsid w:val="009C134C"/>
    <w:rsid w:val="009C2066"/>
    <w:rsid w:val="009C2829"/>
    <w:rsid w:val="009C2B17"/>
    <w:rsid w:val="009C6386"/>
    <w:rsid w:val="009C65BC"/>
    <w:rsid w:val="009C6717"/>
    <w:rsid w:val="009D081A"/>
    <w:rsid w:val="009D2F90"/>
    <w:rsid w:val="009D36E9"/>
    <w:rsid w:val="009D5188"/>
    <w:rsid w:val="009D55B1"/>
    <w:rsid w:val="009D79FA"/>
    <w:rsid w:val="009D7B1E"/>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0508"/>
    <w:rsid w:val="00A055D5"/>
    <w:rsid w:val="00A06196"/>
    <w:rsid w:val="00A109FA"/>
    <w:rsid w:val="00A1295B"/>
    <w:rsid w:val="00A14C8D"/>
    <w:rsid w:val="00A211B2"/>
    <w:rsid w:val="00A2200E"/>
    <w:rsid w:val="00A23614"/>
    <w:rsid w:val="00A24C8F"/>
    <w:rsid w:val="00A2575E"/>
    <w:rsid w:val="00A2717D"/>
    <w:rsid w:val="00A301CE"/>
    <w:rsid w:val="00A31966"/>
    <w:rsid w:val="00A33081"/>
    <w:rsid w:val="00A33A9D"/>
    <w:rsid w:val="00A34F69"/>
    <w:rsid w:val="00A41A2F"/>
    <w:rsid w:val="00A44121"/>
    <w:rsid w:val="00A454B2"/>
    <w:rsid w:val="00A47472"/>
    <w:rsid w:val="00A573D5"/>
    <w:rsid w:val="00A60F6A"/>
    <w:rsid w:val="00A63DDA"/>
    <w:rsid w:val="00A6456D"/>
    <w:rsid w:val="00A67983"/>
    <w:rsid w:val="00A70FCF"/>
    <w:rsid w:val="00A73B89"/>
    <w:rsid w:val="00A75177"/>
    <w:rsid w:val="00A76BDE"/>
    <w:rsid w:val="00A7756D"/>
    <w:rsid w:val="00A7783B"/>
    <w:rsid w:val="00A80C18"/>
    <w:rsid w:val="00A83199"/>
    <w:rsid w:val="00A84CDE"/>
    <w:rsid w:val="00A85D19"/>
    <w:rsid w:val="00A86EA8"/>
    <w:rsid w:val="00A86FEA"/>
    <w:rsid w:val="00A90DF3"/>
    <w:rsid w:val="00A92F52"/>
    <w:rsid w:val="00A94E3B"/>
    <w:rsid w:val="00A95999"/>
    <w:rsid w:val="00A963F9"/>
    <w:rsid w:val="00A972A5"/>
    <w:rsid w:val="00AA33B9"/>
    <w:rsid w:val="00AA3BCC"/>
    <w:rsid w:val="00AA3DAA"/>
    <w:rsid w:val="00AA5605"/>
    <w:rsid w:val="00AA6C7F"/>
    <w:rsid w:val="00AB5B90"/>
    <w:rsid w:val="00AB6E66"/>
    <w:rsid w:val="00AB79A8"/>
    <w:rsid w:val="00AC09C7"/>
    <w:rsid w:val="00AC1198"/>
    <w:rsid w:val="00AC13F3"/>
    <w:rsid w:val="00AC1C94"/>
    <w:rsid w:val="00AC5686"/>
    <w:rsid w:val="00AC6DF5"/>
    <w:rsid w:val="00AD004D"/>
    <w:rsid w:val="00AD0ECC"/>
    <w:rsid w:val="00AD1520"/>
    <w:rsid w:val="00AD2A9E"/>
    <w:rsid w:val="00AD3ED4"/>
    <w:rsid w:val="00AD6899"/>
    <w:rsid w:val="00AD7F67"/>
    <w:rsid w:val="00AE0318"/>
    <w:rsid w:val="00AE03F6"/>
    <w:rsid w:val="00AE262D"/>
    <w:rsid w:val="00AE72FD"/>
    <w:rsid w:val="00AF2AA4"/>
    <w:rsid w:val="00AF5DE4"/>
    <w:rsid w:val="00AF61B3"/>
    <w:rsid w:val="00B00381"/>
    <w:rsid w:val="00B00E72"/>
    <w:rsid w:val="00B021B2"/>
    <w:rsid w:val="00B03D08"/>
    <w:rsid w:val="00B059DD"/>
    <w:rsid w:val="00B10833"/>
    <w:rsid w:val="00B1105B"/>
    <w:rsid w:val="00B14985"/>
    <w:rsid w:val="00B14EC4"/>
    <w:rsid w:val="00B160D4"/>
    <w:rsid w:val="00B20A25"/>
    <w:rsid w:val="00B20F58"/>
    <w:rsid w:val="00B21C31"/>
    <w:rsid w:val="00B22864"/>
    <w:rsid w:val="00B24555"/>
    <w:rsid w:val="00B252A4"/>
    <w:rsid w:val="00B25A59"/>
    <w:rsid w:val="00B26D15"/>
    <w:rsid w:val="00B314BB"/>
    <w:rsid w:val="00B32644"/>
    <w:rsid w:val="00B34C60"/>
    <w:rsid w:val="00B4271F"/>
    <w:rsid w:val="00B42916"/>
    <w:rsid w:val="00B4556F"/>
    <w:rsid w:val="00B45886"/>
    <w:rsid w:val="00B45EDC"/>
    <w:rsid w:val="00B4699F"/>
    <w:rsid w:val="00B46BA1"/>
    <w:rsid w:val="00B472C9"/>
    <w:rsid w:val="00B47774"/>
    <w:rsid w:val="00B5094E"/>
    <w:rsid w:val="00B5142B"/>
    <w:rsid w:val="00B5151D"/>
    <w:rsid w:val="00B55B8E"/>
    <w:rsid w:val="00B568B4"/>
    <w:rsid w:val="00B57173"/>
    <w:rsid w:val="00B6331C"/>
    <w:rsid w:val="00B7091D"/>
    <w:rsid w:val="00B70F09"/>
    <w:rsid w:val="00B74C60"/>
    <w:rsid w:val="00B756E4"/>
    <w:rsid w:val="00B761DE"/>
    <w:rsid w:val="00B765E4"/>
    <w:rsid w:val="00B76E50"/>
    <w:rsid w:val="00B82C6B"/>
    <w:rsid w:val="00B83B77"/>
    <w:rsid w:val="00B8641A"/>
    <w:rsid w:val="00B87467"/>
    <w:rsid w:val="00B876FB"/>
    <w:rsid w:val="00B92A82"/>
    <w:rsid w:val="00B93038"/>
    <w:rsid w:val="00B93AD2"/>
    <w:rsid w:val="00B947F0"/>
    <w:rsid w:val="00B97284"/>
    <w:rsid w:val="00BA124E"/>
    <w:rsid w:val="00BA160D"/>
    <w:rsid w:val="00BA1CB6"/>
    <w:rsid w:val="00BA2417"/>
    <w:rsid w:val="00BA426B"/>
    <w:rsid w:val="00BA429D"/>
    <w:rsid w:val="00BA4D87"/>
    <w:rsid w:val="00BB13CF"/>
    <w:rsid w:val="00BB2032"/>
    <w:rsid w:val="00BB2A1B"/>
    <w:rsid w:val="00BB4DFB"/>
    <w:rsid w:val="00BC25C7"/>
    <w:rsid w:val="00BC607D"/>
    <w:rsid w:val="00BD1CFF"/>
    <w:rsid w:val="00BD2F35"/>
    <w:rsid w:val="00BD6F11"/>
    <w:rsid w:val="00BD7F52"/>
    <w:rsid w:val="00BE01D0"/>
    <w:rsid w:val="00BE0DC8"/>
    <w:rsid w:val="00BE0FAC"/>
    <w:rsid w:val="00BE1B52"/>
    <w:rsid w:val="00BE1CC6"/>
    <w:rsid w:val="00BE3394"/>
    <w:rsid w:val="00BE4E25"/>
    <w:rsid w:val="00BF0744"/>
    <w:rsid w:val="00BF2C60"/>
    <w:rsid w:val="00BF4E49"/>
    <w:rsid w:val="00BF4F33"/>
    <w:rsid w:val="00C00795"/>
    <w:rsid w:val="00C078FA"/>
    <w:rsid w:val="00C07E58"/>
    <w:rsid w:val="00C10310"/>
    <w:rsid w:val="00C108DA"/>
    <w:rsid w:val="00C1171D"/>
    <w:rsid w:val="00C11D6F"/>
    <w:rsid w:val="00C12CFC"/>
    <w:rsid w:val="00C1383C"/>
    <w:rsid w:val="00C13F74"/>
    <w:rsid w:val="00C175F9"/>
    <w:rsid w:val="00C21DFD"/>
    <w:rsid w:val="00C23385"/>
    <w:rsid w:val="00C25165"/>
    <w:rsid w:val="00C26580"/>
    <w:rsid w:val="00C270F3"/>
    <w:rsid w:val="00C30B6C"/>
    <w:rsid w:val="00C3166B"/>
    <w:rsid w:val="00C33809"/>
    <w:rsid w:val="00C400DB"/>
    <w:rsid w:val="00C4125A"/>
    <w:rsid w:val="00C434B9"/>
    <w:rsid w:val="00C4425B"/>
    <w:rsid w:val="00C454ED"/>
    <w:rsid w:val="00C46906"/>
    <w:rsid w:val="00C505C4"/>
    <w:rsid w:val="00C50B15"/>
    <w:rsid w:val="00C516E0"/>
    <w:rsid w:val="00C51D05"/>
    <w:rsid w:val="00C53DFD"/>
    <w:rsid w:val="00C53E9B"/>
    <w:rsid w:val="00C545D1"/>
    <w:rsid w:val="00C60C5A"/>
    <w:rsid w:val="00C61C42"/>
    <w:rsid w:val="00C63D00"/>
    <w:rsid w:val="00C700D2"/>
    <w:rsid w:val="00C70AA9"/>
    <w:rsid w:val="00C726B4"/>
    <w:rsid w:val="00C7271C"/>
    <w:rsid w:val="00C72809"/>
    <w:rsid w:val="00C736DF"/>
    <w:rsid w:val="00C73B70"/>
    <w:rsid w:val="00C74D16"/>
    <w:rsid w:val="00C77746"/>
    <w:rsid w:val="00C80144"/>
    <w:rsid w:val="00C80EEB"/>
    <w:rsid w:val="00C819BD"/>
    <w:rsid w:val="00C837FD"/>
    <w:rsid w:val="00C8425F"/>
    <w:rsid w:val="00C8575A"/>
    <w:rsid w:val="00C90B29"/>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34B"/>
    <w:rsid w:val="00CE352E"/>
    <w:rsid w:val="00CE4BF1"/>
    <w:rsid w:val="00CF123A"/>
    <w:rsid w:val="00CF39F4"/>
    <w:rsid w:val="00CF43EA"/>
    <w:rsid w:val="00CF61BE"/>
    <w:rsid w:val="00CF651B"/>
    <w:rsid w:val="00D01997"/>
    <w:rsid w:val="00D03499"/>
    <w:rsid w:val="00D048A4"/>
    <w:rsid w:val="00D05E81"/>
    <w:rsid w:val="00D06680"/>
    <w:rsid w:val="00D06BE1"/>
    <w:rsid w:val="00D078F8"/>
    <w:rsid w:val="00D12C2F"/>
    <w:rsid w:val="00D13930"/>
    <w:rsid w:val="00D15080"/>
    <w:rsid w:val="00D15FEE"/>
    <w:rsid w:val="00D20A45"/>
    <w:rsid w:val="00D22049"/>
    <w:rsid w:val="00D24421"/>
    <w:rsid w:val="00D24B33"/>
    <w:rsid w:val="00D25465"/>
    <w:rsid w:val="00D318CA"/>
    <w:rsid w:val="00D331B2"/>
    <w:rsid w:val="00D41379"/>
    <w:rsid w:val="00D41F9D"/>
    <w:rsid w:val="00D42AB7"/>
    <w:rsid w:val="00D42C21"/>
    <w:rsid w:val="00D42DE1"/>
    <w:rsid w:val="00D43CF9"/>
    <w:rsid w:val="00D43E7F"/>
    <w:rsid w:val="00D442F8"/>
    <w:rsid w:val="00D47F86"/>
    <w:rsid w:val="00D505A2"/>
    <w:rsid w:val="00D56CE7"/>
    <w:rsid w:val="00D57FE0"/>
    <w:rsid w:val="00D64C4C"/>
    <w:rsid w:val="00D65042"/>
    <w:rsid w:val="00D661CA"/>
    <w:rsid w:val="00D67FAD"/>
    <w:rsid w:val="00D7039E"/>
    <w:rsid w:val="00D74A7C"/>
    <w:rsid w:val="00D74F8C"/>
    <w:rsid w:val="00D81099"/>
    <w:rsid w:val="00D851C0"/>
    <w:rsid w:val="00D85DA7"/>
    <w:rsid w:val="00D90240"/>
    <w:rsid w:val="00D903E8"/>
    <w:rsid w:val="00D915F2"/>
    <w:rsid w:val="00D9223A"/>
    <w:rsid w:val="00D9279B"/>
    <w:rsid w:val="00D9481E"/>
    <w:rsid w:val="00D96527"/>
    <w:rsid w:val="00D97BA9"/>
    <w:rsid w:val="00DA0D2D"/>
    <w:rsid w:val="00DA23AB"/>
    <w:rsid w:val="00DA24F4"/>
    <w:rsid w:val="00DA307E"/>
    <w:rsid w:val="00DA638A"/>
    <w:rsid w:val="00DA64A5"/>
    <w:rsid w:val="00DA66F4"/>
    <w:rsid w:val="00DA756F"/>
    <w:rsid w:val="00DA76D0"/>
    <w:rsid w:val="00DA7742"/>
    <w:rsid w:val="00DB76ED"/>
    <w:rsid w:val="00DC1983"/>
    <w:rsid w:val="00DC1AE1"/>
    <w:rsid w:val="00DC393A"/>
    <w:rsid w:val="00DC4754"/>
    <w:rsid w:val="00DC69BA"/>
    <w:rsid w:val="00DD0F9F"/>
    <w:rsid w:val="00DD3522"/>
    <w:rsid w:val="00DD47A2"/>
    <w:rsid w:val="00DD5CA2"/>
    <w:rsid w:val="00DD739E"/>
    <w:rsid w:val="00DD741B"/>
    <w:rsid w:val="00DD7E53"/>
    <w:rsid w:val="00DE0391"/>
    <w:rsid w:val="00DE2079"/>
    <w:rsid w:val="00DE2631"/>
    <w:rsid w:val="00DE75F9"/>
    <w:rsid w:val="00DF0D21"/>
    <w:rsid w:val="00DF1970"/>
    <w:rsid w:val="00DF3941"/>
    <w:rsid w:val="00DF3D5F"/>
    <w:rsid w:val="00DF5413"/>
    <w:rsid w:val="00DF616F"/>
    <w:rsid w:val="00DF677D"/>
    <w:rsid w:val="00DF69EC"/>
    <w:rsid w:val="00E0041B"/>
    <w:rsid w:val="00E00550"/>
    <w:rsid w:val="00E00956"/>
    <w:rsid w:val="00E01EC3"/>
    <w:rsid w:val="00E021BC"/>
    <w:rsid w:val="00E02442"/>
    <w:rsid w:val="00E02826"/>
    <w:rsid w:val="00E03985"/>
    <w:rsid w:val="00E04ECE"/>
    <w:rsid w:val="00E11899"/>
    <w:rsid w:val="00E12CC3"/>
    <w:rsid w:val="00E1351A"/>
    <w:rsid w:val="00E1568E"/>
    <w:rsid w:val="00E17888"/>
    <w:rsid w:val="00E22481"/>
    <w:rsid w:val="00E2295D"/>
    <w:rsid w:val="00E2372A"/>
    <w:rsid w:val="00E247CC"/>
    <w:rsid w:val="00E25284"/>
    <w:rsid w:val="00E30C47"/>
    <w:rsid w:val="00E313A9"/>
    <w:rsid w:val="00E35816"/>
    <w:rsid w:val="00E3789A"/>
    <w:rsid w:val="00E43487"/>
    <w:rsid w:val="00E44B9E"/>
    <w:rsid w:val="00E44ED1"/>
    <w:rsid w:val="00E4529D"/>
    <w:rsid w:val="00E455B8"/>
    <w:rsid w:val="00E4589A"/>
    <w:rsid w:val="00E4601F"/>
    <w:rsid w:val="00E460EF"/>
    <w:rsid w:val="00E502F3"/>
    <w:rsid w:val="00E5735D"/>
    <w:rsid w:val="00E603DE"/>
    <w:rsid w:val="00E61EBC"/>
    <w:rsid w:val="00E625F4"/>
    <w:rsid w:val="00E65EEE"/>
    <w:rsid w:val="00E67C38"/>
    <w:rsid w:val="00E71714"/>
    <w:rsid w:val="00E76215"/>
    <w:rsid w:val="00E840C8"/>
    <w:rsid w:val="00E84F4B"/>
    <w:rsid w:val="00E85923"/>
    <w:rsid w:val="00E868C2"/>
    <w:rsid w:val="00E87236"/>
    <w:rsid w:val="00E87D19"/>
    <w:rsid w:val="00E87D29"/>
    <w:rsid w:val="00E9063A"/>
    <w:rsid w:val="00E927FD"/>
    <w:rsid w:val="00E93332"/>
    <w:rsid w:val="00EA0165"/>
    <w:rsid w:val="00EA01E1"/>
    <w:rsid w:val="00EA6271"/>
    <w:rsid w:val="00EB1A65"/>
    <w:rsid w:val="00EB7D23"/>
    <w:rsid w:val="00EC00AF"/>
    <w:rsid w:val="00EC490B"/>
    <w:rsid w:val="00EC597D"/>
    <w:rsid w:val="00EC6BF1"/>
    <w:rsid w:val="00ED21C6"/>
    <w:rsid w:val="00ED2858"/>
    <w:rsid w:val="00ED5A3B"/>
    <w:rsid w:val="00ED5C1C"/>
    <w:rsid w:val="00ED698B"/>
    <w:rsid w:val="00ED6E29"/>
    <w:rsid w:val="00ED7198"/>
    <w:rsid w:val="00ED73FC"/>
    <w:rsid w:val="00EE0388"/>
    <w:rsid w:val="00EE0489"/>
    <w:rsid w:val="00EE0C3F"/>
    <w:rsid w:val="00EE15A8"/>
    <w:rsid w:val="00EE26E9"/>
    <w:rsid w:val="00EE3904"/>
    <w:rsid w:val="00EE3938"/>
    <w:rsid w:val="00EE4C13"/>
    <w:rsid w:val="00EE5A56"/>
    <w:rsid w:val="00EE6BF5"/>
    <w:rsid w:val="00EE7B1F"/>
    <w:rsid w:val="00EF0047"/>
    <w:rsid w:val="00EF556C"/>
    <w:rsid w:val="00EF5B4D"/>
    <w:rsid w:val="00F00004"/>
    <w:rsid w:val="00F035D2"/>
    <w:rsid w:val="00F0451E"/>
    <w:rsid w:val="00F0562E"/>
    <w:rsid w:val="00F060B5"/>
    <w:rsid w:val="00F06518"/>
    <w:rsid w:val="00F106B3"/>
    <w:rsid w:val="00F1071C"/>
    <w:rsid w:val="00F11109"/>
    <w:rsid w:val="00F11ACA"/>
    <w:rsid w:val="00F13FE9"/>
    <w:rsid w:val="00F156D4"/>
    <w:rsid w:val="00F161C6"/>
    <w:rsid w:val="00F20F49"/>
    <w:rsid w:val="00F21CCC"/>
    <w:rsid w:val="00F242FB"/>
    <w:rsid w:val="00F245FF"/>
    <w:rsid w:val="00F24BC8"/>
    <w:rsid w:val="00F24E33"/>
    <w:rsid w:val="00F269E7"/>
    <w:rsid w:val="00F30E6D"/>
    <w:rsid w:val="00F31573"/>
    <w:rsid w:val="00F3323B"/>
    <w:rsid w:val="00F340EF"/>
    <w:rsid w:val="00F40A6A"/>
    <w:rsid w:val="00F42BB0"/>
    <w:rsid w:val="00F42E58"/>
    <w:rsid w:val="00F43BDA"/>
    <w:rsid w:val="00F446B2"/>
    <w:rsid w:val="00F44A3B"/>
    <w:rsid w:val="00F44AFD"/>
    <w:rsid w:val="00F46838"/>
    <w:rsid w:val="00F46FF8"/>
    <w:rsid w:val="00F50534"/>
    <w:rsid w:val="00F50A8C"/>
    <w:rsid w:val="00F5234B"/>
    <w:rsid w:val="00F55E5D"/>
    <w:rsid w:val="00F57577"/>
    <w:rsid w:val="00F610ED"/>
    <w:rsid w:val="00F6282C"/>
    <w:rsid w:val="00F63BD6"/>
    <w:rsid w:val="00F6469C"/>
    <w:rsid w:val="00F67849"/>
    <w:rsid w:val="00F700B3"/>
    <w:rsid w:val="00F74874"/>
    <w:rsid w:val="00F75CAB"/>
    <w:rsid w:val="00F779F1"/>
    <w:rsid w:val="00F80571"/>
    <w:rsid w:val="00F80E1B"/>
    <w:rsid w:val="00F8146E"/>
    <w:rsid w:val="00F816C2"/>
    <w:rsid w:val="00F82E9B"/>
    <w:rsid w:val="00F83B5B"/>
    <w:rsid w:val="00F86FCD"/>
    <w:rsid w:val="00F879DE"/>
    <w:rsid w:val="00F900D9"/>
    <w:rsid w:val="00F90195"/>
    <w:rsid w:val="00F90B4D"/>
    <w:rsid w:val="00F91275"/>
    <w:rsid w:val="00F91754"/>
    <w:rsid w:val="00F91F21"/>
    <w:rsid w:val="00F94D61"/>
    <w:rsid w:val="00F9573C"/>
    <w:rsid w:val="00F97CB0"/>
    <w:rsid w:val="00F97CB7"/>
    <w:rsid w:val="00F97CED"/>
    <w:rsid w:val="00FA0541"/>
    <w:rsid w:val="00FA1A08"/>
    <w:rsid w:val="00FA3BE9"/>
    <w:rsid w:val="00FA5C0E"/>
    <w:rsid w:val="00FA78D1"/>
    <w:rsid w:val="00FC1BE2"/>
    <w:rsid w:val="00FC2881"/>
    <w:rsid w:val="00FC304A"/>
    <w:rsid w:val="00FC39CB"/>
    <w:rsid w:val="00FC3DF3"/>
    <w:rsid w:val="00FC47C0"/>
    <w:rsid w:val="00FC68C0"/>
    <w:rsid w:val="00FC6987"/>
    <w:rsid w:val="00FD144B"/>
    <w:rsid w:val="00FD29AA"/>
    <w:rsid w:val="00FD4C4D"/>
    <w:rsid w:val="00FD7386"/>
    <w:rsid w:val="00FE2D1B"/>
    <w:rsid w:val="00FE3901"/>
    <w:rsid w:val="00FE477A"/>
    <w:rsid w:val="00FE74DF"/>
    <w:rsid w:val="00FE7E7B"/>
    <w:rsid w:val="00FF2F1D"/>
    <w:rsid w:val="00FF437B"/>
    <w:rsid w:val="29C08EFF"/>
    <w:rsid w:val="2DB447B5"/>
    <w:rsid w:val="4B4B476F"/>
    <w:rsid w:val="5FC13039"/>
    <w:rsid w:val="602A5095"/>
    <w:rsid w:val="631C62F0"/>
    <w:rsid w:val="65EA3F16"/>
    <w:rsid w:val="662540C3"/>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339EE583-72EF-4AB4-B8E3-D8377ADEA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uiPriority w:val="99"/>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uiPriority w:val="99"/>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semiHidden/>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paragraph" w:customStyle="1" w:styleId="xxxxmsonormal">
    <w:name w:val="x_xxxmsonormal"/>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xmsolistparagraph1">
    <w:name w:val="x_msolistparagraph"/>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hentry">
    <w:name w:val="hentry"/>
    <w:basedOn w:val="Normal"/>
    <w:uiPriority w:val="99"/>
    <w:semiHidden/>
    <w:rsid w:val="00690951"/>
    <w:pPr>
      <w:spacing w:before="100" w:beforeAutospacing="1" w:after="100" w:afterAutospacing="1"/>
    </w:pPr>
    <w:rPr>
      <w:rFonts w:ascii="Calibri" w:eastAsiaTheme="minorHAnsi" w:hAnsi="Calibri" w:cs="Calibri"/>
      <w:sz w:val="22"/>
      <w:szCs w:val="22"/>
    </w:rPr>
  </w:style>
  <w:style w:type="character" w:customStyle="1" w:styleId="nc684nl6">
    <w:name w:val="nc684nl6"/>
    <w:basedOn w:val="DefaultParagraphFont"/>
    <w:rsid w:val="00F16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2">
      <w:bodyDiv w:val="1"/>
      <w:marLeft w:val="0"/>
      <w:marRight w:val="0"/>
      <w:marTop w:val="0"/>
      <w:marBottom w:val="0"/>
      <w:divBdr>
        <w:top w:val="none" w:sz="0" w:space="0" w:color="auto"/>
        <w:left w:val="none" w:sz="0" w:space="0" w:color="auto"/>
        <w:bottom w:val="none" w:sz="0" w:space="0" w:color="auto"/>
        <w:right w:val="none" w:sz="0" w:space="0" w:color="auto"/>
      </w:divBdr>
    </w:div>
    <w:div w:id="4208164">
      <w:bodyDiv w:val="1"/>
      <w:marLeft w:val="0"/>
      <w:marRight w:val="0"/>
      <w:marTop w:val="0"/>
      <w:marBottom w:val="0"/>
      <w:divBdr>
        <w:top w:val="none" w:sz="0" w:space="0" w:color="auto"/>
        <w:left w:val="none" w:sz="0" w:space="0" w:color="auto"/>
        <w:bottom w:val="none" w:sz="0" w:space="0" w:color="auto"/>
        <w:right w:val="none" w:sz="0" w:space="0" w:color="auto"/>
      </w:divBdr>
    </w:div>
    <w:div w:id="5909235">
      <w:bodyDiv w:val="1"/>
      <w:marLeft w:val="0"/>
      <w:marRight w:val="0"/>
      <w:marTop w:val="0"/>
      <w:marBottom w:val="0"/>
      <w:divBdr>
        <w:top w:val="none" w:sz="0" w:space="0" w:color="auto"/>
        <w:left w:val="none" w:sz="0" w:space="0" w:color="auto"/>
        <w:bottom w:val="none" w:sz="0" w:space="0" w:color="auto"/>
        <w:right w:val="none" w:sz="0" w:space="0" w:color="auto"/>
      </w:divBdr>
    </w:div>
    <w:div w:id="11804605">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5910527">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2338420">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18958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1817405">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55401781">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204741">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1361979">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388534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3715204">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3076157">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14754325">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3490718">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292755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0858589">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79911123">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1097123">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5149253">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3322535">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3902885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8771183">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2578338">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15562045">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3769137">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645499">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38051255">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4506">
      <w:bodyDiv w:val="1"/>
      <w:marLeft w:val="0"/>
      <w:marRight w:val="0"/>
      <w:marTop w:val="0"/>
      <w:marBottom w:val="0"/>
      <w:divBdr>
        <w:top w:val="none" w:sz="0" w:space="0" w:color="auto"/>
        <w:left w:val="none" w:sz="0" w:space="0" w:color="auto"/>
        <w:bottom w:val="none" w:sz="0" w:space="0" w:color="auto"/>
        <w:right w:val="none" w:sz="0" w:space="0" w:color="auto"/>
      </w:divBdr>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5455521">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6906763">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1492180">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2389997">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25676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1094813">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6067269">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2863302">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4247336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1041192">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568146">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2756845">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4627285">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7772151">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315996">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6380433">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0939933">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325574">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125160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4461732">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3023531">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419446">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1269">
      <w:bodyDiv w:val="1"/>
      <w:marLeft w:val="0"/>
      <w:marRight w:val="0"/>
      <w:marTop w:val="0"/>
      <w:marBottom w:val="0"/>
      <w:divBdr>
        <w:top w:val="none" w:sz="0" w:space="0" w:color="auto"/>
        <w:left w:val="none" w:sz="0" w:space="0" w:color="auto"/>
        <w:bottom w:val="none" w:sz="0" w:space="0" w:color="auto"/>
        <w:right w:val="none" w:sz="0" w:space="0" w:color="auto"/>
      </w:divBdr>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83214189">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utmb.edu/infosec/personalemail" TargetMode="External"/><Relationship Id="rId26" Type="http://schemas.openxmlformats.org/officeDocument/2006/relationships/image" Target="media/image8.png"/><Relationship Id="rId39" Type="http://schemas.openxmlformats.org/officeDocument/2006/relationships/hyperlink" Target="https://nam11.safelinks.protection.outlook.com/?url=https%3A%2F%2Fwww.waze.com%2Flive-map%2F&amp;data=05%7C01%7Ctrallyn%40utmb.edu%7C175ec0170f664c1eb47008da5aa39972%7C7bef256d85db4526a72d31aea2546852%7C0%7C0%7C637921955948275767%7CUnknown%7CTWFpbGZsb3d8eyJWIjoiMC4wLjAwMDAiLCJQIjoiV2luMzIiLCJBTiI6Ik1haWwiLCJXVCI6Mn0%3D%7C3000%7C%7C%7C&amp;sdata=oTIZrYZt7SLS%2BPfpSMt8fXJ33xWYLfCgoxG%2BQMzG%2BEw%3D&amp;reserved=0" TargetMode="External"/><Relationship Id="rId21" Type="http://schemas.openxmlformats.org/officeDocument/2006/relationships/hyperlink" Target="mailto:cirt@utmb.edu" TargetMode="External"/><Relationship Id="rId34" Type="http://schemas.openxmlformats.org/officeDocument/2006/relationships/hyperlink" Target="https://www.utmb.edu/covid-19/employees-students" TargetMode="External"/><Relationship Id="rId42" Type="http://schemas.openxmlformats.org/officeDocument/2006/relationships/hyperlink" Target="https://nam11.safelinks.protection.outlook.com/?url=https%3A%2F%2Fhealthcareadawards.com%2F&amp;data=05%7C01%7Ctrallyn%40utmb.edu%7C9c7a3b83c79f4cd6f15908da5aa481b8%7C7bef256d85db4526a72d31aea2546852%7C0%7C0%7C637921959836604300%7CUnknown%7CTWFpbGZsb3d8eyJWIjoiMC4wLjAwMDAiLCJQIjoiV2luMzIiLCJBTiI6Ik1haWwiLCJXVCI6Mn0%3D%7C3000%7C%7C%7C&amp;sdata=UWNgGD3yIcRpcJcDSUOfhfK3AuySixpG28w1%2BO5Onc0%3D&amp;reserved=0"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nam11.safelinks.protection.outlook.com/?url=http%3A%2F%2Fintranet.utmb.edu%2Fiutmb%2Fnews-article%2F2022%2F06%2F23%2Ffrom-the-covid-19-clinical-task-force-changes-in-testing-policies-for-procedures-hospital-admissions&amp;data=05%7C01%7Ctrallyn%40utmb.edu%7C175ec0170f664c1eb47008da5aa39972%7C7bef256d85db4526a72d31aea2546852%7C0%7C0%7C637921955948275767%7CUnknown%7CTWFpbGZsb3d8eyJWIjoiMC4wLjAwMDAiLCJQIjoiV2luMzIiLCJBTiI6Ik1haWwiLCJXVCI6Mn0%3D%7C3000%7C%7C%7C&amp;sdata=%2FPkFGQaPk5S1xPEO85q704bmo9DnBSkiR2rHYG0nArE%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6.png"/><Relationship Id="rId32" Type="http://schemas.openxmlformats.org/officeDocument/2006/relationships/hyperlink" Target="https://nam11.safelinks.protection.outlook.com/?url=https%3A%2F%2Fwww.utmbhealth.com%2Fsupport-pages%2Fvisitation&amp;data=05%7C01%7Ctrallyn%40utmb.edu%7C175ec0170f664c1eb47008da5aa39972%7C7bef256d85db4526a72d31aea2546852%7C0%7C0%7C637921955948275767%7CUnknown%7CTWFpbGZsb3d8eyJWIjoiMC4wLjAwMDAiLCJQIjoiV2luMzIiLCJBTiI6Ik1haWwiLCJXVCI6Mn0%3D%7C3000%7C%7C%7C&amp;sdata=2k45U6u%2BLkCHUe0eNi%2Bm%2BTVBKYz3iLro3OzqFBek9l4%3D&amp;reserved=0" TargetMode="External"/><Relationship Id="rId37" Type="http://schemas.openxmlformats.org/officeDocument/2006/relationships/hyperlink" Target="https://nam11.safelinks.protection.outlook.com/?url=http%3A%2F%2Ftraffic.houstontranstar.org%2Fconstruction%2F&amp;data=05%7C01%7Ctrallyn%40utmb.edu%7C175ec0170f664c1eb47008da5aa39972%7C7bef256d85db4526a72d31aea2546852%7C0%7C0%7C637921955948275767%7CUnknown%7CTWFpbGZsb3d8eyJWIjoiMC4wLjAwMDAiLCJQIjoiV2luMzIiLCJBTiI6Ik1haWwiLCJXVCI6Mn0%3D%7C3000%7C%7C%7C&amp;sdata=plk8PJsQa6KZm8xTJbsieiS0tclIKLreRehbOfxsrTE%3D&amp;reserved=0" TargetMode="External"/><Relationship Id="rId40" Type="http://schemas.openxmlformats.org/officeDocument/2006/relationships/hyperlink" Target="https://nam11.safelinks.protection.outlook.com/?url=https%3A%2F%2Fintranet.utmb.edu%2Fit-services%2Fdivisions%2Fcis%2Fits-training%2Fepic-upgrade%2Fepic-upgrade-overview&amp;data=05%7C01%7Ctrallyn%40utmb.edu%7C175ec0170f664c1eb47008da5aa39972%7C7bef256d85db4526a72d31aea2546852%7C0%7C0%7C637921955948275767%7CUnknown%7CTWFpbGZsb3d8eyJWIjoiMC4wLjAwMDAiLCJQIjoiV2luMzIiLCJBTiI6Ik1haWwiLCJXVCI6Mn0%3D%7C3000%7C%7C%7C&amp;sdata=5MXJ9SBxXX8P%2Br1GJ3XFYzUEV7bIh7ygyLdZ1dMiWl0%3D&amp;reserved=0"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utmb.us/6uu" TargetMode="External"/><Relationship Id="rId28" Type="http://schemas.openxmlformats.org/officeDocument/2006/relationships/hyperlink" Target="https://www.utmb.edu/covid-19/article/top-updates/2022/06/24/Vaccines-available-for-children-ages-6-months-to-5-years" TargetMode="External"/><Relationship Id="rId36" Type="http://schemas.openxmlformats.org/officeDocument/2006/relationships/hyperlink" Target="https://nam11.safelinks.protection.outlook.com/?url=https%3A%2F%2Ftraffic.houstontranstar.org%2Flayers%2Flayers_ve.aspx%3Fx%3D29.40221%26y%3D-94.99088%26z%3D10%26inc%3Dtrue%26rc%3Dtrue%26lc%3Dtrue%26cam%3Dfalse%26dms%3Dfalse%26spd%3Dtrue%26tr%3Dfalse%26wthr%3Dfalse%26rfw%3Dtrue%26rm%3Dfalse%26nml%3Dfalse%26nmd%3Dfalse&amp;data=05%7C01%7Ctrallyn%40utmb.edu%7C175ec0170f664c1eb47008da5aa39972%7C7bef256d85db4526a72d31aea2546852%7C0%7C0%7C637921955948275767%7CUnknown%7CTWFpbGZsb3d8eyJWIjoiMC4wLjAwMDAiLCJQIjoiV2luMzIiLCJBTiI6Ik1haWwiLCJXVCI6Mn0%3D%7C3000%7C%7C%7C&amp;sdata=umWBbkqd1%2BGgkwm4pGlW6qLqr1cz%2Bl%2B9HODUZViP5gU%3D&amp;reserved=0" TargetMode="External"/><Relationship Id="rId10" Type="http://schemas.openxmlformats.org/officeDocument/2006/relationships/endnotes" Target="endnotes.xml"/><Relationship Id="rId19" Type="http://schemas.openxmlformats.org/officeDocument/2006/relationships/hyperlink" Target="https://nam11.safelinks.protection.outlook.com/?url=https%3A%2F%2Futmb.us%2F66g&amp;data=05%7C01%7Ctrallyn%40utmb.edu%7C175ec0170f664c1eb47008da5aa39972%7C7bef256d85db4526a72d31aea2546852%7C0%7C0%7C637921955948275767%7CUnknown%7CTWFpbGZsb3d8eyJWIjoiMC4wLjAwMDAiLCJQIjoiV2luMzIiLCJBTiI6Ik1haWwiLCJXVCI6Mn0%3D%7C3000%7C%7C%7C&amp;sdata=G7ZIuUPJDMurWQExOKJ7W%2BJ1OGZh5YhcfY44FiwwRjY%3D&amp;reserved=0" TargetMode="External"/><Relationship Id="rId31" Type="http://schemas.openxmlformats.org/officeDocument/2006/relationships/hyperlink" Target="https://www.utmb.edu/covid-19/employees-students" TargetMode="External"/><Relationship Id="rId44" Type="http://schemas.openxmlformats.org/officeDocument/2006/relationships/hyperlink" Target="https://utmb.us/6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nam11.safelinks.protection.outlook.com/?url=https%3A%2F%2Futmb.us%2F6u0&amp;data=05%7C01%7Ctrallyn%40utmb.edu%7C175ec0170f664c1eb47008da5aa39972%7C7bef256d85db4526a72d31aea2546852%7C0%7C0%7C637921955948275767%7CUnknown%7CTWFpbGZsb3d8eyJWIjoiMC4wLjAwMDAiLCJQIjoiV2luMzIiLCJBTiI6Ik1haWwiLCJXVCI6Mn0%3D%7C3000%7C%7C%7C&amp;sdata=0jB%2BTalFRg2%2Fg556atSoZZJ1%2Ff%2Bnra9bWzw7JObicZ4%3D&amp;reserved=0" TargetMode="External"/><Relationship Id="rId27" Type="http://schemas.openxmlformats.org/officeDocument/2006/relationships/image" Target="media/image9.png"/><Relationship Id="rId30" Type="http://schemas.openxmlformats.org/officeDocument/2006/relationships/hyperlink" Target="https://www.utmb.edu/covid-19/employees-students/travel" TargetMode="External"/><Relationship Id="rId35" Type="http://schemas.openxmlformats.org/officeDocument/2006/relationships/hyperlink" Target="https://www.utmb.edu/public-alert/i-45-traffic" TargetMode="External"/><Relationship Id="rId43" Type="http://schemas.openxmlformats.org/officeDocument/2006/relationships/hyperlink" Target="https://nam11.safelinks.protection.outlook.com/?url=https%3A%2F%2Fhermesawards.com%2F&amp;data=05%7C01%7Ctrallyn%40utmb.edu%7C9c7a3b83c79f4cd6f15908da5aa481b8%7C7bef256d85db4526a72d31aea2546852%7C0%7C0%7C637921959836604300%7CUnknown%7CTWFpbGZsb3d8eyJWIjoiMC4wLjAwMDAiLCJQIjoiV2luMzIiLCJBTiI6Ik1haWwiLCJXVCI6Mn0%3D%7C3000%7C%7C%7C&amp;sdata=WtbjinMPM3sYlWSQupN%2FDNPcMMycTJ3mNOBVLtSj3uk%3D&amp;reserved=0"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hyperlink" Target="https://www.utmb.edu/covid-19/employees-students/safety" TargetMode="External"/><Relationship Id="rId38" Type="http://schemas.openxmlformats.org/officeDocument/2006/relationships/hyperlink" Target="https://nam11.safelinks.protection.outlook.com/?url=https%3A%2F%2Fwww.google.com%2Fmaps%2F%4029.3358739%2C-94.93615%2C10997m%2Fdata%3D!3m1!1e3!5m1!1e1&amp;data=05%7C01%7Ctrallyn%40utmb.edu%7C175ec0170f664c1eb47008da5aa39972%7C7bef256d85db4526a72d31aea2546852%7C0%7C0%7C637921955948275767%7CUnknown%7CTWFpbGZsb3d8eyJWIjoiMC4wLjAwMDAiLCJQIjoiV2luMzIiLCJBTiI6Ik1haWwiLCJXVCI6Mn0%3D%7C3000%7C%7C%7C&amp;sdata=5%2BVTuCAw0AXTvyPjxukavfg6lA3%2FDvQWrwOBhxt8rPY%3D&amp;reserved=0" TargetMode="External"/><Relationship Id="rId46" Type="http://schemas.openxmlformats.org/officeDocument/2006/relationships/footer" Target="footer1.xml"/><Relationship Id="rId20" Type="http://schemas.openxmlformats.org/officeDocument/2006/relationships/hyperlink" Target="https://www.utmb.edu/infosec" TargetMode="External"/><Relationship Id="rId41" Type="http://schemas.openxmlformats.org/officeDocument/2006/relationships/hyperlink" Target="https://nam11.safelinks.protection.outlook.com/?url=https%3A%2F%2Futmb.us%2F6um&amp;data=05%7C01%7Ctrallyn%40utmb.edu%7C175ec0170f664c1eb47008da5aa39972%7C7bef256d85db4526a72d31aea2546852%7C0%7C0%7C637921955948275767%7CUnknown%7CTWFpbGZsb3d8eyJWIjoiMC4wLjAwMDAiLCJQIjoiV2luMzIiLCJBTiI6Ik1haWwiLCJXVCI6Mn0%3D%7C3000%7C%7C%7C&amp;sdata=pv8uUUgcBRF%2FXpAv9UXAqgM2ezKkg6kRchLMcwFkx24%3D&amp;reserved=0"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2.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customXml/itemProps3.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4.xml><?xml version="1.0" encoding="utf-8"?>
<ds:datastoreItem xmlns:ds="http://schemas.openxmlformats.org/officeDocument/2006/customXml" ds:itemID="{8A83FA5C-35E5-4ACE-B3F6-E8EB657D3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2606</Words>
  <Characters>14859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5</cp:revision>
  <cp:lastPrinted>2022-06-30T17:38:00Z</cp:lastPrinted>
  <dcterms:created xsi:type="dcterms:W3CDTF">2022-06-30T17:48:00Z</dcterms:created>
  <dcterms:modified xsi:type="dcterms:W3CDTF">2022-07-05T17:32:00Z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y fmtid="{D5CDD505-2E9C-101B-9397-08002B2CF9AE}" pid="3" name="MediaServiceImageTags">
    <vt:lpwstr/>
  </property>
</Properties>
</file>