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727A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91686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AA34EE5" w:rsidR="009C2829" w:rsidRPr="000257FB" w:rsidRDefault="003D1AE0" w:rsidP="007073E8">
            <w:pPr>
              <w:pStyle w:val="Header"/>
              <w:jc w:val="center"/>
              <w:rPr>
                <w:rFonts w:asciiTheme="majorHAnsi" w:hAnsiTheme="majorHAnsi"/>
                <w:b/>
              </w:rPr>
            </w:pPr>
            <w:r>
              <w:rPr>
                <w:rFonts w:asciiTheme="majorHAnsi" w:hAnsiTheme="majorHAnsi"/>
                <w:b/>
                <w:sz w:val="22"/>
              </w:rPr>
              <w:t xml:space="preserve">March </w:t>
            </w:r>
            <w:r w:rsidR="00865AFE">
              <w:rPr>
                <w:rFonts w:asciiTheme="majorHAnsi" w:hAnsiTheme="majorHAnsi"/>
                <w:b/>
                <w:sz w:val="22"/>
              </w:rPr>
              <w:t>23</w:t>
            </w:r>
            <w:r w:rsidR="00AC7C8F">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4B0C62DB" w14:textId="77777777" w:rsidR="00B227DC" w:rsidRPr="00106A23" w:rsidRDefault="00B227DC" w:rsidP="00B227DC">
            <w:pPr>
              <w:pStyle w:val="NormalWeb"/>
              <w:rPr>
                <w:rFonts w:ascii="Calibri Light" w:hAnsi="Calibri Light" w:cs="Calibri Light"/>
                <w:sz w:val="21"/>
                <w:szCs w:val="21"/>
              </w:rPr>
            </w:pPr>
            <w:r w:rsidRPr="00106A23">
              <w:rPr>
                <w:rStyle w:val="ui-provider"/>
                <w:rFonts w:ascii="Calibri Light" w:hAnsi="Calibri Light" w:cs="Calibri Light"/>
                <w:b/>
                <w:bCs/>
                <w:sz w:val="21"/>
                <w:szCs w:val="21"/>
              </w:rPr>
              <w:t>Monthly Financial Results—As of February 28, 2023</w:t>
            </w:r>
          </w:p>
          <w:p w14:paraId="71E30351" w14:textId="579AC188" w:rsidR="00B227DC" w:rsidRDefault="00B227DC" w:rsidP="00B227DC">
            <w:pPr>
              <w:pStyle w:val="NormalWeb"/>
              <w:rPr>
                <w:rStyle w:val="ui-provider"/>
                <w:rFonts w:ascii="Calibri Light" w:hAnsi="Calibri Light" w:cs="Calibri Light"/>
                <w:b/>
                <w:bCs/>
              </w:rPr>
            </w:pPr>
            <w:r w:rsidRPr="00106A23">
              <w:rPr>
                <w:rStyle w:val="ui-provider"/>
                <w:rFonts w:ascii="Calibri Light" w:hAnsi="Calibri Light" w:cs="Calibri Light"/>
                <w:sz w:val="21"/>
                <w:szCs w:val="21"/>
              </w:rPr>
              <w:t>For the month of February, UTMB’s Adjusted Margin gain was $2.1 million, which was $10.2 million favorable to planned results. Year-to-date, UTMB’s Adjusted Margin loss was $37.5 million, which was $4.9 million unfavorable to planned results. For all of FY 23, clinical and research volumes have continued to grow significantly over prior year and track to a very aggressive budget. February’s favorable results are primarily attributable to reductions in premium pay and better management of overtime costs. Also, revenues were improved in February by initiatives around point</w:t>
            </w:r>
            <w:r w:rsidR="003A5D8C">
              <w:rPr>
                <w:rStyle w:val="ui-provider"/>
                <w:rFonts w:ascii="Calibri Light" w:hAnsi="Calibri Light" w:cs="Calibri Light"/>
                <w:sz w:val="21"/>
                <w:szCs w:val="21"/>
              </w:rPr>
              <w:t>-</w:t>
            </w:r>
            <w:r w:rsidRPr="00106A23">
              <w:rPr>
                <w:rStyle w:val="ui-provider"/>
                <w:rFonts w:ascii="Calibri Light" w:hAnsi="Calibri Light" w:cs="Calibri Light"/>
                <w:sz w:val="21"/>
                <w:szCs w:val="21"/>
              </w:rPr>
              <w:t>of</w:t>
            </w:r>
            <w:r w:rsidR="003A5D8C">
              <w:rPr>
                <w:rStyle w:val="ui-provider"/>
                <w:rFonts w:ascii="Calibri Light" w:hAnsi="Calibri Light" w:cs="Calibri Light"/>
                <w:sz w:val="21"/>
                <w:szCs w:val="21"/>
              </w:rPr>
              <w:t>-</w:t>
            </w:r>
            <w:r w:rsidRPr="00106A23">
              <w:rPr>
                <w:rStyle w:val="ui-provider"/>
                <w:rFonts w:ascii="Calibri Light" w:hAnsi="Calibri Light" w:cs="Calibri Light"/>
                <w:sz w:val="21"/>
                <w:szCs w:val="21"/>
              </w:rPr>
              <w:t>service collections and clinical coding. Your continued diligent efforts are needed to manage expenses and maximize revenue and associated collections as UTMB grows operations and revenues for long-term success.</w:t>
            </w:r>
            <w:r w:rsidRPr="00106A23">
              <w:rPr>
                <w:rStyle w:val="ui-provider"/>
                <w:rFonts w:ascii="Calibri Light" w:hAnsi="Calibri Light" w:cs="Calibri Light"/>
                <w:b/>
                <w:bCs/>
                <w:sz w:val="21"/>
                <w:szCs w:val="21"/>
              </w:rPr>
              <w:t xml:space="preserve"> </w:t>
            </w:r>
          </w:p>
          <w:p w14:paraId="59F2D75E" w14:textId="77777777" w:rsidR="00050986" w:rsidRPr="00BB2C8F" w:rsidRDefault="00050986" w:rsidP="00B227DC">
            <w:pPr>
              <w:pStyle w:val="NormalWeb"/>
              <w:rPr>
                <w:rFonts w:ascii="Calibri Light" w:hAnsi="Calibri Light" w:cs="Calibri Light"/>
                <w:sz w:val="14"/>
                <w:szCs w:val="14"/>
              </w:rPr>
            </w:pPr>
          </w:p>
          <w:p w14:paraId="4F7BC672" w14:textId="77777777" w:rsidR="0079559B" w:rsidRPr="0079559B" w:rsidRDefault="0079559B" w:rsidP="0079559B">
            <w:pPr>
              <w:pStyle w:val="NormalWeb"/>
              <w:rPr>
                <w:rFonts w:asciiTheme="majorHAnsi" w:hAnsiTheme="majorHAnsi" w:cstheme="majorHAnsi"/>
                <w:sz w:val="21"/>
                <w:szCs w:val="21"/>
              </w:rPr>
            </w:pPr>
            <w:r w:rsidRPr="0079559B">
              <w:rPr>
                <w:rStyle w:val="ui-provider"/>
                <w:rFonts w:asciiTheme="majorHAnsi" w:hAnsiTheme="majorHAnsi" w:cstheme="majorHAnsi"/>
                <w:b/>
                <w:bCs/>
                <w:sz w:val="21"/>
                <w:szCs w:val="21"/>
              </w:rPr>
              <w:t xml:space="preserve">2023 Nicholas and Katherine Leone Award for Administrative Excellence </w:t>
            </w:r>
          </w:p>
          <w:p w14:paraId="6A62518F" w14:textId="514329A9" w:rsidR="0079559B" w:rsidRPr="0079559B" w:rsidRDefault="0079559B" w:rsidP="0079559B">
            <w:pPr>
              <w:pStyle w:val="NormalWeb"/>
              <w:rPr>
                <w:rFonts w:ascii="Calibri Light" w:hAnsi="Calibri Light" w:cs="Calibri Light"/>
                <w:sz w:val="21"/>
                <w:szCs w:val="21"/>
              </w:rPr>
            </w:pPr>
            <w:r w:rsidRPr="0079559B">
              <w:rPr>
                <w:rStyle w:val="ui-provider"/>
                <w:rFonts w:ascii="Calibri Light" w:hAnsi="Calibri Light" w:cs="Calibri Light"/>
                <w:sz w:val="21"/>
                <w:szCs w:val="21"/>
              </w:rPr>
              <w:t>Beginning March 27, nominations will be accepted for the 2023 Nicholas and Katherine Leone Award for Administrative Excellence. This award recognizes managers or supervisors who display the highest degree of professionalism and comes with a $7,500 monetary prize</w:t>
            </w:r>
            <w:r w:rsidR="003A5D8C">
              <w:rPr>
                <w:rStyle w:val="ui-provider"/>
                <w:rFonts w:ascii="Calibri Light" w:hAnsi="Calibri Light" w:cs="Calibri Light"/>
                <w:sz w:val="21"/>
                <w:szCs w:val="21"/>
              </w:rPr>
              <w:t>—</w:t>
            </w:r>
            <w:r w:rsidRPr="0079559B">
              <w:rPr>
                <w:rStyle w:val="ui-provider"/>
                <w:rFonts w:ascii="Calibri Light" w:hAnsi="Calibri Light" w:cs="Calibri Light"/>
                <w:sz w:val="21"/>
                <w:szCs w:val="21"/>
              </w:rPr>
              <w:t>$2,500 for the winning manager or supervisor and $5,000 for the development and training of his or her department or unit. The deadline for nominations is 11:59 p.m. on April 14. To learn more about the award or to submit a nomination, visit</w:t>
            </w:r>
            <w:r w:rsidRPr="0079559B">
              <w:rPr>
                <w:rStyle w:val="ui-provider"/>
                <w:rFonts w:ascii="Calibri Light" w:hAnsi="Calibri Light" w:cs="Calibri Light"/>
                <w:color w:val="FF0000"/>
                <w:sz w:val="21"/>
                <w:szCs w:val="21"/>
              </w:rPr>
              <w:t xml:space="preserve"> </w:t>
            </w:r>
            <w:hyperlink r:id="rId16" w:tgtFrame="_blank" w:tooltip="https://www.utmb.edu/eac/nicholas-and-katherine-leone-award-for-administrative-excellence/2021-leone-nomination-information" w:history="1">
              <w:r w:rsidRPr="0079559B">
                <w:rPr>
                  <w:rStyle w:val="Hyperlink"/>
                  <w:rFonts w:ascii="Calibri Light" w:hAnsi="Calibri Light" w:cs="Calibri Light"/>
                  <w:color w:val="FF0000"/>
                  <w:sz w:val="21"/>
                  <w:szCs w:val="21"/>
                </w:rPr>
                <w:t>UTMB Employee Advisory Council</w:t>
              </w:r>
            </w:hyperlink>
            <w:r w:rsidRPr="0079559B">
              <w:rPr>
                <w:rStyle w:val="ui-provider"/>
                <w:rFonts w:ascii="Calibri Light" w:hAnsi="Calibri Light" w:cs="Calibri Light"/>
                <w:sz w:val="21"/>
                <w:szCs w:val="21"/>
              </w:rPr>
              <w:t>. For more information, contact Tilly Clark at </w:t>
            </w:r>
            <w:hyperlink r:id="rId17" w:tgtFrame="_blank" w:tooltip="mailto:taclark@utmb.edu" w:history="1">
              <w:r w:rsidRPr="0079559B">
                <w:rPr>
                  <w:rStyle w:val="Hyperlink"/>
                  <w:rFonts w:ascii="Calibri Light" w:hAnsi="Calibri Light" w:cs="Calibri Light"/>
                  <w:color w:val="FF0000"/>
                  <w:sz w:val="21"/>
                  <w:szCs w:val="21"/>
                </w:rPr>
                <w:t>taclark@utmb.edu</w:t>
              </w:r>
            </w:hyperlink>
            <w:r w:rsidRPr="0079559B">
              <w:rPr>
                <w:rStyle w:val="ui-provider"/>
                <w:rFonts w:ascii="Calibri Light" w:hAnsi="Calibri Light" w:cs="Calibri Light"/>
                <w:sz w:val="21"/>
                <w:szCs w:val="21"/>
              </w:rPr>
              <w:t>.</w:t>
            </w:r>
            <w:r w:rsidRPr="0079559B">
              <w:rPr>
                <w:rStyle w:val="ui-provider"/>
                <w:rFonts w:ascii="Calibri Light" w:hAnsi="Calibri Light" w:cs="Calibri Light"/>
                <w:b/>
                <w:bCs/>
                <w:sz w:val="21"/>
                <w:szCs w:val="21"/>
              </w:rPr>
              <w:t> </w:t>
            </w:r>
          </w:p>
          <w:p w14:paraId="4CB63D79" w14:textId="77777777" w:rsidR="003142BF" w:rsidRPr="003142BF" w:rsidRDefault="003142BF" w:rsidP="00F6306B">
            <w:pPr>
              <w:rPr>
                <w:rFonts w:asciiTheme="majorHAnsi" w:hAnsiTheme="majorHAnsi" w:cstheme="majorHAnsi"/>
                <w:b/>
                <w:bCs/>
                <w:color w:val="FF0000"/>
                <w:sz w:val="14"/>
                <w:szCs w:val="14"/>
              </w:rPr>
            </w:pPr>
          </w:p>
          <w:p w14:paraId="3FB1C858" w14:textId="4DEE5EC3" w:rsidR="00F6306B" w:rsidRPr="00F6306B" w:rsidRDefault="00F6306B" w:rsidP="00F6306B">
            <w:pPr>
              <w:rPr>
                <w:rFonts w:asciiTheme="majorHAnsi" w:hAnsiTheme="majorHAnsi" w:cstheme="majorHAnsi"/>
              </w:rPr>
            </w:pPr>
            <w:r w:rsidRPr="00F6306B">
              <w:rPr>
                <w:rFonts w:asciiTheme="majorHAnsi" w:hAnsiTheme="majorHAnsi" w:cstheme="majorHAnsi"/>
                <w:b/>
                <w:bCs/>
                <w:color w:val="FF0000"/>
              </w:rPr>
              <w:t>GALVESTON CAMPUS</w:t>
            </w:r>
          </w:p>
          <w:p w14:paraId="225FBC13" w14:textId="2543E42D" w:rsidR="00F6306B" w:rsidRPr="00F6306B" w:rsidRDefault="00F6306B" w:rsidP="00F6306B">
            <w:pPr>
              <w:rPr>
                <w:rFonts w:asciiTheme="majorHAnsi" w:hAnsiTheme="majorHAnsi" w:cstheme="majorHAnsi"/>
                <w:sz w:val="21"/>
                <w:szCs w:val="21"/>
              </w:rPr>
            </w:pPr>
            <w:r w:rsidRPr="00F6306B">
              <w:rPr>
                <w:rFonts w:asciiTheme="majorHAnsi" w:hAnsiTheme="majorHAnsi" w:cstheme="majorHAnsi"/>
                <w:b/>
                <w:bCs/>
                <w:sz w:val="21"/>
                <w:szCs w:val="21"/>
              </w:rPr>
              <w:t>Field House Celebration</w:t>
            </w:r>
            <w:r w:rsidR="003A5D8C">
              <w:rPr>
                <w:rFonts w:asciiTheme="majorHAnsi" w:hAnsiTheme="majorHAnsi" w:cstheme="majorHAnsi"/>
                <w:b/>
                <w:bCs/>
                <w:sz w:val="21"/>
                <w:szCs w:val="21"/>
              </w:rPr>
              <w:t>—</w:t>
            </w:r>
            <w:r w:rsidRPr="00F6306B">
              <w:rPr>
                <w:rFonts w:asciiTheme="majorHAnsi" w:hAnsiTheme="majorHAnsi" w:cstheme="majorHAnsi"/>
                <w:b/>
                <w:bCs/>
                <w:sz w:val="21"/>
                <w:szCs w:val="21"/>
              </w:rPr>
              <w:t>Field Day set for March 25</w:t>
            </w:r>
          </w:p>
          <w:p w14:paraId="4DBEF227" w14:textId="42646680" w:rsidR="00F6306B" w:rsidRPr="00F6306B" w:rsidRDefault="00F6306B" w:rsidP="00F6306B">
            <w:pPr>
              <w:rPr>
                <w:rFonts w:ascii="Calibri Light" w:hAnsi="Calibri Light" w:cs="Calibri Light"/>
                <w:sz w:val="21"/>
                <w:szCs w:val="21"/>
              </w:rPr>
            </w:pPr>
            <w:r w:rsidRPr="00F6306B">
              <w:rPr>
                <w:rFonts w:ascii="Calibri Light" w:hAnsi="Calibri Light" w:cs="Calibri Light"/>
                <w:sz w:val="21"/>
                <w:szCs w:val="21"/>
              </w:rPr>
              <w:t>The UTMB Alumni Field House is hosting its first Field House Day from 10 a.m. to 1:30 p.m. Saturday, March 25. The event will include games, group class demonstrations, door prizes, food, and a sign up for 10-minute chair massages, UTMB departments, community vendors and Field House tours. The first 100 people to check in will receive a T-shirt. Door prizes will include free massages, free memberships and guest passes to the Field House for UTMB, Shriners</w:t>
            </w:r>
            <w:r w:rsidR="003A5D8C">
              <w:rPr>
                <w:rFonts w:ascii="Calibri Light" w:hAnsi="Calibri Light" w:cs="Calibri Light"/>
                <w:sz w:val="21"/>
                <w:szCs w:val="21"/>
              </w:rPr>
              <w:t xml:space="preserve"> </w:t>
            </w:r>
            <w:r w:rsidRPr="00F6306B">
              <w:rPr>
                <w:rFonts w:ascii="Calibri Light" w:hAnsi="Calibri Light" w:cs="Calibri Light"/>
                <w:sz w:val="21"/>
                <w:szCs w:val="21"/>
              </w:rPr>
              <w:t>and TDCJ employees. The Field House is at 215 Holiday Drive, Galveston.</w:t>
            </w:r>
          </w:p>
          <w:p w14:paraId="5A5B3EC4" w14:textId="77777777" w:rsidR="002E0BCC" w:rsidRPr="003142BF" w:rsidRDefault="002E0BCC" w:rsidP="00730207">
            <w:pPr>
              <w:rPr>
                <w:rFonts w:ascii="Calibri Light" w:hAnsi="Calibri Light" w:cs="Calibri Light"/>
                <w:b/>
                <w:bCs/>
                <w:sz w:val="14"/>
                <w:szCs w:val="14"/>
              </w:rPr>
            </w:pPr>
          </w:p>
          <w:p w14:paraId="77DA40A6" w14:textId="3A212356" w:rsidR="00234BFA" w:rsidRPr="00234BFA" w:rsidRDefault="00234BFA" w:rsidP="00234BFA">
            <w:pPr>
              <w:rPr>
                <w:rFonts w:asciiTheme="majorHAnsi" w:hAnsiTheme="majorHAnsi" w:cstheme="majorHAnsi"/>
                <w:sz w:val="21"/>
                <w:szCs w:val="21"/>
              </w:rPr>
            </w:pPr>
            <w:r w:rsidRPr="00234BFA">
              <w:rPr>
                <w:rFonts w:asciiTheme="majorHAnsi" w:hAnsiTheme="majorHAnsi" w:cstheme="majorHAnsi"/>
                <w:b/>
                <w:bCs/>
                <w:color w:val="000000"/>
                <w:sz w:val="21"/>
                <w:szCs w:val="21"/>
                <w:shd w:val="clear" w:color="auto" w:fill="FFFFFF"/>
              </w:rPr>
              <w:t>CONSTRUCTION UPDATE: John Sealy Modernization</w:t>
            </w:r>
            <w:r w:rsidR="003A5D8C">
              <w:rPr>
                <w:rFonts w:asciiTheme="majorHAnsi" w:hAnsiTheme="majorHAnsi" w:cstheme="majorHAnsi"/>
                <w:b/>
                <w:bCs/>
                <w:color w:val="000000"/>
                <w:sz w:val="21"/>
                <w:szCs w:val="21"/>
                <w:shd w:val="clear" w:color="auto" w:fill="FFFFFF"/>
              </w:rPr>
              <w:t>—</w:t>
            </w:r>
            <w:r w:rsidRPr="00234BFA">
              <w:rPr>
                <w:rFonts w:asciiTheme="majorHAnsi" w:hAnsiTheme="majorHAnsi" w:cstheme="majorHAnsi"/>
                <w:b/>
                <w:bCs/>
                <w:color w:val="000000"/>
                <w:sz w:val="21"/>
                <w:szCs w:val="21"/>
                <w:shd w:val="clear" w:color="auto" w:fill="FFFFFF"/>
              </w:rPr>
              <w:t xml:space="preserve">Phase 3 project </w:t>
            </w:r>
          </w:p>
          <w:p w14:paraId="33D5B003" w14:textId="7BF09A6B" w:rsidR="00F6306B" w:rsidRPr="00DF519B" w:rsidRDefault="00234BFA" w:rsidP="003142BF">
            <w:pPr>
              <w:rPr>
                <w:rFonts w:ascii="Calibri Light" w:hAnsi="Calibri Light" w:cs="Calibri Light"/>
                <w:b/>
                <w:bCs/>
                <w:sz w:val="21"/>
                <w:szCs w:val="21"/>
              </w:rPr>
            </w:pPr>
            <w:r w:rsidRPr="00234BFA">
              <w:rPr>
                <w:rFonts w:ascii="Calibri Light" w:hAnsi="Calibri Light" w:cs="Calibri Light"/>
                <w:color w:val="000000"/>
                <w:sz w:val="21"/>
                <w:szCs w:val="21"/>
                <w:shd w:val="clear" w:color="auto" w:fill="FFFFFF"/>
              </w:rPr>
              <w:t xml:space="preserve">The John Sealy Modernization Project on the Galveston Campus is making good progress. The Phase 3A project is overall 57% complete, and it features renovations for Women’s, </w:t>
            </w:r>
            <w:proofErr w:type="gramStart"/>
            <w:r w:rsidRPr="00234BFA">
              <w:rPr>
                <w:rFonts w:ascii="Calibri Light" w:hAnsi="Calibri Light" w:cs="Calibri Light"/>
                <w:color w:val="000000"/>
                <w:sz w:val="21"/>
                <w:szCs w:val="21"/>
                <w:shd w:val="clear" w:color="auto" w:fill="FFFFFF"/>
              </w:rPr>
              <w:t>Infant</w:t>
            </w:r>
            <w:r w:rsidR="003A5D8C">
              <w:rPr>
                <w:rFonts w:ascii="Calibri Light" w:hAnsi="Calibri Light" w:cs="Calibri Light"/>
                <w:color w:val="000000"/>
                <w:sz w:val="21"/>
                <w:szCs w:val="21"/>
                <w:shd w:val="clear" w:color="auto" w:fill="FFFFFF"/>
              </w:rPr>
              <w:t>’</w:t>
            </w:r>
            <w:r w:rsidRPr="00234BFA">
              <w:rPr>
                <w:rFonts w:ascii="Calibri Light" w:hAnsi="Calibri Light" w:cs="Calibri Light"/>
                <w:color w:val="000000"/>
                <w:sz w:val="21"/>
                <w:szCs w:val="21"/>
                <w:shd w:val="clear" w:color="auto" w:fill="FFFFFF"/>
              </w:rPr>
              <w:t>s</w:t>
            </w:r>
            <w:proofErr w:type="gramEnd"/>
            <w:r w:rsidRPr="00234BFA">
              <w:rPr>
                <w:rFonts w:ascii="Calibri Light" w:hAnsi="Calibri Light" w:cs="Calibri Light"/>
                <w:color w:val="000000"/>
                <w:sz w:val="21"/>
                <w:szCs w:val="21"/>
                <w:shd w:val="clear" w:color="auto" w:fill="FFFFFF"/>
              </w:rPr>
              <w:t xml:space="preserve"> and Children</w:t>
            </w:r>
            <w:r w:rsidR="003A5D8C">
              <w:rPr>
                <w:rFonts w:ascii="Calibri Light" w:hAnsi="Calibri Light" w:cs="Calibri Light"/>
                <w:color w:val="000000"/>
                <w:sz w:val="21"/>
                <w:szCs w:val="21"/>
                <w:shd w:val="clear" w:color="auto" w:fill="FFFFFF"/>
              </w:rPr>
              <w:t>’</w:t>
            </w:r>
            <w:r w:rsidRPr="00234BFA">
              <w:rPr>
                <w:rFonts w:ascii="Calibri Light" w:hAnsi="Calibri Light" w:cs="Calibri Light"/>
                <w:color w:val="000000"/>
                <w:sz w:val="21"/>
                <w:szCs w:val="21"/>
                <w:shd w:val="clear" w:color="auto" w:fill="FFFFFF"/>
              </w:rPr>
              <w:t xml:space="preserve">s departments, as well as work on the exterior façade and infrastructure. The masonry work on the building exterior is 80% complete, with occupancy expected to occur early in 2024. Once Phase 3A occupancy is complete, Phase 3B is expected to begin and will bring renovations for Behavioral Health and Rehabilitation services. To learn more and see an exterior status video, visit </w:t>
            </w:r>
            <w:hyperlink r:id="rId18" w:history="1">
              <w:r w:rsidR="0037675A" w:rsidRPr="009B2B9E">
                <w:rPr>
                  <w:rStyle w:val="Hyperlink"/>
                  <w:rFonts w:ascii="Calibri Light" w:hAnsi="Calibri Light" w:cs="Calibri Light"/>
                  <w:color w:val="FF0000"/>
                  <w:sz w:val="21"/>
                  <w:szCs w:val="21"/>
                </w:rPr>
                <w:t>https://utmb/us/8I7</w:t>
              </w:r>
            </w:hyperlink>
            <w:r w:rsidR="0037675A" w:rsidRPr="009B2B9E">
              <w:rPr>
                <w:rFonts w:ascii="Calibri Light" w:hAnsi="Calibri Light" w:cs="Calibri Light"/>
                <w:sz w:val="21"/>
                <w:szCs w:val="21"/>
              </w:rPr>
              <w:t xml:space="preserve">. </w:t>
            </w: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05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53932608" w14:textId="77777777" w:rsidR="00817344" w:rsidRPr="002D48FE" w:rsidRDefault="00817344" w:rsidP="00817344">
            <w:pPr>
              <w:pStyle w:val="NormalWeb"/>
              <w:rPr>
                <w:rFonts w:asciiTheme="majorHAnsi" w:hAnsiTheme="majorHAnsi" w:cstheme="majorHAnsi"/>
              </w:rPr>
            </w:pPr>
            <w:r w:rsidRPr="002D48FE">
              <w:rPr>
                <w:rFonts w:asciiTheme="majorHAnsi" w:hAnsiTheme="majorHAnsi" w:cstheme="majorHAnsi"/>
                <w:b/>
                <w:bCs/>
                <w:color w:val="FF0000"/>
              </w:rPr>
              <w:t>IN CASE YOU MISSED</w:t>
            </w:r>
          </w:p>
          <w:p w14:paraId="4F26D0DB" w14:textId="77777777" w:rsidR="00817344" w:rsidRPr="002D48FE" w:rsidRDefault="00817344" w:rsidP="00817344">
            <w:pPr>
              <w:rPr>
                <w:rFonts w:asciiTheme="majorHAnsi" w:hAnsiTheme="majorHAnsi" w:cstheme="majorHAnsi"/>
                <w:sz w:val="21"/>
                <w:szCs w:val="21"/>
              </w:rPr>
            </w:pPr>
            <w:r w:rsidRPr="002D48FE">
              <w:rPr>
                <w:rFonts w:asciiTheme="majorHAnsi" w:hAnsiTheme="majorHAnsi" w:cstheme="majorHAnsi"/>
                <w:b/>
                <w:bCs/>
                <w:sz w:val="21"/>
                <w:szCs w:val="21"/>
              </w:rPr>
              <w:t>New UTMB Health Blog posts</w:t>
            </w:r>
          </w:p>
          <w:p w14:paraId="1F273422" w14:textId="43951D6C" w:rsidR="00817344" w:rsidRPr="00817344" w:rsidRDefault="00817344" w:rsidP="00817344">
            <w:pPr>
              <w:rPr>
                <w:rFonts w:ascii="Calibri Light" w:hAnsi="Calibri Light" w:cs="Calibri Light"/>
                <w:sz w:val="21"/>
                <w:szCs w:val="21"/>
              </w:rPr>
            </w:pPr>
            <w:r w:rsidRPr="00817344">
              <w:rPr>
                <w:rFonts w:ascii="Calibri Light" w:hAnsi="Calibri Light" w:cs="Calibri Light"/>
                <w:sz w:val="21"/>
                <w:szCs w:val="21"/>
              </w:rPr>
              <w:t>The UTMB Health Blog offers information on various topics from women’s and men’s health to pediatrics to how to choose among primary care, urgent care and emergency care services. Recent articles include:</w:t>
            </w:r>
          </w:p>
          <w:p w14:paraId="3E07B646" w14:textId="77777777" w:rsidR="00817344" w:rsidRPr="00817344" w:rsidRDefault="00817344" w:rsidP="00817344">
            <w:pPr>
              <w:pStyle w:val="ListParagraph"/>
              <w:numPr>
                <w:ilvl w:val="0"/>
                <w:numId w:val="8"/>
              </w:numPr>
              <w:rPr>
                <w:rFonts w:ascii="Calibri Light" w:hAnsi="Calibri Light" w:cs="Calibri Light"/>
                <w:sz w:val="21"/>
                <w:szCs w:val="21"/>
              </w:rPr>
            </w:pPr>
            <w:r w:rsidRPr="00817344">
              <w:rPr>
                <w:rFonts w:ascii="Calibri Light" w:hAnsi="Calibri Light" w:cs="Calibri Light"/>
                <w:sz w:val="21"/>
                <w:szCs w:val="21"/>
              </w:rPr>
              <w:t>How to fight tree pollen this spring</w:t>
            </w:r>
          </w:p>
          <w:p w14:paraId="48E85E91" w14:textId="77777777" w:rsidR="00817344" w:rsidRPr="00817344" w:rsidRDefault="00817344" w:rsidP="00817344">
            <w:pPr>
              <w:pStyle w:val="ListParagraph"/>
              <w:numPr>
                <w:ilvl w:val="0"/>
                <w:numId w:val="8"/>
              </w:numPr>
              <w:rPr>
                <w:rFonts w:ascii="Calibri Light" w:hAnsi="Calibri Light" w:cs="Calibri Light"/>
                <w:sz w:val="21"/>
                <w:szCs w:val="21"/>
              </w:rPr>
            </w:pPr>
            <w:r w:rsidRPr="00817344">
              <w:rPr>
                <w:rFonts w:ascii="Calibri Light" w:hAnsi="Calibri Light" w:cs="Calibri Light"/>
                <w:sz w:val="21"/>
                <w:szCs w:val="21"/>
              </w:rPr>
              <w:t>You may need to begin colorectal screening at 45</w:t>
            </w:r>
          </w:p>
          <w:p w14:paraId="1580B0ED" w14:textId="77777777" w:rsidR="00817344" w:rsidRPr="00817344" w:rsidRDefault="00817344" w:rsidP="00817344">
            <w:pPr>
              <w:pStyle w:val="ListParagraph"/>
              <w:numPr>
                <w:ilvl w:val="0"/>
                <w:numId w:val="8"/>
              </w:numPr>
              <w:rPr>
                <w:rFonts w:ascii="Calibri Light" w:hAnsi="Calibri Light" w:cs="Calibri Light"/>
                <w:sz w:val="21"/>
                <w:szCs w:val="21"/>
              </w:rPr>
            </w:pPr>
            <w:r w:rsidRPr="00817344">
              <w:rPr>
                <w:rFonts w:ascii="Calibri Light" w:hAnsi="Calibri Light" w:cs="Calibri Light"/>
                <w:sz w:val="21"/>
                <w:szCs w:val="21"/>
              </w:rPr>
              <w:t>Are colorectal home tests reliable?</w:t>
            </w:r>
          </w:p>
          <w:p w14:paraId="05103C2F" w14:textId="77777777" w:rsidR="00817344" w:rsidRPr="00817344" w:rsidRDefault="00817344" w:rsidP="00817344">
            <w:pPr>
              <w:pStyle w:val="ListParagraph"/>
              <w:numPr>
                <w:ilvl w:val="0"/>
                <w:numId w:val="8"/>
              </w:numPr>
              <w:rPr>
                <w:rFonts w:ascii="Calibri Light" w:hAnsi="Calibri Light" w:cs="Calibri Light"/>
                <w:sz w:val="21"/>
                <w:szCs w:val="21"/>
              </w:rPr>
            </w:pPr>
            <w:r w:rsidRPr="00817344">
              <w:rPr>
                <w:rFonts w:ascii="Calibri Light" w:hAnsi="Calibri Light" w:cs="Calibri Light"/>
                <w:sz w:val="21"/>
                <w:szCs w:val="21"/>
              </w:rPr>
              <w:t>Take 7 small steps to lose weight</w:t>
            </w:r>
          </w:p>
          <w:p w14:paraId="5AE18082" w14:textId="77777777" w:rsidR="00817344" w:rsidRPr="00817344" w:rsidRDefault="00817344" w:rsidP="00817344">
            <w:pPr>
              <w:rPr>
                <w:rFonts w:ascii="Calibri Light" w:eastAsiaTheme="minorHAnsi" w:hAnsi="Calibri Light" w:cs="Calibri Light"/>
                <w:sz w:val="21"/>
                <w:szCs w:val="21"/>
              </w:rPr>
            </w:pPr>
            <w:r w:rsidRPr="00817344">
              <w:rPr>
                <w:rFonts w:ascii="Calibri Light" w:hAnsi="Calibri Light" w:cs="Calibri Light"/>
                <w:sz w:val="21"/>
                <w:szCs w:val="21"/>
              </w:rPr>
              <w:t xml:space="preserve">To learn more, visit the UTMB Health Blog at </w:t>
            </w:r>
            <w:hyperlink r:id="rId23" w:history="1">
              <w:r w:rsidRPr="00817344">
                <w:rPr>
                  <w:rStyle w:val="Hyperlink"/>
                  <w:rFonts w:ascii="Calibri Light" w:hAnsi="Calibri Light" w:cs="Calibri Light"/>
                  <w:color w:val="FF0000"/>
                  <w:sz w:val="21"/>
                  <w:szCs w:val="21"/>
                </w:rPr>
                <w:t>https://www.utmbhealth.com/health-blog</w:t>
              </w:r>
            </w:hyperlink>
            <w:r w:rsidRPr="00817344">
              <w:rPr>
                <w:rFonts w:ascii="Calibri Light" w:hAnsi="Calibri Light" w:cs="Calibri Light"/>
                <w:sz w:val="21"/>
                <w:szCs w:val="21"/>
              </w:rPr>
              <w:t>.</w:t>
            </w:r>
          </w:p>
          <w:p w14:paraId="180BE63A" w14:textId="77777777" w:rsidR="00817344" w:rsidRPr="00817344" w:rsidRDefault="00817344" w:rsidP="00817344">
            <w:pPr>
              <w:pStyle w:val="NormalWeb"/>
              <w:rPr>
                <w:rFonts w:ascii="Calibri Light" w:hAnsi="Calibri Light" w:cs="Calibri Light"/>
                <w:sz w:val="21"/>
                <w:szCs w:val="21"/>
              </w:rPr>
            </w:pPr>
            <w:r w:rsidRPr="00817344">
              <w:rPr>
                <w:rFonts w:ascii="Calibri Light" w:hAnsi="Calibri Light" w:cs="Calibri Light"/>
                <w:b/>
                <w:bCs/>
                <w:sz w:val="21"/>
                <w:szCs w:val="21"/>
              </w:rPr>
              <w:t> </w:t>
            </w:r>
          </w:p>
          <w:p w14:paraId="1B8C013C" w14:textId="77777777" w:rsidR="00817344" w:rsidRPr="002D48FE" w:rsidRDefault="00817344" w:rsidP="00817344">
            <w:pPr>
              <w:pStyle w:val="NormalWeb"/>
              <w:rPr>
                <w:rFonts w:asciiTheme="majorHAnsi" w:hAnsiTheme="majorHAnsi" w:cstheme="majorHAnsi"/>
              </w:rPr>
            </w:pPr>
            <w:r w:rsidRPr="002D48FE">
              <w:rPr>
                <w:rFonts w:asciiTheme="majorHAnsi" w:hAnsiTheme="majorHAnsi" w:cstheme="majorHAnsi"/>
                <w:b/>
                <w:bCs/>
                <w:color w:val="FF0000"/>
              </w:rPr>
              <w:t>SAVE THE DATE</w:t>
            </w:r>
          </w:p>
          <w:p w14:paraId="65181D2E" w14:textId="3E6D2FCB" w:rsidR="00817344" w:rsidRPr="002D48FE" w:rsidRDefault="00817344" w:rsidP="00817344">
            <w:pPr>
              <w:pStyle w:val="paragraph"/>
              <w:spacing w:before="0" w:beforeAutospacing="0" w:after="0" w:afterAutospacing="0"/>
              <w:textAlignment w:val="baseline"/>
              <w:rPr>
                <w:rFonts w:asciiTheme="majorHAnsi" w:hAnsiTheme="majorHAnsi" w:cstheme="majorHAnsi"/>
                <w:sz w:val="21"/>
                <w:szCs w:val="21"/>
              </w:rPr>
            </w:pPr>
            <w:r w:rsidRPr="002D48FE">
              <w:rPr>
                <w:rStyle w:val="normaltextrun"/>
                <w:rFonts w:asciiTheme="majorHAnsi" w:hAnsiTheme="majorHAnsi" w:cstheme="majorHAnsi"/>
                <w:b/>
                <w:bCs/>
                <w:color w:val="000000"/>
                <w:sz w:val="21"/>
                <w:szCs w:val="21"/>
                <w:shd w:val="clear" w:color="auto" w:fill="FFFFFF"/>
              </w:rPr>
              <w:t>March 29 Health Care Unmasked features Dr. Hani Jneid, chief of the UTMB Division of Cardiology and medical director of cardiovascular services</w:t>
            </w:r>
          </w:p>
          <w:p w14:paraId="69246B5D" w14:textId="141F1FD8" w:rsidR="00817344" w:rsidRDefault="00817344"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r w:rsidRPr="00817344">
              <w:rPr>
                <w:rStyle w:val="normaltextrun"/>
                <w:rFonts w:ascii="Calibri Light" w:hAnsi="Calibri Light" w:cs="Calibri Light"/>
                <w:color w:val="000000"/>
                <w:sz w:val="21"/>
                <w:szCs w:val="21"/>
              </w:rPr>
              <w:t xml:space="preserve">The next episode of Health Care Unmasked is set for </w:t>
            </w:r>
            <w:r w:rsidRPr="004140A5">
              <w:rPr>
                <w:rStyle w:val="normaltextrun"/>
                <w:rFonts w:ascii="Calibri Light" w:hAnsi="Calibri Light" w:cs="Calibri Light"/>
                <w:sz w:val="21"/>
                <w:szCs w:val="21"/>
              </w:rPr>
              <w:t xml:space="preserve">noon, </w:t>
            </w:r>
            <w:r w:rsidRPr="004140A5">
              <w:rPr>
                <w:rStyle w:val="normaltextrun"/>
                <w:rFonts w:ascii="Calibri Light" w:hAnsi="Calibri Light" w:cs="Calibri Light"/>
                <w:color w:val="000000"/>
                <w:sz w:val="21"/>
                <w:szCs w:val="21"/>
              </w:rPr>
              <w:t>March 29</w:t>
            </w:r>
            <w:r w:rsidRPr="004140A5">
              <w:rPr>
                <w:rStyle w:val="normaltextrun"/>
                <w:rFonts w:ascii="Calibri Light" w:hAnsi="Calibri Light" w:cs="Calibri Light"/>
                <w:sz w:val="21"/>
                <w:szCs w:val="21"/>
              </w:rPr>
              <w:t>,</w:t>
            </w:r>
            <w:r w:rsidRPr="004140A5">
              <w:rPr>
                <w:rStyle w:val="normaltextrun"/>
                <w:rFonts w:ascii="Calibri Light" w:hAnsi="Calibri Light" w:cs="Calibri Light"/>
                <w:color w:val="000000"/>
                <w:sz w:val="21"/>
                <w:szCs w:val="21"/>
              </w:rPr>
              <w:t xml:space="preserve"> and will feature Dr. Hani Jneid, </w:t>
            </w:r>
            <w:r w:rsidRPr="004140A5">
              <w:rPr>
                <w:rStyle w:val="normaltextrun"/>
                <w:rFonts w:ascii="Calibri Light" w:hAnsi="Calibri Light" w:cs="Calibri Light"/>
                <w:sz w:val="21"/>
                <w:szCs w:val="21"/>
              </w:rPr>
              <w:t xml:space="preserve">chief of the UTMB Division of Cardiology and </w:t>
            </w:r>
            <w:r w:rsidRPr="004140A5">
              <w:rPr>
                <w:rStyle w:val="normaltextrun"/>
                <w:rFonts w:ascii="Calibri Light" w:hAnsi="Calibri Light" w:cs="Calibri Light"/>
                <w:color w:val="000000"/>
                <w:sz w:val="21"/>
                <w:szCs w:val="21"/>
              </w:rPr>
              <w:t>medical director of cardiovascular servic</w:t>
            </w:r>
            <w:r w:rsidRPr="004140A5">
              <w:rPr>
                <w:rStyle w:val="normaltextrun"/>
                <w:rFonts w:ascii="Calibri Light" w:hAnsi="Calibri Light" w:cs="Calibri Light"/>
                <w:sz w:val="21"/>
                <w:szCs w:val="21"/>
              </w:rPr>
              <w:t>es</w:t>
            </w:r>
            <w:r w:rsidRPr="004140A5">
              <w:rPr>
                <w:rStyle w:val="normaltextrun"/>
                <w:rFonts w:ascii="Calibri Light" w:hAnsi="Calibri Light" w:cs="Calibri Light"/>
                <w:color w:val="000000"/>
                <w:sz w:val="21"/>
                <w:szCs w:val="21"/>
              </w:rPr>
              <w:t>, as he discusses UTMB’s cardiovascular care services and the mortality rate gap</w:t>
            </w:r>
            <w:r w:rsidRPr="004140A5">
              <w:rPr>
                <w:rStyle w:val="normaltextrun"/>
                <w:rFonts w:ascii="Calibri Light" w:hAnsi="Calibri Light" w:cs="Calibri Light"/>
                <w:sz w:val="21"/>
                <w:szCs w:val="21"/>
              </w:rPr>
              <w:t xml:space="preserve"> between men and</w:t>
            </w:r>
            <w:r w:rsidRPr="004140A5">
              <w:rPr>
                <w:rStyle w:val="normaltextrun"/>
                <w:rFonts w:ascii="Calibri Light" w:hAnsi="Calibri Light" w:cs="Calibri Light"/>
                <w:color w:val="000000"/>
                <w:sz w:val="21"/>
                <w:szCs w:val="21"/>
              </w:rPr>
              <w:t xml:space="preserve"> women who have experienced a heart attack. To watch the episode, visit</w:t>
            </w:r>
            <w:r w:rsidRPr="00817344">
              <w:rPr>
                <w:rStyle w:val="normaltextrun"/>
                <w:rFonts w:ascii="Calibri Light" w:hAnsi="Calibri Light" w:cs="Calibri Light"/>
                <w:color w:val="000000"/>
                <w:sz w:val="21"/>
                <w:szCs w:val="21"/>
              </w:rPr>
              <w:t xml:space="preserve"> the i45Now Facebook page at </w:t>
            </w:r>
            <w:hyperlink r:id="rId24" w:history="1">
              <w:r w:rsidRPr="00817344">
                <w:rPr>
                  <w:rStyle w:val="Hyperlink"/>
                  <w:rFonts w:ascii="Calibri Light" w:hAnsi="Calibri Light" w:cs="Calibri Light"/>
                  <w:color w:val="FF0000"/>
                  <w:sz w:val="21"/>
                  <w:szCs w:val="21"/>
                </w:rPr>
                <w:t>https://www.facebook.com/i45NOW</w:t>
              </w:r>
            </w:hyperlink>
            <w:r w:rsidRPr="00817344">
              <w:rPr>
                <w:rStyle w:val="normaltextrun"/>
                <w:rFonts w:ascii="Calibri Light" w:hAnsi="Calibri Light" w:cs="Calibri Light"/>
                <w:color w:val="000000"/>
                <w:sz w:val="21"/>
                <w:szCs w:val="21"/>
              </w:rPr>
              <w:t>.  </w:t>
            </w:r>
          </w:p>
          <w:p w14:paraId="0915540D" w14:textId="12461B24"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268BF232" w14:textId="61D731E4"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17A1EDD8" w14:textId="3A2E2E2B"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18ADF207" w14:textId="642AB82E"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55E89B0B" w14:textId="5790E922"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6D4CAC05" w14:textId="31702085"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359C6CF4" w14:textId="4D0C8FED" w:rsidR="004140A5" w:rsidRDefault="004140A5" w:rsidP="0081734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75FA5548" w14:textId="0ED0F805" w:rsidR="004140A5" w:rsidRDefault="004140A5" w:rsidP="00817344">
            <w:pPr>
              <w:pStyle w:val="paragraph"/>
              <w:spacing w:before="0" w:beforeAutospacing="0" w:after="0" w:afterAutospacing="0"/>
              <w:textAlignment w:val="baseline"/>
              <w:rPr>
                <w:rStyle w:val="normaltextrun"/>
                <w:color w:val="000000"/>
              </w:rPr>
            </w:pPr>
          </w:p>
          <w:p w14:paraId="01C78215" w14:textId="5DD5FDD3" w:rsidR="002D48FE" w:rsidRDefault="002D48FE" w:rsidP="00817344">
            <w:pPr>
              <w:pStyle w:val="paragraph"/>
              <w:spacing w:before="0" w:beforeAutospacing="0" w:after="0" w:afterAutospacing="0"/>
              <w:textAlignment w:val="baseline"/>
              <w:rPr>
                <w:rStyle w:val="normaltextrun"/>
                <w:color w:val="000000"/>
              </w:rPr>
            </w:pPr>
          </w:p>
          <w:p w14:paraId="75776935" w14:textId="010C1A22" w:rsidR="002D48FE" w:rsidRDefault="002D48FE" w:rsidP="00817344">
            <w:pPr>
              <w:pStyle w:val="paragraph"/>
              <w:spacing w:before="0" w:beforeAutospacing="0" w:after="0" w:afterAutospacing="0"/>
              <w:textAlignment w:val="baseline"/>
              <w:rPr>
                <w:rStyle w:val="normaltextrun"/>
                <w:color w:val="000000"/>
              </w:rPr>
            </w:pPr>
          </w:p>
          <w:p w14:paraId="485331D7" w14:textId="3AABD462" w:rsidR="002D48FE" w:rsidRDefault="002D48FE" w:rsidP="00817344">
            <w:pPr>
              <w:pStyle w:val="paragraph"/>
              <w:spacing w:before="0" w:beforeAutospacing="0" w:after="0" w:afterAutospacing="0"/>
              <w:textAlignment w:val="baseline"/>
              <w:rPr>
                <w:rStyle w:val="normaltextrun"/>
                <w:color w:val="000000"/>
              </w:rPr>
            </w:pPr>
          </w:p>
          <w:p w14:paraId="6CFF7948" w14:textId="1FDCBC83" w:rsidR="002D48FE" w:rsidRDefault="002D48FE" w:rsidP="00817344">
            <w:pPr>
              <w:pStyle w:val="paragraph"/>
              <w:spacing w:before="0" w:beforeAutospacing="0" w:after="0" w:afterAutospacing="0"/>
              <w:textAlignment w:val="baseline"/>
              <w:rPr>
                <w:rStyle w:val="normaltextrun"/>
                <w:color w:val="000000"/>
              </w:rPr>
            </w:pPr>
          </w:p>
          <w:p w14:paraId="7238C315" w14:textId="06A0E023" w:rsidR="002D48FE" w:rsidRDefault="002D48FE" w:rsidP="00817344">
            <w:pPr>
              <w:pStyle w:val="paragraph"/>
              <w:spacing w:before="0" w:beforeAutospacing="0" w:after="0" w:afterAutospacing="0"/>
              <w:textAlignment w:val="baseline"/>
              <w:rPr>
                <w:rStyle w:val="normaltextrun"/>
                <w:color w:val="000000"/>
              </w:rPr>
            </w:pPr>
          </w:p>
          <w:p w14:paraId="64C35A95" w14:textId="3576E4FD" w:rsidR="002D48FE" w:rsidRDefault="002D48FE" w:rsidP="00817344">
            <w:pPr>
              <w:pStyle w:val="paragraph"/>
              <w:spacing w:before="0" w:beforeAutospacing="0" w:after="0" w:afterAutospacing="0"/>
              <w:textAlignment w:val="baseline"/>
              <w:rPr>
                <w:rStyle w:val="normaltextrun"/>
                <w:color w:val="000000"/>
              </w:rPr>
            </w:pPr>
          </w:p>
          <w:p w14:paraId="2D3B961A" w14:textId="61FA3544" w:rsidR="002D48FE" w:rsidRDefault="002D48FE" w:rsidP="00817344">
            <w:pPr>
              <w:pStyle w:val="paragraph"/>
              <w:spacing w:before="0" w:beforeAutospacing="0" w:after="0" w:afterAutospacing="0"/>
              <w:textAlignment w:val="baseline"/>
              <w:rPr>
                <w:rStyle w:val="normaltextrun"/>
                <w:color w:val="000000"/>
              </w:rPr>
            </w:pPr>
          </w:p>
          <w:p w14:paraId="56DA5907" w14:textId="11964DE4" w:rsidR="002D48FE" w:rsidRDefault="002D48FE" w:rsidP="00817344">
            <w:pPr>
              <w:pStyle w:val="paragraph"/>
              <w:spacing w:before="0" w:beforeAutospacing="0" w:after="0" w:afterAutospacing="0"/>
              <w:textAlignment w:val="baseline"/>
              <w:rPr>
                <w:rStyle w:val="normaltextrun"/>
                <w:color w:val="000000"/>
              </w:rPr>
            </w:pPr>
          </w:p>
          <w:p w14:paraId="4E36F054" w14:textId="2CAEB1D0" w:rsidR="002D48FE" w:rsidRDefault="002D48FE" w:rsidP="00817344">
            <w:pPr>
              <w:pStyle w:val="paragraph"/>
              <w:spacing w:before="0" w:beforeAutospacing="0" w:after="0" w:afterAutospacing="0"/>
              <w:textAlignment w:val="baseline"/>
              <w:rPr>
                <w:rStyle w:val="normaltextrun"/>
                <w:color w:val="000000"/>
              </w:rPr>
            </w:pPr>
          </w:p>
          <w:p w14:paraId="44E85699" w14:textId="204F03DA" w:rsidR="002D48FE" w:rsidRDefault="002D48FE" w:rsidP="00817344">
            <w:pPr>
              <w:pStyle w:val="paragraph"/>
              <w:spacing w:before="0" w:beforeAutospacing="0" w:after="0" w:afterAutospacing="0"/>
              <w:textAlignment w:val="baseline"/>
              <w:rPr>
                <w:rStyle w:val="normaltextrun"/>
                <w:color w:val="000000"/>
              </w:rPr>
            </w:pPr>
          </w:p>
          <w:p w14:paraId="125374A0" w14:textId="26ADDAF8" w:rsidR="002D48FE" w:rsidRDefault="002D48FE" w:rsidP="00817344">
            <w:pPr>
              <w:pStyle w:val="paragraph"/>
              <w:spacing w:before="0" w:beforeAutospacing="0" w:after="0" w:afterAutospacing="0"/>
              <w:textAlignment w:val="baseline"/>
              <w:rPr>
                <w:rStyle w:val="normaltextrun"/>
                <w:color w:val="000000"/>
              </w:rPr>
            </w:pPr>
          </w:p>
          <w:p w14:paraId="76B62273" w14:textId="4454851F" w:rsidR="002D48FE" w:rsidRDefault="002D48FE" w:rsidP="00817344">
            <w:pPr>
              <w:pStyle w:val="paragraph"/>
              <w:spacing w:before="0" w:beforeAutospacing="0" w:after="0" w:afterAutospacing="0"/>
              <w:textAlignment w:val="baseline"/>
              <w:rPr>
                <w:rStyle w:val="normaltextrun"/>
                <w:color w:val="000000"/>
              </w:rPr>
            </w:pPr>
          </w:p>
          <w:p w14:paraId="7983CD1A" w14:textId="50604C4A" w:rsidR="002D48FE" w:rsidRDefault="002D48FE" w:rsidP="00817344">
            <w:pPr>
              <w:pStyle w:val="paragraph"/>
              <w:spacing w:before="0" w:beforeAutospacing="0" w:after="0" w:afterAutospacing="0"/>
              <w:textAlignment w:val="baseline"/>
              <w:rPr>
                <w:rStyle w:val="normaltextrun"/>
                <w:color w:val="000000"/>
              </w:rPr>
            </w:pPr>
          </w:p>
          <w:p w14:paraId="195B97D0" w14:textId="69DBD3BD" w:rsidR="002D48FE" w:rsidRDefault="002D48FE" w:rsidP="00817344">
            <w:pPr>
              <w:pStyle w:val="paragraph"/>
              <w:spacing w:before="0" w:beforeAutospacing="0" w:after="0" w:afterAutospacing="0"/>
              <w:textAlignment w:val="baseline"/>
              <w:rPr>
                <w:rStyle w:val="normaltextrun"/>
                <w:color w:val="000000"/>
              </w:rPr>
            </w:pPr>
          </w:p>
          <w:p w14:paraId="4A4D2358" w14:textId="77777777" w:rsidR="002D48FE" w:rsidRDefault="002D48FE" w:rsidP="00817344">
            <w:pPr>
              <w:pStyle w:val="paragraph"/>
              <w:spacing w:before="0" w:beforeAutospacing="0" w:after="0" w:afterAutospacing="0"/>
              <w:textAlignment w:val="baseline"/>
              <w:rPr>
                <w:rStyle w:val="normaltextrun"/>
                <w:color w:val="000000"/>
              </w:rPr>
            </w:pPr>
          </w:p>
          <w:p w14:paraId="542346F8" w14:textId="68667C0C" w:rsidR="004140A5" w:rsidRDefault="004140A5" w:rsidP="00817344">
            <w:pPr>
              <w:pStyle w:val="paragraph"/>
              <w:spacing w:before="0" w:beforeAutospacing="0" w:after="0" w:afterAutospacing="0"/>
              <w:textAlignment w:val="baseline"/>
              <w:rPr>
                <w:rStyle w:val="normaltextrun"/>
                <w:color w:val="000000"/>
              </w:rPr>
            </w:pPr>
          </w:p>
          <w:p w14:paraId="3EB1BE0A" w14:textId="77777777" w:rsidR="004140A5" w:rsidRPr="00817344" w:rsidRDefault="004140A5" w:rsidP="00817344">
            <w:pPr>
              <w:pStyle w:val="paragraph"/>
              <w:spacing w:before="0" w:beforeAutospacing="0" w:after="0" w:afterAutospacing="0"/>
              <w:textAlignment w:val="baseline"/>
              <w:rPr>
                <w:rFonts w:ascii="Calibri Light" w:hAnsi="Calibri Light" w:cs="Calibri Light"/>
                <w:sz w:val="21"/>
                <w:szCs w:val="21"/>
              </w:rPr>
            </w:pPr>
          </w:p>
          <w:p w14:paraId="3537C014" w14:textId="77777777" w:rsidR="00817344" w:rsidRPr="00817344" w:rsidRDefault="00817344" w:rsidP="00817344">
            <w:pPr>
              <w:shd w:val="clear" w:color="auto" w:fill="FFFFFF"/>
              <w:rPr>
                <w:rFonts w:ascii="Calibri Light" w:hAnsi="Calibri Light" w:cs="Calibri Light"/>
                <w:sz w:val="21"/>
                <w:szCs w:val="21"/>
              </w:rPr>
            </w:pPr>
            <w:r w:rsidRPr="00817344">
              <w:rPr>
                <w:rStyle w:val="ui-provider"/>
                <w:rFonts w:ascii="Calibri Light" w:hAnsi="Calibri Light" w:cs="Calibri Light"/>
                <w:color w:val="000000"/>
                <w:sz w:val="21"/>
                <w:szCs w:val="21"/>
              </w:rPr>
              <w:t> </w:t>
            </w:r>
          </w:p>
          <w:p w14:paraId="397AB352" w14:textId="7386412B" w:rsidR="00371A88" w:rsidRPr="00817344" w:rsidRDefault="00371A88" w:rsidP="008A7F12">
            <w:pPr>
              <w:pStyle w:val="NormalWeb"/>
              <w:rPr>
                <w:rFonts w:ascii="Calibri Light"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683443B" w14:textId="2F0D81D7" w:rsidR="007F6D5E" w:rsidRDefault="00560372" w:rsidP="007E0624">
            <w:pPr>
              <w:rPr>
                <w:rFonts w:ascii="Calibri Light" w:hAnsi="Calibri Light" w:cs="Calibri Light"/>
                <w:b/>
                <w:bCs/>
                <w:sz w:val="14"/>
                <w:szCs w:val="14"/>
              </w:rPr>
            </w:pPr>
            <w:r w:rsidRPr="00772659">
              <w:rPr>
                <w:rFonts w:ascii="Calibri Light" w:hAnsi="Calibri Light" w:cs="Calibri Light"/>
                <w:noProof/>
                <w:sz w:val="21"/>
                <w:szCs w:val="21"/>
              </w:rPr>
              <w:drawing>
                <wp:anchor distT="0" distB="0" distL="114300" distR="114300" simplePos="0" relativeHeight="251660297" behindDoc="0" locked="0" layoutInCell="1" allowOverlap="1" wp14:anchorId="40FDF0DE" wp14:editId="1D260028">
                  <wp:simplePos x="0" y="0"/>
                  <wp:positionH relativeFrom="column">
                    <wp:posOffset>-8687</wp:posOffset>
                  </wp:positionH>
                  <wp:positionV relativeFrom="paragraph">
                    <wp:posOffset>110109</wp:posOffset>
                  </wp:positionV>
                  <wp:extent cx="197511" cy="16835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02356" cy="172485"/>
                          </a:xfrm>
                          <a:prstGeom prst="rect">
                            <a:avLst/>
                          </a:prstGeom>
                        </pic:spPr>
                      </pic:pic>
                    </a:graphicData>
                  </a:graphic>
                  <wp14:sizeRelH relativeFrom="page">
                    <wp14:pctWidth>0</wp14:pctWidth>
                  </wp14:sizeRelH>
                  <wp14:sizeRelV relativeFrom="page">
                    <wp14:pctHeight>0</wp14:pctHeight>
                  </wp14:sizeRelV>
                </wp:anchor>
              </w:drawing>
            </w:r>
          </w:p>
          <w:p w14:paraId="151CDDC0" w14:textId="7C930400" w:rsidR="00560372" w:rsidRPr="002D48FE" w:rsidRDefault="00560372" w:rsidP="00560372">
            <w:pPr>
              <w:pStyle w:val="xmsolistparagraph1"/>
              <w:ind w:left="0"/>
              <w:rPr>
                <w:rFonts w:asciiTheme="majorHAnsi" w:hAnsiTheme="majorHAnsi" w:cstheme="majorHAnsi"/>
                <w:sz w:val="21"/>
                <w:szCs w:val="21"/>
              </w:rPr>
            </w:pPr>
            <w:r w:rsidRPr="002D48FE">
              <w:rPr>
                <w:rFonts w:asciiTheme="majorHAnsi" w:hAnsiTheme="majorHAnsi" w:cstheme="majorHAnsi"/>
                <w:b/>
                <w:bCs/>
                <w:color w:val="FF0000"/>
                <w:sz w:val="21"/>
                <w:szCs w:val="21"/>
              </w:rPr>
              <w:t xml:space="preserve">      </w:t>
            </w:r>
            <w:r w:rsidRPr="002D48FE">
              <w:rPr>
                <w:rFonts w:asciiTheme="majorHAnsi" w:hAnsiTheme="majorHAnsi" w:cstheme="majorHAnsi"/>
                <w:b/>
                <w:bCs/>
                <w:color w:val="FF0000"/>
                <w:sz w:val="24"/>
                <w:szCs w:val="24"/>
              </w:rPr>
              <w:t>PATIENT CARE</w:t>
            </w:r>
          </w:p>
          <w:p w14:paraId="0F73B8A3" w14:textId="3E6FD3B9" w:rsidR="00560372" w:rsidRPr="002D48FE" w:rsidRDefault="00560372" w:rsidP="00560372">
            <w:pPr>
              <w:pStyle w:val="xmsolistparagraph1"/>
              <w:ind w:left="0"/>
              <w:rPr>
                <w:rFonts w:asciiTheme="majorHAnsi" w:hAnsiTheme="majorHAnsi" w:cstheme="majorHAnsi"/>
                <w:sz w:val="21"/>
                <w:szCs w:val="21"/>
              </w:rPr>
            </w:pPr>
            <w:r w:rsidRPr="002D48FE">
              <w:rPr>
                <w:rFonts w:asciiTheme="majorHAnsi" w:hAnsiTheme="majorHAnsi" w:cstheme="majorHAnsi"/>
                <w:b/>
                <w:bCs/>
                <w:sz w:val="21"/>
                <w:szCs w:val="21"/>
              </w:rPr>
              <w:t>Heartbeat newsletter</w:t>
            </w:r>
            <w:r w:rsidR="003A5D8C">
              <w:rPr>
                <w:rFonts w:asciiTheme="majorHAnsi" w:hAnsiTheme="majorHAnsi" w:cstheme="majorHAnsi"/>
                <w:b/>
                <w:bCs/>
                <w:sz w:val="21"/>
                <w:szCs w:val="21"/>
              </w:rPr>
              <w:t>—C</w:t>
            </w:r>
            <w:r w:rsidRPr="002D48FE">
              <w:rPr>
                <w:rFonts w:asciiTheme="majorHAnsi" w:hAnsiTheme="majorHAnsi" w:cstheme="majorHAnsi"/>
                <w:b/>
                <w:bCs/>
                <w:sz w:val="21"/>
                <w:szCs w:val="21"/>
              </w:rPr>
              <w:t>all for content</w:t>
            </w:r>
          </w:p>
          <w:p w14:paraId="657F0D4B" w14:textId="77777777" w:rsidR="00560372" w:rsidRPr="00410D96" w:rsidRDefault="00560372" w:rsidP="00560372">
            <w:pPr>
              <w:pStyle w:val="xmsolistparagraph1"/>
              <w:ind w:left="0"/>
              <w:rPr>
                <w:rFonts w:ascii="Calibri Light" w:hAnsi="Calibri Light" w:cs="Calibri Light"/>
                <w:sz w:val="21"/>
                <w:szCs w:val="21"/>
              </w:rPr>
            </w:pPr>
            <w:r w:rsidRPr="00410D96">
              <w:rPr>
                <w:rStyle w:val="ui-provider"/>
                <w:rFonts w:ascii="Calibri Light" w:hAnsi="Calibri Light" w:cs="Calibri Light"/>
                <w:sz w:val="21"/>
                <w:szCs w:val="21"/>
              </w:rPr>
              <w:t xml:space="preserve">The March issue of Heartbeat is getting ready to “go to press,” but there’s still time to share your favorite recipe, photos (from work or home), and kudos and congrats. Email information to </w:t>
            </w:r>
            <w:hyperlink r:id="rId25" w:tgtFrame="_blank" w:tooltip="mailto:mmbattis@utmb.edu" w:history="1">
              <w:r w:rsidRPr="00410D96">
                <w:rPr>
                  <w:rStyle w:val="Hyperlink"/>
                  <w:rFonts w:ascii="Calibri Light" w:hAnsi="Calibri Light" w:cs="Calibri Light"/>
                  <w:color w:val="FF0000"/>
                  <w:sz w:val="21"/>
                  <w:szCs w:val="21"/>
                </w:rPr>
                <w:t>mmbattis@utmb.edu</w:t>
              </w:r>
            </w:hyperlink>
            <w:r w:rsidRPr="00410D96">
              <w:rPr>
                <w:rStyle w:val="ui-provider"/>
                <w:rFonts w:ascii="Calibri Light" w:hAnsi="Calibri Light" w:cs="Calibri Light"/>
                <w:sz w:val="21"/>
                <w:szCs w:val="21"/>
              </w:rPr>
              <w:t>.</w:t>
            </w:r>
          </w:p>
          <w:p w14:paraId="74A652F1" w14:textId="77777777" w:rsidR="007E0624" w:rsidRDefault="007E0624" w:rsidP="007E0624">
            <w:pPr>
              <w:rPr>
                <w:rFonts w:asciiTheme="majorHAnsi" w:hAnsiTheme="majorHAnsi" w:cstheme="majorHAnsi"/>
                <w:b/>
                <w:bCs/>
                <w:sz w:val="21"/>
                <w:szCs w:val="21"/>
              </w:rPr>
            </w:pPr>
          </w:p>
          <w:p w14:paraId="18380013" w14:textId="181B916A" w:rsidR="00730207" w:rsidRPr="007F6D5E" w:rsidRDefault="00730207" w:rsidP="007E0624">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45F70595" w14:textId="77777777" w:rsidR="00ED2C4F" w:rsidRDefault="00ED2C4F" w:rsidP="001039C9">
            <w:pPr>
              <w:rPr>
                <w:rFonts w:ascii="Calibri Light" w:hAnsi="Calibri Light" w:cs="Calibri Light"/>
                <w:color w:val="000000"/>
                <w:sz w:val="21"/>
                <w:szCs w:val="21"/>
              </w:rPr>
            </w:pPr>
          </w:p>
          <w:p w14:paraId="6154954B" w14:textId="77777777" w:rsidR="00410D96" w:rsidRPr="00410D96"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 xml:space="preserve">UTMB John Sealy School of Medicine celebrated Match Day on Friday, March 17, as fourth-year students learned where they will be completing their residency training. Students, along with their families and friends, gathered in the Health Education Center and opened their envelopes together at 11 a.m. to reveal their matches. This year, there were 100 percent placements with 99 percent obtaining a PGY-1 match. Of those: </w:t>
            </w:r>
          </w:p>
          <w:p w14:paraId="04F04547" w14:textId="77777777" w:rsidR="00410D96" w:rsidRPr="00410D96"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w:t>
            </w:r>
            <w:r w:rsidRPr="00410D96">
              <w:rPr>
                <w:rFonts w:ascii="Calibri Light" w:hAnsi="Calibri Light" w:cs="Calibri Light"/>
                <w:color w:val="000000"/>
                <w:sz w:val="21"/>
                <w:szCs w:val="21"/>
              </w:rPr>
              <w:tab/>
              <w:t xml:space="preserve">142 (65%) matched in Texas </w:t>
            </w:r>
          </w:p>
          <w:p w14:paraId="109E5EE8" w14:textId="77777777" w:rsidR="00410D96" w:rsidRPr="00410D96"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w:t>
            </w:r>
            <w:r w:rsidRPr="00410D96">
              <w:rPr>
                <w:rFonts w:ascii="Calibri Light" w:hAnsi="Calibri Light" w:cs="Calibri Light"/>
                <w:color w:val="000000"/>
                <w:sz w:val="21"/>
                <w:szCs w:val="21"/>
              </w:rPr>
              <w:tab/>
              <w:t xml:space="preserve">84   (39%) matched within UT System </w:t>
            </w:r>
          </w:p>
          <w:p w14:paraId="26ABA0E8" w14:textId="77777777" w:rsidR="00410D96" w:rsidRPr="00410D96"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w:t>
            </w:r>
            <w:r w:rsidRPr="00410D96">
              <w:rPr>
                <w:rFonts w:ascii="Calibri Light" w:hAnsi="Calibri Light" w:cs="Calibri Light"/>
                <w:color w:val="000000"/>
                <w:sz w:val="21"/>
                <w:szCs w:val="21"/>
              </w:rPr>
              <w:tab/>
              <w:t xml:space="preserve">38   (17%) matched at UTMB </w:t>
            </w:r>
          </w:p>
          <w:p w14:paraId="2148A7B8" w14:textId="77777777" w:rsidR="00410D96" w:rsidRPr="00410D96"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w:t>
            </w:r>
            <w:r w:rsidRPr="00410D96">
              <w:rPr>
                <w:rFonts w:ascii="Calibri Light" w:hAnsi="Calibri Light" w:cs="Calibri Light"/>
                <w:color w:val="000000"/>
                <w:sz w:val="21"/>
                <w:szCs w:val="21"/>
              </w:rPr>
              <w:tab/>
              <w:t xml:space="preserve">96   (44%) matched for primary care </w:t>
            </w:r>
          </w:p>
          <w:p w14:paraId="7B570399" w14:textId="77777777" w:rsidR="00410D96" w:rsidRPr="00410D96"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 xml:space="preserve"> </w:t>
            </w:r>
          </w:p>
          <w:p w14:paraId="29F3D34D" w14:textId="543208E8" w:rsidR="00730207" w:rsidRPr="001039C9" w:rsidRDefault="00410D96" w:rsidP="00410D96">
            <w:pPr>
              <w:rPr>
                <w:rFonts w:ascii="Calibri Light" w:hAnsi="Calibri Light" w:cs="Calibri Light"/>
                <w:color w:val="000000"/>
                <w:sz w:val="21"/>
                <w:szCs w:val="21"/>
              </w:rPr>
            </w:pPr>
            <w:r w:rsidRPr="00410D96">
              <w:rPr>
                <w:rFonts w:ascii="Calibri Light" w:hAnsi="Calibri Light" w:cs="Calibri Light"/>
                <w:color w:val="000000"/>
                <w:sz w:val="21"/>
                <w:szCs w:val="21"/>
              </w:rPr>
              <w:t>Congratulations, class of 2023!</w:t>
            </w:r>
          </w:p>
        </w:tc>
      </w:tr>
    </w:tbl>
    <w:p w14:paraId="7247DB5A" w14:textId="5B37D8B4" w:rsidR="008F7AD8" w:rsidRPr="00B87467" w:rsidRDefault="008F7AD8" w:rsidP="008A7F12">
      <w:pPr>
        <w:shd w:val="clear" w:color="auto" w:fill="D9D9D9" w:themeFill="background1" w:themeFillShade="D9"/>
        <w:rPr>
          <w:rFonts w:asciiTheme="majorHAnsi" w:hAnsiTheme="majorHAnsi"/>
          <w:sz w:val="2"/>
          <w:szCs w:val="2"/>
        </w:rPr>
      </w:pPr>
    </w:p>
    <w:sectPr w:rsidR="008F7AD8" w:rsidRPr="00B87467" w:rsidSect="00FB2038">
      <w:headerReference w:type="even" r:id="rId26"/>
      <w:footerReference w:type="first" r:id="rId27"/>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D553" w14:textId="77777777" w:rsidR="008320BD" w:rsidRDefault="008320BD" w:rsidP="00874B86">
      <w:r>
        <w:separator/>
      </w:r>
    </w:p>
  </w:endnote>
  <w:endnote w:type="continuationSeparator" w:id="0">
    <w:p w14:paraId="4137F4F2" w14:textId="77777777" w:rsidR="008320BD" w:rsidRDefault="008320BD" w:rsidP="00874B86">
      <w:r>
        <w:continuationSeparator/>
      </w:r>
    </w:p>
  </w:endnote>
  <w:endnote w:type="continuationNotice" w:id="1">
    <w:p w14:paraId="56C67642" w14:textId="77777777" w:rsidR="008320BD" w:rsidRDefault="00832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FF40" w14:textId="77777777" w:rsidR="008320BD" w:rsidRDefault="008320BD" w:rsidP="00874B86">
      <w:r>
        <w:separator/>
      </w:r>
    </w:p>
  </w:footnote>
  <w:footnote w:type="continuationSeparator" w:id="0">
    <w:p w14:paraId="563D732F" w14:textId="77777777" w:rsidR="008320BD" w:rsidRDefault="008320BD" w:rsidP="00874B86">
      <w:r>
        <w:continuationSeparator/>
      </w:r>
    </w:p>
  </w:footnote>
  <w:footnote w:type="continuationNotice" w:id="1">
    <w:p w14:paraId="456B0D0F" w14:textId="77777777" w:rsidR="008320BD" w:rsidRDefault="00832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4727A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187"/>
    <w:multiLevelType w:val="hybridMultilevel"/>
    <w:tmpl w:val="14B4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160E14"/>
    <w:multiLevelType w:val="hybridMultilevel"/>
    <w:tmpl w:val="45DA1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2325BE"/>
    <w:multiLevelType w:val="multilevel"/>
    <w:tmpl w:val="5BAC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662858"/>
    <w:multiLevelType w:val="hybridMultilevel"/>
    <w:tmpl w:val="08E45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3B6706"/>
    <w:multiLevelType w:val="hybridMultilevel"/>
    <w:tmpl w:val="3C88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A229D7"/>
    <w:multiLevelType w:val="hybridMultilevel"/>
    <w:tmpl w:val="1A4AC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FA3305"/>
    <w:multiLevelType w:val="multilevel"/>
    <w:tmpl w:val="4EFC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E9169F"/>
    <w:multiLevelType w:val="hybridMultilevel"/>
    <w:tmpl w:val="970C4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5143221">
    <w:abstractNumId w:val="5"/>
  </w:num>
  <w:num w:numId="2" w16cid:durableId="1210804023">
    <w:abstractNumId w:val="2"/>
  </w:num>
  <w:num w:numId="3" w16cid:durableId="5983231">
    <w:abstractNumId w:val="6"/>
  </w:num>
  <w:num w:numId="4" w16cid:durableId="1113329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601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45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778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2103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15013"/>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0986"/>
    <w:rsid w:val="00050D5B"/>
    <w:rsid w:val="00053CF5"/>
    <w:rsid w:val="00055AFE"/>
    <w:rsid w:val="00062F51"/>
    <w:rsid w:val="000635DD"/>
    <w:rsid w:val="00065D33"/>
    <w:rsid w:val="0007004E"/>
    <w:rsid w:val="000701CE"/>
    <w:rsid w:val="00071D0B"/>
    <w:rsid w:val="0007289E"/>
    <w:rsid w:val="000761B1"/>
    <w:rsid w:val="0007656C"/>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4B7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9C9"/>
    <w:rsid w:val="00103E03"/>
    <w:rsid w:val="00106A2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6E7E"/>
    <w:rsid w:val="00147FC7"/>
    <w:rsid w:val="00151100"/>
    <w:rsid w:val="0015318E"/>
    <w:rsid w:val="001532AC"/>
    <w:rsid w:val="00153B08"/>
    <w:rsid w:val="00153DDE"/>
    <w:rsid w:val="0016087C"/>
    <w:rsid w:val="00161A12"/>
    <w:rsid w:val="00164C32"/>
    <w:rsid w:val="00166476"/>
    <w:rsid w:val="00167AFC"/>
    <w:rsid w:val="00175E1A"/>
    <w:rsid w:val="001767B8"/>
    <w:rsid w:val="001775A3"/>
    <w:rsid w:val="001777ED"/>
    <w:rsid w:val="00177E31"/>
    <w:rsid w:val="001805E7"/>
    <w:rsid w:val="00182988"/>
    <w:rsid w:val="001832A2"/>
    <w:rsid w:val="001838A0"/>
    <w:rsid w:val="00183D7B"/>
    <w:rsid w:val="0018453A"/>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0E87"/>
    <w:rsid w:val="001B1717"/>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4BFA"/>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021"/>
    <w:rsid w:val="002A0EE3"/>
    <w:rsid w:val="002A1314"/>
    <w:rsid w:val="002A389B"/>
    <w:rsid w:val="002A43E0"/>
    <w:rsid w:val="002A6A15"/>
    <w:rsid w:val="002A705E"/>
    <w:rsid w:val="002A7F14"/>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48FE"/>
    <w:rsid w:val="002D51F3"/>
    <w:rsid w:val="002D5694"/>
    <w:rsid w:val="002D762C"/>
    <w:rsid w:val="002E05A2"/>
    <w:rsid w:val="002E0BCC"/>
    <w:rsid w:val="002F0F23"/>
    <w:rsid w:val="002F312B"/>
    <w:rsid w:val="002F3332"/>
    <w:rsid w:val="002F47A5"/>
    <w:rsid w:val="002F4923"/>
    <w:rsid w:val="002F5710"/>
    <w:rsid w:val="002F6294"/>
    <w:rsid w:val="003015E8"/>
    <w:rsid w:val="003032B2"/>
    <w:rsid w:val="00305D6C"/>
    <w:rsid w:val="003131EE"/>
    <w:rsid w:val="003136F1"/>
    <w:rsid w:val="003142BF"/>
    <w:rsid w:val="00314842"/>
    <w:rsid w:val="00315952"/>
    <w:rsid w:val="00317E2B"/>
    <w:rsid w:val="00321AF8"/>
    <w:rsid w:val="00321D1D"/>
    <w:rsid w:val="003224F1"/>
    <w:rsid w:val="003228CD"/>
    <w:rsid w:val="00324F34"/>
    <w:rsid w:val="003257A3"/>
    <w:rsid w:val="00326BE4"/>
    <w:rsid w:val="0032783B"/>
    <w:rsid w:val="00330C49"/>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17A5"/>
    <w:rsid w:val="00371A88"/>
    <w:rsid w:val="003735ED"/>
    <w:rsid w:val="00374337"/>
    <w:rsid w:val="00375119"/>
    <w:rsid w:val="00375A64"/>
    <w:rsid w:val="0037675A"/>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A5D8C"/>
    <w:rsid w:val="003B1F2B"/>
    <w:rsid w:val="003B3360"/>
    <w:rsid w:val="003B602F"/>
    <w:rsid w:val="003B611E"/>
    <w:rsid w:val="003B6F2F"/>
    <w:rsid w:val="003B75F3"/>
    <w:rsid w:val="003C139A"/>
    <w:rsid w:val="003C153E"/>
    <w:rsid w:val="003C4C01"/>
    <w:rsid w:val="003C4E41"/>
    <w:rsid w:val="003C5A59"/>
    <w:rsid w:val="003C65F9"/>
    <w:rsid w:val="003C7242"/>
    <w:rsid w:val="003C7629"/>
    <w:rsid w:val="003C7C60"/>
    <w:rsid w:val="003C7D4C"/>
    <w:rsid w:val="003C7E55"/>
    <w:rsid w:val="003D0B4E"/>
    <w:rsid w:val="003D1AE0"/>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480F"/>
    <w:rsid w:val="004059B5"/>
    <w:rsid w:val="00406830"/>
    <w:rsid w:val="00407641"/>
    <w:rsid w:val="00410334"/>
    <w:rsid w:val="00410D96"/>
    <w:rsid w:val="00411F71"/>
    <w:rsid w:val="00412922"/>
    <w:rsid w:val="00413814"/>
    <w:rsid w:val="004140A5"/>
    <w:rsid w:val="00415311"/>
    <w:rsid w:val="00415932"/>
    <w:rsid w:val="0041658E"/>
    <w:rsid w:val="00416E2F"/>
    <w:rsid w:val="00420426"/>
    <w:rsid w:val="0042328F"/>
    <w:rsid w:val="00423432"/>
    <w:rsid w:val="004236F0"/>
    <w:rsid w:val="004253A9"/>
    <w:rsid w:val="004270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4B27"/>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27A4"/>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243"/>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4AF"/>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0372"/>
    <w:rsid w:val="005637B8"/>
    <w:rsid w:val="00563C92"/>
    <w:rsid w:val="005653F7"/>
    <w:rsid w:val="005673C9"/>
    <w:rsid w:val="0057069E"/>
    <w:rsid w:val="0057109E"/>
    <w:rsid w:val="00572B4D"/>
    <w:rsid w:val="00575204"/>
    <w:rsid w:val="00575643"/>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A754C"/>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1492"/>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67E36"/>
    <w:rsid w:val="006700CB"/>
    <w:rsid w:val="006736AE"/>
    <w:rsid w:val="00673761"/>
    <w:rsid w:val="00674273"/>
    <w:rsid w:val="0067501A"/>
    <w:rsid w:val="00675CFB"/>
    <w:rsid w:val="006760C2"/>
    <w:rsid w:val="006764F6"/>
    <w:rsid w:val="0067750D"/>
    <w:rsid w:val="006804EC"/>
    <w:rsid w:val="00680BA4"/>
    <w:rsid w:val="00680CCB"/>
    <w:rsid w:val="00680E61"/>
    <w:rsid w:val="00682DCE"/>
    <w:rsid w:val="00685397"/>
    <w:rsid w:val="00692DAA"/>
    <w:rsid w:val="0069399D"/>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0207"/>
    <w:rsid w:val="00731112"/>
    <w:rsid w:val="00732060"/>
    <w:rsid w:val="00733319"/>
    <w:rsid w:val="00733AEA"/>
    <w:rsid w:val="00735814"/>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5D35"/>
    <w:rsid w:val="00787719"/>
    <w:rsid w:val="00787883"/>
    <w:rsid w:val="00790A71"/>
    <w:rsid w:val="00791EAF"/>
    <w:rsid w:val="0079222C"/>
    <w:rsid w:val="00793B02"/>
    <w:rsid w:val="0079559B"/>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1021"/>
    <w:rsid w:val="007C2EAA"/>
    <w:rsid w:val="007D16A8"/>
    <w:rsid w:val="007D31E6"/>
    <w:rsid w:val="007D38E8"/>
    <w:rsid w:val="007D3EB3"/>
    <w:rsid w:val="007D4B1B"/>
    <w:rsid w:val="007D693D"/>
    <w:rsid w:val="007D73C2"/>
    <w:rsid w:val="007D7F73"/>
    <w:rsid w:val="007E0624"/>
    <w:rsid w:val="007E09F3"/>
    <w:rsid w:val="007E1186"/>
    <w:rsid w:val="007E2602"/>
    <w:rsid w:val="007E583D"/>
    <w:rsid w:val="007E5EBB"/>
    <w:rsid w:val="007E69F2"/>
    <w:rsid w:val="007E74DC"/>
    <w:rsid w:val="007F3321"/>
    <w:rsid w:val="007F5801"/>
    <w:rsid w:val="007F5FDA"/>
    <w:rsid w:val="007F6D5E"/>
    <w:rsid w:val="007F7234"/>
    <w:rsid w:val="007F788A"/>
    <w:rsid w:val="007F7FBB"/>
    <w:rsid w:val="00801D41"/>
    <w:rsid w:val="008032C3"/>
    <w:rsid w:val="00803F67"/>
    <w:rsid w:val="00804F92"/>
    <w:rsid w:val="0080543C"/>
    <w:rsid w:val="00806445"/>
    <w:rsid w:val="008069AC"/>
    <w:rsid w:val="0081063A"/>
    <w:rsid w:val="00812B7B"/>
    <w:rsid w:val="00814BB5"/>
    <w:rsid w:val="00814D06"/>
    <w:rsid w:val="00816D2E"/>
    <w:rsid w:val="00817344"/>
    <w:rsid w:val="00817D05"/>
    <w:rsid w:val="00822118"/>
    <w:rsid w:val="00822584"/>
    <w:rsid w:val="0082303B"/>
    <w:rsid w:val="00823092"/>
    <w:rsid w:val="0082346E"/>
    <w:rsid w:val="00824F3C"/>
    <w:rsid w:val="00825D37"/>
    <w:rsid w:val="0083135F"/>
    <w:rsid w:val="00831B07"/>
    <w:rsid w:val="008320BD"/>
    <w:rsid w:val="0083221F"/>
    <w:rsid w:val="008325B7"/>
    <w:rsid w:val="00832668"/>
    <w:rsid w:val="0083344D"/>
    <w:rsid w:val="00833A10"/>
    <w:rsid w:val="00833D36"/>
    <w:rsid w:val="00836028"/>
    <w:rsid w:val="00837050"/>
    <w:rsid w:val="00840A7A"/>
    <w:rsid w:val="008415AD"/>
    <w:rsid w:val="00841FD9"/>
    <w:rsid w:val="00844A10"/>
    <w:rsid w:val="00845333"/>
    <w:rsid w:val="0084569F"/>
    <w:rsid w:val="00845B26"/>
    <w:rsid w:val="00845BDB"/>
    <w:rsid w:val="00846BFE"/>
    <w:rsid w:val="00850426"/>
    <w:rsid w:val="00850C4A"/>
    <w:rsid w:val="008531B5"/>
    <w:rsid w:val="00856916"/>
    <w:rsid w:val="00857141"/>
    <w:rsid w:val="00860DBF"/>
    <w:rsid w:val="008625C2"/>
    <w:rsid w:val="00865AFE"/>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3FF8"/>
    <w:rsid w:val="008A4266"/>
    <w:rsid w:val="008A6564"/>
    <w:rsid w:val="008A7F12"/>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8F7F6C"/>
    <w:rsid w:val="00901C4A"/>
    <w:rsid w:val="0090233F"/>
    <w:rsid w:val="00903C66"/>
    <w:rsid w:val="00903FAD"/>
    <w:rsid w:val="00907590"/>
    <w:rsid w:val="00910148"/>
    <w:rsid w:val="009111B1"/>
    <w:rsid w:val="009118A6"/>
    <w:rsid w:val="00912BED"/>
    <w:rsid w:val="00913DE8"/>
    <w:rsid w:val="0091598F"/>
    <w:rsid w:val="0091686A"/>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2B9E"/>
    <w:rsid w:val="009B383B"/>
    <w:rsid w:val="009B392F"/>
    <w:rsid w:val="009B5C9B"/>
    <w:rsid w:val="009B6D01"/>
    <w:rsid w:val="009C134C"/>
    <w:rsid w:val="009C2066"/>
    <w:rsid w:val="009C2829"/>
    <w:rsid w:val="009C2B17"/>
    <w:rsid w:val="009C3AF7"/>
    <w:rsid w:val="009C6514"/>
    <w:rsid w:val="009C65BC"/>
    <w:rsid w:val="009C6717"/>
    <w:rsid w:val="009D081A"/>
    <w:rsid w:val="009D0B7B"/>
    <w:rsid w:val="009D148F"/>
    <w:rsid w:val="009D2F90"/>
    <w:rsid w:val="009D36E9"/>
    <w:rsid w:val="009D40D2"/>
    <w:rsid w:val="009D5188"/>
    <w:rsid w:val="009D55B1"/>
    <w:rsid w:val="009D6CC9"/>
    <w:rsid w:val="009D7EFD"/>
    <w:rsid w:val="009E010C"/>
    <w:rsid w:val="009E0224"/>
    <w:rsid w:val="009E1548"/>
    <w:rsid w:val="009E2660"/>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4573A"/>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18D"/>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7DC"/>
    <w:rsid w:val="00B22864"/>
    <w:rsid w:val="00B22E73"/>
    <w:rsid w:val="00B24E27"/>
    <w:rsid w:val="00B252A4"/>
    <w:rsid w:val="00B25A59"/>
    <w:rsid w:val="00B25BB3"/>
    <w:rsid w:val="00B26D15"/>
    <w:rsid w:val="00B314BB"/>
    <w:rsid w:val="00B32644"/>
    <w:rsid w:val="00B34C60"/>
    <w:rsid w:val="00B35207"/>
    <w:rsid w:val="00B353D3"/>
    <w:rsid w:val="00B35853"/>
    <w:rsid w:val="00B360FE"/>
    <w:rsid w:val="00B37C9D"/>
    <w:rsid w:val="00B4271F"/>
    <w:rsid w:val="00B42916"/>
    <w:rsid w:val="00B4362D"/>
    <w:rsid w:val="00B44725"/>
    <w:rsid w:val="00B452F5"/>
    <w:rsid w:val="00B4556F"/>
    <w:rsid w:val="00B45886"/>
    <w:rsid w:val="00B45B1C"/>
    <w:rsid w:val="00B45EDC"/>
    <w:rsid w:val="00B46754"/>
    <w:rsid w:val="00B4699F"/>
    <w:rsid w:val="00B46BA1"/>
    <w:rsid w:val="00B472C9"/>
    <w:rsid w:val="00B47774"/>
    <w:rsid w:val="00B5009D"/>
    <w:rsid w:val="00B5094E"/>
    <w:rsid w:val="00B509C8"/>
    <w:rsid w:val="00B5142B"/>
    <w:rsid w:val="00B533E1"/>
    <w:rsid w:val="00B53CF5"/>
    <w:rsid w:val="00B55B8E"/>
    <w:rsid w:val="00B568B4"/>
    <w:rsid w:val="00B57173"/>
    <w:rsid w:val="00B573B5"/>
    <w:rsid w:val="00B574EC"/>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2C8F"/>
    <w:rsid w:val="00BB37B8"/>
    <w:rsid w:val="00BB43AE"/>
    <w:rsid w:val="00BB4DFB"/>
    <w:rsid w:val="00BB79BA"/>
    <w:rsid w:val="00BC18A9"/>
    <w:rsid w:val="00BC224D"/>
    <w:rsid w:val="00BC25C7"/>
    <w:rsid w:val="00BC4D50"/>
    <w:rsid w:val="00BC607D"/>
    <w:rsid w:val="00BC6E9A"/>
    <w:rsid w:val="00BC749C"/>
    <w:rsid w:val="00BD1CFF"/>
    <w:rsid w:val="00BD2F35"/>
    <w:rsid w:val="00BD3B3E"/>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3127"/>
    <w:rsid w:val="00C0465C"/>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043F"/>
    <w:rsid w:val="00CD155B"/>
    <w:rsid w:val="00CD1B15"/>
    <w:rsid w:val="00CD2AEC"/>
    <w:rsid w:val="00CD37C6"/>
    <w:rsid w:val="00CD4C53"/>
    <w:rsid w:val="00CD608D"/>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752C4"/>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6E7F"/>
    <w:rsid w:val="00E075A9"/>
    <w:rsid w:val="00E1005B"/>
    <w:rsid w:val="00E10747"/>
    <w:rsid w:val="00E11899"/>
    <w:rsid w:val="00E12CC3"/>
    <w:rsid w:val="00E135BB"/>
    <w:rsid w:val="00E14448"/>
    <w:rsid w:val="00E1568E"/>
    <w:rsid w:val="00E160DA"/>
    <w:rsid w:val="00E17888"/>
    <w:rsid w:val="00E17AF6"/>
    <w:rsid w:val="00E201AB"/>
    <w:rsid w:val="00E20CF1"/>
    <w:rsid w:val="00E22481"/>
    <w:rsid w:val="00E2295D"/>
    <w:rsid w:val="00E22BA4"/>
    <w:rsid w:val="00E2372A"/>
    <w:rsid w:val="00E23BD4"/>
    <w:rsid w:val="00E247CC"/>
    <w:rsid w:val="00E25284"/>
    <w:rsid w:val="00E30C47"/>
    <w:rsid w:val="00E35816"/>
    <w:rsid w:val="00E4345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74F"/>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2C4F"/>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2A03"/>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3792C"/>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306B"/>
    <w:rsid w:val="00F67849"/>
    <w:rsid w:val="00F6793E"/>
    <w:rsid w:val="00F727FC"/>
    <w:rsid w:val="00F74874"/>
    <w:rsid w:val="00F75CAB"/>
    <w:rsid w:val="00F80E1B"/>
    <w:rsid w:val="00F8146E"/>
    <w:rsid w:val="00F816C2"/>
    <w:rsid w:val="00F82283"/>
    <w:rsid w:val="00F82E9B"/>
    <w:rsid w:val="00F83B5B"/>
    <w:rsid w:val="00F86801"/>
    <w:rsid w:val="00F86FCD"/>
    <w:rsid w:val="00F879DE"/>
    <w:rsid w:val="00F900D9"/>
    <w:rsid w:val="00F90195"/>
    <w:rsid w:val="00F90B4D"/>
    <w:rsid w:val="00F91275"/>
    <w:rsid w:val="00F91754"/>
    <w:rsid w:val="00F93243"/>
    <w:rsid w:val="00F94D61"/>
    <w:rsid w:val="00F9573C"/>
    <w:rsid w:val="00F965D4"/>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7A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 w:type="paragraph" w:customStyle="1" w:styleId="elementtoproof">
    <w:name w:val="elementtoproof"/>
    <w:basedOn w:val="Normal"/>
    <w:uiPriority w:val="99"/>
    <w:semiHidden/>
    <w:rsid w:val="00840A7A"/>
    <w:rPr>
      <w:rFonts w:ascii="Calibri" w:eastAsiaTheme="minorHAnsi" w:hAnsi="Calibri" w:cs="Calibri"/>
      <w:sz w:val="22"/>
      <w:szCs w:val="22"/>
    </w:rPr>
  </w:style>
  <w:style w:type="paragraph" w:customStyle="1" w:styleId="ql-indent-1">
    <w:name w:val="ql-indent-1"/>
    <w:basedOn w:val="Normal"/>
    <w:uiPriority w:val="99"/>
    <w:semiHidden/>
    <w:rsid w:val="00840A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7602276">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6210883">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7346305">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8146861">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536">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070155">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3460062">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876217">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1142188">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148332">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4657245">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511601">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266231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987594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7294117">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9091976">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1872">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421967">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9300454">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1214134">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060408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193446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9253">
      <w:bodyDiv w:val="1"/>
      <w:marLeft w:val="0"/>
      <w:marRight w:val="0"/>
      <w:marTop w:val="0"/>
      <w:marBottom w:val="0"/>
      <w:divBdr>
        <w:top w:val="none" w:sz="0" w:space="0" w:color="auto"/>
        <w:left w:val="none" w:sz="0" w:space="0" w:color="auto"/>
        <w:bottom w:val="none" w:sz="0" w:space="0" w:color="auto"/>
        <w:right w:val="none" w:sz="0" w:space="0" w:color="auto"/>
      </w:divBdr>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56097054">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6350392">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78862619">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6942973">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264329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77834129">
      <w:bodyDiv w:val="1"/>
      <w:marLeft w:val="0"/>
      <w:marRight w:val="0"/>
      <w:marTop w:val="0"/>
      <w:marBottom w:val="0"/>
      <w:divBdr>
        <w:top w:val="none" w:sz="0" w:space="0" w:color="auto"/>
        <w:left w:val="none" w:sz="0" w:space="0" w:color="auto"/>
        <w:bottom w:val="none" w:sz="0" w:space="0" w:color="auto"/>
        <w:right w:val="none" w:sz="0" w:space="0" w:color="auto"/>
      </w:divBdr>
    </w:div>
    <w:div w:id="1980527492">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utmb/us/8I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taclark@utmb.edu" TargetMode="External"/><Relationship Id="rId25" Type="http://schemas.openxmlformats.org/officeDocument/2006/relationships/hyperlink" Target="mailto:mmbattis@utmb.edu" TargetMode="External"/><Relationship Id="rId2" Type="http://schemas.openxmlformats.org/officeDocument/2006/relationships/customXml" Target="../customXml/item2.xml"/><Relationship Id="rId16" Type="http://schemas.openxmlformats.org/officeDocument/2006/relationships/hyperlink" Target="https://www.utmb.edu/eac/nicholas-and-katherine-leone-award-for-administrative-excellence/2021-leone-nomination-information"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www.facebook.com%2Fi45NOW&amp;data=05%7C01%7Ctrallyn%40utmb.edu%7C0f7826235fe74a59145f08db2badbcfc%7C7bef256d85db4526a72d31aea2546852%7C0%7C0%7C638151797439101710%7CUnknown%7CTWFpbGZsb3d8eyJWIjoiMC4wLjAwMDAiLCJQIjoiV2luMzIiLCJBTiI6Ik1haWwiLCJXVCI6Mn0%3D%7C3000%7C%7C%7C&amp;sdata=71ZYp82VuNQT2YuJEWaY0dp8vJSGETivaf%2F3zANU3Pw%3D&amp;reserved=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www.utmbhealth.com%2Fhealth-blog&amp;data=05%7C01%7Ctrallyn%40utmb.edu%7C0f7826235fe74a59145f08db2badbcfc%7C7bef256d85db4526a72d31aea2546852%7C0%7C0%7C638151797439101710%7CUnknown%7CTWFpbGZsb3d8eyJWIjoiMC4wLjAwMDAiLCJQIjoiV2luMzIiLCJBTiI6Ik1haWwiLCJXVCI6Mn0%3D%7C3000%7C%7C%7C&amp;sdata=OcoPk8GrLjyfYc%2FL%2FSUM9PdRdzurvnZXCHqOC3iipGY%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2023-03-23T16:00:00Z</cp:lastPrinted>
  <dcterms:created xsi:type="dcterms:W3CDTF">2023-03-29T16:04:00Z</dcterms:created>
  <dcterms:modified xsi:type="dcterms:W3CDTF">2023-03-29T16:04:00Z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